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F7B6C0" w14:textId="7139498A" w:rsidR="007F32E5" w:rsidRPr="0003614A" w:rsidRDefault="00745C2E" w:rsidP="007F32E5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Megjegyzések</w:t>
      </w:r>
      <w:proofErr w:type="spellEnd"/>
      <w:r w:rsidR="007F32E5" w:rsidRPr="0003614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F32E5" w:rsidRPr="0003614A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="007F32E5" w:rsidRPr="0003614A">
        <w:rPr>
          <w:rFonts w:ascii="Times New Roman" w:hAnsi="Times New Roman" w:cs="Times New Roman"/>
          <w:sz w:val="24"/>
          <w:szCs w:val="24"/>
        </w:rPr>
        <w:t xml:space="preserve"> MÚJ 3 – 01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92CAB">
        <w:rPr>
          <w:rFonts w:ascii="Times New Roman" w:hAnsi="Times New Roman" w:cs="Times New Roman"/>
          <w:sz w:val="24"/>
          <w:szCs w:val="24"/>
        </w:rPr>
        <w:t>Cégjegyzékszám</w:t>
      </w:r>
      <w:proofErr w:type="spellEnd"/>
      <w:r w:rsidR="007F32E5" w:rsidRPr="0003614A">
        <w:rPr>
          <w:rFonts w:ascii="Times New Roman" w:hAnsi="Times New Roman" w:cs="Times New Roman"/>
          <w:sz w:val="24"/>
          <w:szCs w:val="24"/>
        </w:rPr>
        <w:t xml:space="preserve">: </w:t>
      </w:r>
      <w:r w:rsidR="00516C1D">
        <w:rPr>
          <w:rFonts w:ascii="Times New Roman" w:hAnsi="Times New Roman" w:cs="Times New Roman"/>
          <w:sz w:val="24"/>
          <w:szCs w:val="24"/>
        </w:rPr>
        <w:t>51255936</w:t>
      </w:r>
      <w:r w:rsidR="007F32E5" w:rsidRPr="0003614A">
        <w:rPr>
          <w:rFonts w:ascii="Times New Roman" w:hAnsi="Times New Roman" w:cs="Times New Roman"/>
          <w:sz w:val="24"/>
          <w:szCs w:val="24"/>
        </w:rPr>
        <w:t xml:space="preserve"> </w:t>
      </w:r>
      <w:r w:rsidR="00B92CA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="00B92CAB">
        <w:rPr>
          <w:rFonts w:ascii="Times New Roman" w:hAnsi="Times New Roman" w:cs="Times New Roman"/>
          <w:sz w:val="24"/>
          <w:szCs w:val="24"/>
        </w:rPr>
        <w:t>Adószám</w:t>
      </w:r>
      <w:proofErr w:type="spellEnd"/>
      <w:r w:rsidR="007F32E5" w:rsidRPr="0003614A">
        <w:rPr>
          <w:rFonts w:ascii="Times New Roman" w:hAnsi="Times New Roman" w:cs="Times New Roman"/>
          <w:sz w:val="24"/>
          <w:szCs w:val="24"/>
        </w:rPr>
        <w:t xml:space="preserve">: </w:t>
      </w:r>
      <w:r w:rsidR="00516C1D">
        <w:rPr>
          <w:rFonts w:ascii="Times New Roman" w:hAnsi="Times New Roman" w:cs="Times New Roman"/>
          <w:sz w:val="24"/>
          <w:szCs w:val="24"/>
        </w:rPr>
        <w:t>2120648937</w:t>
      </w:r>
      <w:r w:rsidR="007F32E5" w:rsidRPr="0003614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1B010E5" w14:textId="0EB09896" w:rsidR="00745C2E" w:rsidRDefault="00745C2E" w:rsidP="00745C2E">
      <w:pPr>
        <w:pStyle w:val="PredformtovanHTML"/>
        <w:spacing w:line="540" w:lineRule="atLeast"/>
        <w:jc w:val="center"/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</w:pPr>
      <w:r w:rsidRPr="00745C2E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Megjegyzések a 202</w:t>
      </w:r>
      <w:r w:rsidR="00AE36E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1</w:t>
      </w:r>
      <w:r w:rsidRPr="00745C2E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-as mikr</w:t>
      </w:r>
      <w:r w:rsidR="00D6292E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o</w:t>
      </w:r>
      <w:r w:rsidRPr="00745C2E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pénzügyi kimutatásokhoz</w:t>
      </w:r>
    </w:p>
    <w:p w14:paraId="23834184" w14:textId="77777777" w:rsidR="00D6292E" w:rsidRPr="00745C2E" w:rsidRDefault="00D6292E" w:rsidP="00745C2E">
      <w:pPr>
        <w:pStyle w:val="PredformtovanHTML"/>
        <w:spacing w:line="540" w:lineRule="atLeast"/>
        <w:jc w:val="center"/>
        <w:rPr>
          <w:rFonts w:ascii="Times New Roman" w:hAnsi="Times New Roman" w:cs="Times New Roman"/>
          <w:color w:val="202124"/>
          <w:sz w:val="24"/>
          <w:szCs w:val="24"/>
        </w:rPr>
      </w:pPr>
    </w:p>
    <w:p w14:paraId="3F482C15" w14:textId="2DAEBD7B" w:rsidR="000A4C81" w:rsidRPr="0003614A" w:rsidRDefault="007F32E5" w:rsidP="00985B1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3614A">
        <w:rPr>
          <w:rFonts w:ascii="Times New Roman" w:hAnsi="Times New Roman" w:cs="Times New Roman"/>
          <w:b/>
          <w:sz w:val="24"/>
          <w:szCs w:val="24"/>
        </w:rPr>
        <w:t>I</w:t>
      </w:r>
      <w:r w:rsidR="00354A2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54A21">
        <w:rPr>
          <w:rFonts w:ascii="Times New Roman" w:hAnsi="Times New Roman" w:cs="Times New Roman"/>
          <w:b/>
          <w:sz w:val="24"/>
          <w:szCs w:val="24"/>
        </w:rPr>
        <w:t>Cikkely</w:t>
      </w:r>
      <w:proofErr w:type="spellEnd"/>
    </w:p>
    <w:p w14:paraId="4ECFF16D" w14:textId="720103EB" w:rsidR="000A4C81" w:rsidRPr="0003614A" w:rsidRDefault="001C0522" w:rsidP="00985B1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Általános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adatok</w:t>
      </w:r>
      <w:proofErr w:type="spellEnd"/>
    </w:p>
    <w:p w14:paraId="1A6DCD99" w14:textId="641ECD83" w:rsidR="000A4C81" w:rsidRPr="0003614A" w:rsidRDefault="000C21BD" w:rsidP="00985B1F">
      <w:pPr>
        <w:pStyle w:val="Odsekzoznamu"/>
        <w:numPr>
          <w:ilvl w:val="0"/>
          <w:numId w:val="1"/>
        </w:numPr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Gazd</w:t>
      </w:r>
      <w:r w:rsidR="00D6292E">
        <w:rPr>
          <w:rFonts w:ascii="Times New Roman" w:hAnsi="Times New Roman" w:cs="Times New Roman"/>
          <w:sz w:val="24"/>
          <w:szCs w:val="24"/>
        </w:rPr>
        <w:t>álkodói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egység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azonosítója</w:t>
      </w:r>
      <w:proofErr w:type="spellEnd"/>
      <w:r>
        <w:rPr>
          <w:rFonts w:ascii="Times New Roman" w:hAnsi="Times New Roman" w:cs="Times New Roman"/>
          <w:sz w:val="24"/>
          <w:szCs w:val="24"/>
        </w:rPr>
        <w:t>:</w:t>
      </w:r>
      <w:r w:rsidR="007F32E5" w:rsidRPr="0003614A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1C0522">
        <w:rPr>
          <w:rFonts w:ascii="Times New Roman" w:hAnsi="Times New Roman" w:cs="Times New Roman"/>
          <w:sz w:val="24"/>
          <w:szCs w:val="24"/>
        </w:rPr>
        <w:t>név</w:t>
      </w:r>
      <w:proofErr w:type="spellEnd"/>
      <w:r w:rsidR="007F32E5" w:rsidRPr="0003614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C0522">
        <w:rPr>
          <w:rFonts w:ascii="Times New Roman" w:hAnsi="Times New Roman" w:cs="Times New Roman"/>
          <w:sz w:val="24"/>
          <w:szCs w:val="24"/>
        </w:rPr>
        <w:t>cégjegyzékszám</w:t>
      </w:r>
      <w:proofErr w:type="spellEnd"/>
      <w:r w:rsidR="007F32E5" w:rsidRPr="0003614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7F32E5" w:rsidRPr="0003614A">
        <w:rPr>
          <w:rFonts w:ascii="Times New Roman" w:hAnsi="Times New Roman" w:cs="Times New Roman"/>
          <w:sz w:val="24"/>
          <w:szCs w:val="24"/>
        </w:rPr>
        <w:t>s</w:t>
      </w:r>
      <w:r w:rsidR="001C0522">
        <w:rPr>
          <w:rFonts w:ascii="Times New Roman" w:hAnsi="Times New Roman" w:cs="Times New Roman"/>
          <w:sz w:val="24"/>
          <w:szCs w:val="24"/>
        </w:rPr>
        <w:t>zékhely</w:t>
      </w:r>
      <w:proofErr w:type="spellEnd"/>
      <w:r w:rsidR="007F32E5" w:rsidRPr="0003614A">
        <w:rPr>
          <w:rFonts w:ascii="Times New Roman" w:hAnsi="Times New Roman" w:cs="Times New Roman"/>
          <w:sz w:val="24"/>
          <w:szCs w:val="24"/>
        </w:rPr>
        <w:t xml:space="preserve">): </w:t>
      </w:r>
    </w:p>
    <w:p w14:paraId="017528BF" w14:textId="3EBE229D" w:rsidR="007F09DB" w:rsidRPr="0003614A" w:rsidRDefault="001C0522" w:rsidP="00985B1F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Név</w:t>
      </w:r>
      <w:proofErr w:type="spellEnd"/>
      <w:r w:rsidR="007F32E5" w:rsidRPr="0003614A">
        <w:rPr>
          <w:rFonts w:ascii="Times New Roman" w:hAnsi="Times New Roman" w:cs="Times New Roman"/>
          <w:sz w:val="24"/>
          <w:szCs w:val="24"/>
        </w:rPr>
        <w:t xml:space="preserve">: </w:t>
      </w:r>
      <w:r w:rsidR="00516C1D">
        <w:rPr>
          <w:rFonts w:ascii="Times New Roman" w:hAnsi="Times New Roman" w:cs="Times New Roman"/>
          <w:sz w:val="24"/>
          <w:szCs w:val="24"/>
        </w:rPr>
        <w:t>International Medical Expert</w:t>
      </w:r>
      <w:r w:rsidR="002E03D7">
        <w:rPr>
          <w:rFonts w:ascii="Times New Roman" w:hAnsi="Times New Roman" w:cs="Times New Roman"/>
          <w:sz w:val="24"/>
          <w:szCs w:val="24"/>
        </w:rPr>
        <w:t xml:space="preserve">, </w:t>
      </w:r>
      <w:r w:rsidR="00AD7EBA" w:rsidRPr="0003614A">
        <w:rPr>
          <w:rFonts w:ascii="Times New Roman" w:hAnsi="Times New Roman" w:cs="Times New Roman"/>
          <w:sz w:val="24"/>
          <w:szCs w:val="24"/>
        </w:rPr>
        <w:t>s</w:t>
      </w:r>
      <w:r w:rsidR="002E03D7">
        <w:rPr>
          <w:rFonts w:ascii="Times New Roman" w:hAnsi="Times New Roman" w:cs="Times New Roman"/>
          <w:sz w:val="24"/>
          <w:szCs w:val="24"/>
        </w:rPr>
        <w:t>.</w:t>
      </w:r>
      <w:r w:rsidR="00AD7EBA" w:rsidRPr="0003614A">
        <w:rPr>
          <w:rFonts w:ascii="Times New Roman" w:hAnsi="Times New Roman" w:cs="Times New Roman"/>
          <w:sz w:val="24"/>
          <w:szCs w:val="24"/>
        </w:rPr>
        <w:t xml:space="preserve"> </w:t>
      </w:r>
      <w:r w:rsidR="007F32E5" w:rsidRPr="0003614A">
        <w:rPr>
          <w:rFonts w:ascii="Times New Roman" w:hAnsi="Times New Roman" w:cs="Times New Roman"/>
          <w:sz w:val="24"/>
          <w:szCs w:val="24"/>
        </w:rPr>
        <w:t>r.</w:t>
      </w:r>
      <w:r w:rsidR="00985B1F" w:rsidRPr="0003614A">
        <w:rPr>
          <w:rFonts w:ascii="Times New Roman" w:hAnsi="Times New Roman" w:cs="Times New Roman"/>
          <w:sz w:val="24"/>
          <w:szCs w:val="24"/>
        </w:rPr>
        <w:t xml:space="preserve"> </w:t>
      </w:r>
      <w:r w:rsidR="007F32E5" w:rsidRPr="0003614A">
        <w:rPr>
          <w:rFonts w:ascii="Times New Roman" w:hAnsi="Times New Roman" w:cs="Times New Roman"/>
          <w:sz w:val="24"/>
          <w:szCs w:val="24"/>
        </w:rPr>
        <w:t xml:space="preserve">o. </w:t>
      </w:r>
    </w:p>
    <w:p w14:paraId="06A8E9C7" w14:textId="629F5727" w:rsidR="007F09DB" w:rsidRPr="0003614A" w:rsidRDefault="001C0522" w:rsidP="00985B1F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Cégjegyzékszám</w:t>
      </w:r>
      <w:proofErr w:type="spellEnd"/>
      <w:r w:rsidR="00985B1F" w:rsidRPr="0003614A">
        <w:rPr>
          <w:rFonts w:ascii="Times New Roman" w:hAnsi="Times New Roman" w:cs="Times New Roman"/>
          <w:sz w:val="24"/>
          <w:szCs w:val="24"/>
        </w:rPr>
        <w:t xml:space="preserve">: </w:t>
      </w:r>
      <w:r w:rsidR="00516C1D">
        <w:rPr>
          <w:rFonts w:ascii="Times New Roman" w:hAnsi="Times New Roman" w:cs="Times New Roman"/>
          <w:sz w:val="24"/>
          <w:szCs w:val="24"/>
        </w:rPr>
        <w:t>51255936</w:t>
      </w:r>
    </w:p>
    <w:p w14:paraId="191D283A" w14:textId="6F5AF992" w:rsidR="007F09DB" w:rsidRPr="0003614A" w:rsidRDefault="001C0522" w:rsidP="00985B1F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Székhely</w:t>
      </w:r>
      <w:proofErr w:type="spellEnd"/>
      <w:r w:rsidR="007F32E5" w:rsidRPr="0003614A">
        <w:rPr>
          <w:rFonts w:ascii="Times New Roman" w:hAnsi="Times New Roman" w:cs="Times New Roman"/>
          <w:sz w:val="24"/>
          <w:szCs w:val="24"/>
        </w:rPr>
        <w:t xml:space="preserve">: </w:t>
      </w:r>
      <w:r w:rsidR="00AD7EBA" w:rsidRPr="0003614A">
        <w:rPr>
          <w:rFonts w:ascii="Times New Roman" w:hAnsi="Times New Roman" w:cs="Times New Roman"/>
          <w:sz w:val="24"/>
          <w:szCs w:val="24"/>
        </w:rPr>
        <w:t>Hrnčiarska 34, 902</w:t>
      </w:r>
      <w:r w:rsidR="00985B1F" w:rsidRPr="0003614A">
        <w:rPr>
          <w:rFonts w:ascii="Times New Roman" w:hAnsi="Times New Roman" w:cs="Times New Roman"/>
          <w:sz w:val="24"/>
          <w:szCs w:val="24"/>
        </w:rPr>
        <w:t xml:space="preserve"> 01  </w:t>
      </w:r>
      <w:r w:rsidR="00AD7EBA" w:rsidRPr="0003614A">
        <w:rPr>
          <w:rFonts w:ascii="Times New Roman" w:hAnsi="Times New Roman" w:cs="Times New Roman"/>
          <w:sz w:val="24"/>
          <w:szCs w:val="24"/>
        </w:rPr>
        <w:t>Pezinok</w:t>
      </w:r>
      <w:r w:rsidR="007F32E5" w:rsidRPr="0003614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E9CE923" w14:textId="77777777" w:rsidR="007F09DB" w:rsidRPr="0003614A" w:rsidRDefault="007F09DB" w:rsidP="00985B1F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</w:p>
    <w:p w14:paraId="34A8906E" w14:textId="2F11F0A2" w:rsidR="007F09DB" w:rsidRPr="00652C9A" w:rsidRDefault="001C0522" w:rsidP="00801F2D">
      <w:pPr>
        <w:pStyle w:val="PredformtovanHTML"/>
        <w:rPr>
          <w:rFonts w:ascii="Times New Roman" w:hAnsi="Times New Roman" w:cs="Times New Roman"/>
          <w:color w:val="202124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 </w:t>
      </w:r>
      <w:proofErr w:type="spellStart"/>
      <w:r>
        <w:rPr>
          <w:rFonts w:ascii="Times New Roman" w:hAnsi="Times New Roman" w:cs="Times New Roman"/>
          <w:sz w:val="24"/>
          <w:szCs w:val="24"/>
        </w:rPr>
        <w:t>konszolidált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04B15">
        <w:rPr>
          <w:rFonts w:ascii="Times New Roman" w:hAnsi="Times New Roman" w:cs="Times New Roman"/>
          <w:sz w:val="24"/>
          <w:szCs w:val="24"/>
        </w:rPr>
        <w:t>egység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adatai</w:t>
      </w:r>
      <w:proofErr w:type="spellEnd"/>
      <w:r w:rsidR="007F32E5" w:rsidRPr="0003614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–</w:t>
      </w:r>
      <w:r w:rsidR="007F32E5" w:rsidRPr="0003614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vállalkozás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neve</w:t>
      </w:r>
      <w:proofErr w:type="spellEnd"/>
      <w:r w:rsidR="007F32E5" w:rsidRPr="0003614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és</w:t>
      </w:r>
      <w:proofErr w:type="spellEnd"/>
      <w:r w:rsidR="007F32E5" w:rsidRPr="0003614A">
        <w:rPr>
          <w:rFonts w:ascii="Times New Roman" w:hAnsi="Times New Roman" w:cs="Times New Roman"/>
          <w:sz w:val="24"/>
          <w:szCs w:val="24"/>
        </w:rPr>
        <w:t xml:space="preserve"> </w:t>
      </w:r>
      <w:r w:rsidR="00652C9A">
        <w:rPr>
          <w:rFonts w:ascii="Times New Roman" w:hAnsi="Times New Roman" w:cs="Times New Roman"/>
          <w:sz w:val="24"/>
          <w:szCs w:val="24"/>
        </w:rPr>
        <w:t>a </w:t>
      </w:r>
      <w:proofErr w:type="spellStart"/>
      <w:r w:rsidR="00652C9A">
        <w:rPr>
          <w:rFonts w:ascii="Times New Roman" w:hAnsi="Times New Roman" w:cs="Times New Roman"/>
          <w:sz w:val="24"/>
          <w:szCs w:val="24"/>
        </w:rPr>
        <w:t>konszolidáló</w:t>
      </w:r>
      <w:proofErr w:type="spellEnd"/>
      <w:r w:rsidR="00652C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F1542">
        <w:rPr>
          <w:rFonts w:ascii="Times New Roman" w:hAnsi="Times New Roman" w:cs="Times New Roman"/>
          <w:sz w:val="24"/>
          <w:szCs w:val="24"/>
        </w:rPr>
        <w:t>gazdálkodói</w:t>
      </w:r>
      <w:proofErr w:type="spellEnd"/>
      <w:r w:rsidR="00652C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52C9A">
        <w:rPr>
          <w:rFonts w:ascii="Times New Roman" w:hAnsi="Times New Roman" w:cs="Times New Roman"/>
          <w:sz w:val="24"/>
          <w:szCs w:val="24"/>
        </w:rPr>
        <w:t>egység</w:t>
      </w:r>
      <w:proofErr w:type="spellEnd"/>
      <w:r w:rsidR="00652C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52C9A">
        <w:rPr>
          <w:rFonts w:ascii="Times New Roman" w:hAnsi="Times New Roman" w:cs="Times New Roman"/>
          <w:sz w:val="24"/>
          <w:szCs w:val="24"/>
        </w:rPr>
        <w:t>székhelye</w:t>
      </w:r>
      <w:proofErr w:type="spellEnd"/>
      <w:r w:rsidR="007F32E5" w:rsidRPr="00652C9A">
        <w:rPr>
          <w:rFonts w:ascii="Times New Roman" w:hAnsi="Times New Roman" w:cs="Times New Roman"/>
          <w:sz w:val="24"/>
          <w:szCs w:val="24"/>
        </w:rPr>
        <w:t xml:space="preserve">: </w:t>
      </w:r>
      <w:r w:rsidR="00652C9A" w:rsidRPr="00652C9A">
        <w:rPr>
          <w:rFonts w:ascii="Times New Roman" w:hAnsi="Times New Roman" w:cs="Times New Roman"/>
          <w:color w:val="202124"/>
          <w:sz w:val="24"/>
          <w:szCs w:val="24"/>
          <w:lang w:val="hu-HU"/>
        </w:rPr>
        <w:t>A Társaság nem szerepel más társaságok konszolidált pénzügyi kimutatásaiban.</w:t>
      </w:r>
      <w:r w:rsidR="00652C9A">
        <w:rPr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</w:t>
      </w:r>
      <w:r w:rsidR="00652C9A" w:rsidRPr="00652C9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2020-ban a társaság szervezeti egységet hozott létre Magyarországon</w:t>
      </w:r>
      <w:r w:rsidR="00EB0AC8" w:rsidRPr="00652C9A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41B99825" w14:textId="77777777" w:rsidR="00EB0AC8" w:rsidRDefault="0094608A" w:rsidP="00BE1B4E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International Medical Expert, s.r.o.</w:t>
      </w:r>
    </w:p>
    <w:p w14:paraId="080E9ABD" w14:textId="77777777" w:rsidR="0094608A" w:rsidRDefault="0094608A" w:rsidP="00BE1B4E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Magyarországi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Fióktelepe</w:t>
      </w:r>
      <w:proofErr w:type="spellEnd"/>
    </w:p>
    <w:p w14:paraId="3352E93A" w14:textId="77777777" w:rsidR="00BE1B4E" w:rsidRPr="0003614A" w:rsidRDefault="0094608A" w:rsidP="00BE1B4E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Juhász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Gyula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utca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9.fszt</w:t>
      </w:r>
      <w:r w:rsidR="00BE1B4E">
        <w:rPr>
          <w:rFonts w:ascii="Times New Roman" w:hAnsi="Times New Roman" w:cs="Times New Roman"/>
          <w:sz w:val="24"/>
          <w:szCs w:val="24"/>
        </w:rPr>
        <w:t xml:space="preserve">. 1., 9700 </w:t>
      </w:r>
      <w:proofErr w:type="spellStart"/>
      <w:r w:rsidR="00BE1B4E">
        <w:rPr>
          <w:rFonts w:ascii="Times New Roman" w:hAnsi="Times New Roman" w:cs="Times New Roman"/>
          <w:sz w:val="24"/>
          <w:szCs w:val="24"/>
        </w:rPr>
        <w:t>Szombathely</w:t>
      </w:r>
      <w:proofErr w:type="spellEnd"/>
    </w:p>
    <w:p w14:paraId="7B8BE71C" w14:textId="441CF0C3" w:rsidR="007F09DB" w:rsidRPr="00652C9A" w:rsidRDefault="007F32E5" w:rsidP="00652C9A">
      <w:pPr>
        <w:pStyle w:val="PredformtovanHTML"/>
        <w:spacing w:line="540" w:lineRule="atLeast"/>
        <w:rPr>
          <w:rFonts w:ascii="inherit" w:hAnsi="inherit"/>
          <w:color w:val="202124"/>
          <w:sz w:val="42"/>
          <w:szCs w:val="42"/>
        </w:rPr>
      </w:pPr>
      <w:r w:rsidRPr="0003614A">
        <w:rPr>
          <w:rFonts w:ascii="Times New Roman" w:hAnsi="Times New Roman" w:cs="Times New Roman"/>
          <w:sz w:val="24"/>
          <w:szCs w:val="24"/>
        </w:rPr>
        <w:t xml:space="preserve">3. </w:t>
      </w:r>
      <w:r w:rsidR="00652C9A" w:rsidRPr="00652C9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Átlagosan </w:t>
      </w:r>
      <w:r w:rsidR="00652C9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ki</w:t>
      </w:r>
      <w:r w:rsidR="00652C9A" w:rsidRPr="00652C9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számított alkalmazottak száma:</w:t>
      </w:r>
    </w:p>
    <w:tbl>
      <w:tblPr>
        <w:tblW w:w="100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80"/>
        <w:gridCol w:w="5500"/>
      </w:tblGrid>
      <w:tr w:rsidR="00915B17" w:rsidRPr="00EB0AC8" w14:paraId="12B43EE6" w14:textId="77777777" w:rsidTr="00915B17">
        <w:trPr>
          <w:trHeight w:val="288"/>
        </w:trPr>
        <w:tc>
          <w:tcPr>
            <w:tcW w:w="4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2E13EF" w14:textId="0C07C8CE" w:rsidR="00985B1F" w:rsidRPr="00652C9A" w:rsidRDefault="00652C9A" w:rsidP="00985B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hu-HU" w:eastAsia="sk-SK"/>
              </w:rPr>
            </w:pPr>
            <w:proofErr w:type="spellStart"/>
            <w:r w:rsidRPr="00652C9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Tétel</w:t>
            </w:r>
            <w:proofErr w:type="spellEnd"/>
            <w:r w:rsidRPr="00652C9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proofErr w:type="spellStart"/>
            <w:r w:rsidRPr="00652C9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neve</w:t>
            </w:r>
            <w:proofErr w:type="spellEnd"/>
          </w:p>
        </w:tc>
        <w:tc>
          <w:tcPr>
            <w:tcW w:w="5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BF8DEB" w14:textId="4709CA56" w:rsidR="00985B1F" w:rsidRPr="00EB0AC8" w:rsidRDefault="00F81D7B" w:rsidP="00985B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2021</w:t>
            </w:r>
          </w:p>
        </w:tc>
      </w:tr>
      <w:tr w:rsidR="00915B17" w:rsidRPr="0003614A" w14:paraId="4E2B9009" w14:textId="77777777" w:rsidTr="00915B17">
        <w:trPr>
          <w:trHeight w:val="288"/>
        </w:trPr>
        <w:tc>
          <w:tcPr>
            <w:tcW w:w="4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D34B10" w14:textId="77777777" w:rsidR="00652C9A" w:rsidRPr="00652C9A" w:rsidRDefault="00652C9A" w:rsidP="00652C9A">
            <w:pPr>
              <w:pStyle w:val="PredformtovanHTML"/>
              <w:spacing w:line="540" w:lineRule="atLeast"/>
              <w:rPr>
                <w:rFonts w:ascii="Times New Roman" w:hAnsi="Times New Roman" w:cs="Times New Roman"/>
                <w:b/>
                <w:bCs/>
                <w:color w:val="202124"/>
                <w:sz w:val="22"/>
                <w:szCs w:val="22"/>
              </w:rPr>
            </w:pPr>
            <w:r w:rsidRPr="00652C9A">
              <w:rPr>
                <w:rStyle w:val="y2iqfc"/>
                <w:rFonts w:ascii="Times New Roman" w:hAnsi="Times New Roman" w:cs="Times New Roman"/>
                <w:b/>
                <w:bCs/>
                <w:color w:val="202124"/>
                <w:sz w:val="22"/>
                <w:szCs w:val="22"/>
                <w:lang w:val="hu-HU"/>
              </w:rPr>
              <w:t>Átlagosan kiszámított alkalmazottak száma</w:t>
            </w:r>
          </w:p>
          <w:p w14:paraId="27DDBED2" w14:textId="2D1F5381" w:rsidR="00985B1F" w:rsidRPr="00EB0AC8" w:rsidRDefault="00985B1F" w:rsidP="00985B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EE39C9" w14:textId="636705AB" w:rsidR="00985B1F" w:rsidRPr="00516C1D" w:rsidRDefault="00F81D7B" w:rsidP="00FF18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</w:t>
            </w:r>
          </w:p>
        </w:tc>
      </w:tr>
    </w:tbl>
    <w:p w14:paraId="78419610" w14:textId="77777777" w:rsidR="007F09DB" w:rsidRPr="0003614A" w:rsidRDefault="007F09DB" w:rsidP="007F09DB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0726E598" w14:textId="0981CC8B" w:rsidR="007F09DB" w:rsidRPr="0003614A" w:rsidRDefault="007F32E5" w:rsidP="00801F2D">
      <w:pPr>
        <w:pStyle w:val="Odsekzoznamu"/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3614A">
        <w:rPr>
          <w:rFonts w:ascii="Times New Roman" w:hAnsi="Times New Roman" w:cs="Times New Roman"/>
          <w:b/>
          <w:sz w:val="24"/>
          <w:szCs w:val="24"/>
        </w:rPr>
        <w:t>II</w:t>
      </w:r>
      <w:r w:rsidR="00354A2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54A21">
        <w:rPr>
          <w:rFonts w:ascii="Times New Roman" w:hAnsi="Times New Roman" w:cs="Times New Roman"/>
          <w:b/>
          <w:sz w:val="24"/>
          <w:szCs w:val="24"/>
        </w:rPr>
        <w:t>Cikkely</w:t>
      </w:r>
      <w:proofErr w:type="spellEnd"/>
    </w:p>
    <w:p w14:paraId="545C22F2" w14:textId="77777777" w:rsidR="000C21BD" w:rsidRPr="000C21BD" w:rsidRDefault="000C21BD" w:rsidP="00801F2D">
      <w:pPr>
        <w:pStyle w:val="PredformtovanHTML"/>
        <w:jc w:val="center"/>
        <w:rPr>
          <w:rFonts w:ascii="Times New Roman" w:hAnsi="Times New Roman" w:cs="Times New Roman"/>
          <w:b/>
          <w:bCs/>
          <w:color w:val="202124"/>
          <w:sz w:val="24"/>
          <w:szCs w:val="24"/>
        </w:rPr>
      </w:pPr>
      <w:r w:rsidRPr="000C21BD">
        <w:rPr>
          <w:rStyle w:val="y2iqfc"/>
          <w:rFonts w:ascii="Times New Roman" w:hAnsi="Times New Roman" w:cs="Times New Roman"/>
          <w:b/>
          <w:bCs/>
          <w:color w:val="202124"/>
          <w:sz w:val="24"/>
          <w:szCs w:val="24"/>
          <w:lang w:val="hu-HU"/>
        </w:rPr>
        <w:t>Tájékoztatás az elfogadott eljárásokról</w:t>
      </w:r>
    </w:p>
    <w:p w14:paraId="40A16416" w14:textId="2064E29A" w:rsidR="007F09DB" w:rsidRPr="00982F74" w:rsidRDefault="000C21BD" w:rsidP="00801F2D">
      <w:pPr>
        <w:pStyle w:val="PredformtovanHTML"/>
        <w:numPr>
          <w:ilvl w:val="0"/>
          <w:numId w:val="7"/>
        </w:numPr>
        <w:rPr>
          <w:rFonts w:ascii="Times New Roman" w:hAnsi="Times New Roman" w:cs="Times New Roman"/>
          <w:color w:val="202124"/>
          <w:sz w:val="24"/>
          <w:szCs w:val="24"/>
        </w:rPr>
      </w:pPr>
      <w:r w:rsidRPr="000C21BD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Információ arról, hogy a pénzügyi kimutatás</w:t>
      </w:r>
      <w:r w:rsidR="00D95652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azon feltétel teljesítésével </w:t>
      </w:r>
      <w:r w:rsidRPr="000C21BD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kész</w:t>
      </w:r>
      <w:r w:rsidR="00D95652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ült-e</w:t>
      </w:r>
      <w:r w:rsidRPr="000C21BD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, hogy a </w:t>
      </w:r>
      <w:proofErr w:type="spellStart"/>
      <w:r w:rsidR="002F1542">
        <w:rPr>
          <w:rFonts w:ascii="Times New Roman" w:hAnsi="Times New Roman" w:cs="Times New Roman"/>
          <w:sz w:val="24"/>
          <w:szCs w:val="24"/>
        </w:rPr>
        <w:t>gazdasági</w:t>
      </w:r>
      <w:proofErr w:type="spellEnd"/>
      <w:r w:rsidR="002F15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F1542">
        <w:rPr>
          <w:rFonts w:ascii="Times New Roman" w:hAnsi="Times New Roman" w:cs="Times New Roman"/>
          <w:sz w:val="24"/>
          <w:szCs w:val="24"/>
        </w:rPr>
        <w:t>gazdálkodói</w:t>
      </w:r>
      <w:proofErr w:type="spellEnd"/>
      <w:r w:rsidRPr="000C21BD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</w:t>
      </w:r>
      <w:r w:rsidR="00D95652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egység </w:t>
      </w:r>
      <w:r w:rsidRPr="000C21BD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továbbra is folytatja</w:t>
      </w:r>
      <w:r w:rsidR="00982F74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-e</w:t>
      </w:r>
      <w:r w:rsidRPr="000C21BD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tevékenységét:</w:t>
      </w:r>
      <w:r w:rsidR="007F09DB" w:rsidRPr="00982F7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</w:p>
    <w:p w14:paraId="25C100AE" w14:textId="74AD6C55" w:rsidR="00982F74" w:rsidRDefault="00982F74" w:rsidP="00801F2D">
      <w:pPr>
        <w:pStyle w:val="PredformtovanHTML"/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</w:pPr>
      <w:r w:rsidRPr="00982F74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 pénzügyi kimutatás</w:t>
      </w: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a</w:t>
      </w:r>
      <w:r w:rsidR="00C32789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 </w:t>
      </w:r>
      <w:proofErr w:type="spellStart"/>
      <w:r>
        <w:rPr>
          <w:rFonts w:ascii="Times New Roman" w:hAnsi="Times New Roman" w:cs="Times New Roman"/>
          <w:sz w:val="24"/>
          <w:szCs w:val="24"/>
        </w:rPr>
        <w:t>gazdálkodói</w:t>
      </w:r>
      <w:proofErr w:type="spellEnd"/>
      <w:r w:rsidR="00C3278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egység további működése feltételezése miatt lett elkészítve</w:t>
      </w:r>
      <w:r w:rsidRPr="00982F74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. Miután figyelembe vettük a COVID19 üzleti </w:t>
      </w: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aktivitásunkra</w:t>
      </w:r>
      <w:r w:rsidRPr="00982F74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gyakorolt ​​összes lehetséges hatását, arra a következtetésre jutottunk, hogy ezek nincsenek jelentős hatással arra, hogy továbbra is egészséges egységként </w:t>
      </w: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tevékenyked</w:t>
      </w:r>
      <w:r w:rsidR="00A37DE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hessünk </w:t>
      </w:r>
      <w:r w:rsidRPr="00982F74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és működhe</w:t>
      </w:r>
      <w:r w:rsidR="00A37DE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ssün</w:t>
      </w:r>
      <w:r w:rsidRPr="00982F74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k.</w:t>
      </w:r>
    </w:p>
    <w:p w14:paraId="27E5D699" w14:textId="77777777" w:rsidR="00FF189A" w:rsidRPr="00982F74" w:rsidRDefault="00FF189A" w:rsidP="00801F2D">
      <w:pPr>
        <w:pStyle w:val="PredformtovanHTML"/>
        <w:rPr>
          <w:rFonts w:ascii="Times New Roman" w:hAnsi="Times New Roman" w:cs="Times New Roman"/>
          <w:color w:val="202124"/>
          <w:sz w:val="24"/>
          <w:szCs w:val="24"/>
        </w:rPr>
      </w:pPr>
    </w:p>
    <w:p w14:paraId="195681EB" w14:textId="3EA561DC" w:rsidR="00FF189A" w:rsidRPr="00FF189A" w:rsidRDefault="00FF189A" w:rsidP="00FF189A">
      <w:pPr>
        <w:pStyle w:val="PredformtovanHTML"/>
        <w:numPr>
          <w:ilvl w:val="0"/>
          <w:numId w:val="7"/>
        </w:numPr>
        <w:rPr>
          <w:rFonts w:ascii="Times New Roman" w:hAnsi="Times New Roman" w:cs="Times New Roman"/>
          <w:color w:val="202124"/>
          <w:sz w:val="24"/>
          <w:szCs w:val="24"/>
        </w:rPr>
      </w:pPr>
      <w:r w:rsidRPr="00FF189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A gazdálkodó egység következetesen alkalmazza a számviteli </w:t>
      </w: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módszereket</w:t>
      </w:r>
      <w:r w:rsidRPr="00FF189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és az általános számviteli elveket.</w:t>
      </w:r>
    </w:p>
    <w:p w14:paraId="57784D86" w14:textId="77777777" w:rsidR="00BE1B4E" w:rsidRPr="00BE1B4E" w:rsidRDefault="00BE1B4E" w:rsidP="00801F2D">
      <w:pPr>
        <w:pStyle w:val="Odsekzoznamu"/>
        <w:spacing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3D42F049" w14:textId="47C6BCEB" w:rsidR="007F09DB" w:rsidRDefault="00A37DEA" w:rsidP="00801F2D">
      <w:pPr>
        <w:pStyle w:val="Odsekzoznamu"/>
        <w:numPr>
          <w:ilvl w:val="0"/>
          <w:numId w:val="7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  <w:u w:val="single"/>
        </w:rPr>
        <w:t>Értékelési</w:t>
      </w:r>
      <w:proofErr w:type="spellEnd"/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u w:val="single"/>
        </w:rPr>
        <w:t>módszer</w:t>
      </w:r>
      <w:proofErr w:type="spellEnd"/>
      <w:r w:rsidR="00C1437B" w:rsidRPr="00EC611B">
        <w:rPr>
          <w:rFonts w:ascii="Times New Roman" w:hAnsi="Times New Roman" w:cs="Times New Roman"/>
          <w:sz w:val="24"/>
          <w:szCs w:val="24"/>
        </w:rPr>
        <w:t>:</w:t>
      </w:r>
    </w:p>
    <w:p w14:paraId="41BC4374" w14:textId="27DA60BA" w:rsidR="00256FC7" w:rsidRPr="00AE36E6" w:rsidRDefault="00A37DEA" w:rsidP="00AE36E6">
      <w:pPr>
        <w:pStyle w:val="PredformtovanHTML"/>
        <w:rPr>
          <w:rFonts w:ascii="Times New Roman" w:hAnsi="Times New Roman" w:cs="Times New Roman"/>
          <w:color w:val="202124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</w:rPr>
        <w:t>A </w:t>
      </w:r>
      <w:proofErr w:type="spellStart"/>
      <w:r>
        <w:rPr>
          <w:rFonts w:ascii="Times New Roman" w:hAnsi="Times New Roman" w:cs="Times New Roman"/>
          <w:bCs/>
          <w:color w:val="000000"/>
          <w:sz w:val="24"/>
          <w:szCs w:val="24"/>
        </w:rPr>
        <w:t>hosszú</w:t>
      </w:r>
      <w:proofErr w:type="spellEnd"/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color w:val="000000"/>
          <w:sz w:val="24"/>
          <w:szCs w:val="24"/>
        </w:rPr>
        <w:t>lejáratú</w:t>
      </w:r>
      <w:proofErr w:type="spellEnd"/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color w:val="000000"/>
          <w:sz w:val="24"/>
          <w:szCs w:val="24"/>
        </w:rPr>
        <w:t>befektetett</w:t>
      </w:r>
      <w:proofErr w:type="spellEnd"/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color w:val="000000"/>
          <w:sz w:val="24"/>
          <w:szCs w:val="24"/>
        </w:rPr>
        <w:t>eszközöket</w:t>
      </w:r>
      <w:proofErr w:type="spellEnd"/>
      <w:r w:rsidRPr="00A37DE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a beszerzési áron értékelik, amely tartalmazza a beszerzési árat és a beszerzéshez kapcsolódó költségeket (vámok, szállítás, telepítés, biztosítási díjak stb.). Az 1700 EUR vagy annál alacsonyabb vételárral rendelkező kis tárgyi eszközöket egyszeri értékcsökkenés alá vonják, amikor azokat használatba veszik. Az 501 / A - Anyagfogyasztás számlával terhelik. Az </w:t>
      </w:r>
      <w:r w:rsidR="00E56A5D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hosszú lejáratú eszközök</w:t>
      </w:r>
      <w:r w:rsidRPr="00A37DE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értékcsökkenését a használatuk becsült időtartama és a várható </w:t>
      </w:r>
      <w:r w:rsidR="00E56A5D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elhasználódás</w:t>
      </w:r>
      <w:r w:rsidRPr="00A37DE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mértéke alapján határozzák meg. Az </w:t>
      </w:r>
      <w:r w:rsidR="00E56A5D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értékcsökkenés</w:t>
      </w:r>
      <w:r w:rsidRPr="00A37DE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abban a hónapban kezdődik, amikor az eszközt használatba vették.</w:t>
      </w:r>
    </w:p>
    <w:p w14:paraId="6E748B2F" w14:textId="298B6EAE" w:rsidR="00256FC7" w:rsidRPr="0003614A" w:rsidRDefault="00745C2E" w:rsidP="00256FC7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lastRenderedPageBreak/>
        <w:t>Megjegyzések</w:t>
      </w:r>
      <w:proofErr w:type="spellEnd"/>
      <w:r w:rsidR="00256FC7" w:rsidRPr="0003614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6FC7" w:rsidRPr="0003614A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="00256FC7" w:rsidRPr="0003614A">
        <w:rPr>
          <w:rFonts w:ascii="Times New Roman" w:hAnsi="Times New Roman" w:cs="Times New Roman"/>
          <w:sz w:val="24"/>
          <w:szCs w:val="24"/>
        </w:rPr>
        <w:t xml:space="preserve"> MÚJ 3 – 01 </w:t>
      </w:r>
      <w:r w:rsidR="00256FC7" w:rsidRPr="0003614A">
        <w:rPr>
          <w:rFonts w:ascii="Times New Roman" w:hAnsi="Times New Roman" w:cs="Times New Roman"/>
          <w:sz w:val="24"/>
          <w:szCs w:val="24"/>
        </w:rPr>
        <w:tab/>
      </w:r>
      <w:r w:rsidR="00E56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56A5D">
        <w:rPr>
          <w:rFonts w:ascii="Times New Roman" w:hAnsi="Times New Roman" w:cs="Times New Roman"/>
          <w:sz w:val="24"/>
          <w:szCs w:val="24"/>
        </w:rPr>
        <w:t>Cégjegyzékszám</w:t>
      </w:r>
      <w:proofErr w:type="spellEnd"/>
      <w:r w:rsidR="00256FC7" w:rsidRPr="0003614A">
        <w:rPr>
          <w:rFonts w:ascii="Times New Roman" w:hAnsi="Times New Roman" w:cs="Times New Roman"/>
          <w:sz w:val="24"/>
          <w:szCs w:val="24"/>
        </w:rPr>
        <w:t xml:space="preserve">: </w:t>
      </w:r>
      <w:r w:rsidR="00256FC7">
        <w:rPr>
          <w:rFonts w:ascii="Times New Roman" w:hAnsi="Times New Roman" w:cs="Times New Roman"/>
          <w:sz w:val="24"/>
          <w:szCs w:val="24"/>
        </w:rPr>
        <w:t>51255936</w:t>
      </w:r>
      <w:r w:rsidR="00256FC7" w:rsidRPr="0003614A">
        <w:rPr>
          <w:rFonts w:ascii="Times New Roman" w:hAnsi="Times New Roman" w:cs="Times New Roman"/>
          <w:sz w:val="24"/>
          <w:szCs w:val="24"/>
        </w:rPr>
        <w:t xml:space="preserve"> </w:t>
      </w:r>
      <w:r w:rsidR="00E56A5D">
        <w:rPr>
          <w:rFonts w:ascii="Times New Roman" w:hAnsi="Times New Roman" w:cs="Times New Roman"/>
          <w:sz w:val="24"/>
          <w:szCs w:val="24"/>
        </w:rPr>
        <w:t xml:space="preserve">   </w:t>
      </w:r>
      <w:proofErr w:type="spellStart"/>
      <w:r w:rsidR="00E56A5D">
        <w:rPr>
          <w:rFonts w:ascii="Times New Roman" w:hAnsi="Times New Roman" w:cs="Times New Roman"/>
          <w:sz w:val="24"/>
          <w:szCs w:val="24"/>
        </w:rPr>
        <w:t>Adószám</w:t>
      </w:r>
      <w:proofErr w:type="spellEnd"/>
      <w:r w:rsidR="00E56A5D">
        <w:rPr>
          <w:rFonts w:ascii="Times New Roman" w:hAnsi="Times New Roman" w:cs="Times New Roman"/>
          <w:sz w:val="24"/>
          <w:szCs w:val="24"/>
        </w:rPr>
        <w:t>:</w:t>
      </w:r>
      <w:r w:rsidR="00256FC7" w:rsidRPr="0003614A">
        <w:rPr>
          <w:rFonts w:ascii="Times New Roman" w:hAnsi="Times New Roman" w:cs="Times New Roman"/>
          <w:sz w:val="24"/>
          <w:szCs w:val="24"/>
        </w:rPr>
        <w:t xml:space="preserve"> </w:t>
      </w:r>
      <w:r w:rsidR="00256FC7">
        <w:rPr>
          <w:rFonts w:ascii="Times New Roman" w:hAnsi="Times New Roman" w:cs="Times New Roman"/>
          <w:sz w:val="24"/>
          <w:szCs w:val="24"/>
        </w:rPr>
        <w:t>2120648937</w:t>
      </w:r>
      <w:r w:rsidR="00256FC7" w:rsidRPr="0003614A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W w:w="94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65"/>
      </w:tblGrid>
      <w:tr w:rsidR="00985B1F" w:rsidRPr="00256FC7" w14:paraId="7504D229" w14:textId="77777777" w:rsidTr="00256FC7">
        <w:trPr>
          <w:trHeight w:val="290"/>
        </w:trPr>
        <w:tc>
          <w:tcPr>
            <w:tcW w:w="9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Style w:val="Mriekatabuky"/>
              <w:tblW w:w="8494" w:type="dxa"/>
              <w:tblLook w:val="04A0" w:firstRow="1" w:lastRow="0" w:firstColumn="1" w:lastColumn="0" w:noHBand="0" w:noVBand="1"/>
            </w:tblPr>
            <w:tblGrid>
              <w:gridCol w:w="2123"/>
              <w:gridCol w:w="2123"/>
              <w:gridCol w:w="2124"/>
              <w:gridCol w:w="2124"/>
            </w:tblGrid>
            <w:tr w:rsidR="00256FC7" w:rsidRPr="00256FC7" w14:paraId="79DFCD82" w14:textId="77777777" w:rsidTr="00256FC7">
              <w:trPr>
                <w:trHeight w:val="544"/>
              </w:trPr>
              <w:tc>
                <w:tcPr>
                  <w:tcW w:w="2123" w:type="dxa"/>
                </w:tcPr>
                <w:p w14:paraId="080C864F" w14:textId="77777777"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2123" w:type="dxa"/>
                </w:tcPr>
                <w:p w14:paraId="63893E78" w14:textId="57524442" w:rsidR="00256FC7" w:rsidRPr="00256FC7" w:rsidRDefault="00E56A5D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Becsült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felhasználási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idő</w:t>
                  </w:r>
                  <w:proofErr w:type="spellEnd"/>
                </w:p>
              </w:tc>
              <w:tc>
                <w:tcPr>
                  <w:tcW w:w="2124" w:type="dxa"/>
                </w:tcPr>
                <w:p w14:paraId="232E5D29" w14:textId="0C641D0C" w:rsidR="00256FC7" w:rsidRPr="00256FC7" w:rsidRDefault="00E56A5D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Értékcsökkentés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módszere</w:t>
                  </w:r>
                  <w:proofErr w:type="spellEnd"/>
                </w:p>
              </w:tc>
              <w:tc>
                <w:tcPr>
                  <w:tcW w:w="2124" w:type="dxa"/>
                </w:tcPr>
                <w:p w14:paraId="44B8A006" w14:textId="63D12484" w:rsidR="00256FC7" w:rsidRPr="00256FC7" w:rsidRDefault="00E56A5D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Éves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értékcsökkenési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 ráta %-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ban</w:t>
                  </w:r>
                  <w:proofErr w:type="spellEnd"/>
                </w:p>
              </w:tc>
            </w:tr>
            <w:tr w:rsidR="00256FC7" w:rsidRPr="00256FC7" w14:paraId="36E4F12B" w14:textId="77777777" w:rsidTr="00256FC7">
              <w:trPr>
                <w:trHeight w:val="544"/>
              </w:trPr>
              <w:tc>
                <w:tcPr>
                  <w:tcW w:w="2123" w:type="dxa"/>
                </w:tcPr>
                <w:p w14:paraId="1CE869F4" w14:textId="61B6EDB2" w:rsidR="00256FC7" w:rsidRPr="00256FC7" w:rsidRDefault="00E56A5D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Gépek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,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készülékek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és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berendezések</w:t>
                  </w:r>
                  <w:proofErr w:type="spellEnd"/>
                </w:p>
              </w:tc>
              <w:tc>
                <w:tcPr>
                  <w:tcW w:w="2123" w:type="dxa"/>
                </w:tcPr>
                <w:p w14:paraId="1B3583B8" w14:textId="702060A2" w:rsidR="00256FC7" w:rsidRPr="00256FC7" w:rsidRDefault="00AE36E6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4</w:t>
                  </w:r>
                </w:p>
              </w:tc>
              <w:tc>
                <w:tcPr>
                  <w:tcW w:w="2124" w:type="dxa"/>
                </w:tcPr>
                <w:p w14:paraId="6F0AE7A8" w14:textId="3875025C" w:rsidR="00256FC7" w:rsidRPr="00256FC7" w:rsidRDefault="00E56A5D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egyenletes</w:t>
                  </w:r>
                  <w:proofErr w:type="spellEnd"/>
                </w:p>
              </w:tc>
              <w:tc>
                <w:tcPr>
                  <w:tcW w:w="2124" w:type="dxa"/>
                </w:tcPr>
                <w:p w14:paraId="1066129E" w14:textId="25281453"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6F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25%</w:t>
                  </w:r>
                </w:p>
              </w:tc>
            </w:tr>
            <w:tr w:rsidR="00256FC7" w:rsidRPr="00256FC7" w14:paraId="1193DA99" w14:textId="77777777" w:rsidTr="00256FC7">
              <w:trPr>
                <w:trHeight w:val="544"/>
              </w:trPr>
              <w:tc>
                <w:tcPr>
                  <w:tcW w:w="2123" w:type="dxa"/>
                </w:tcPr>
                <w:p w14:paraId="0804DA30" w14:textId="30B5D4AC" w:rsidR="00256FC7" w:rsidRPr="00256FC7" w:rsidRDefault="00E56A5D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Közlekedési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eszközök</w:t>
                  </w:r>
                  <w:proofErr w:type="spellEnd"/>
                </w:p>
              </w:tc>
              <w:tc>
                <w:tcPr>
                  <w:tcW w:w="2123" w:type="dxa"/>
                </w:tcPr>
                <w:p w14:paraId="3D331591" w14:textId="5887E5AB"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6F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4</w:t>
                  </w:r>
                </w:p>
              </w:tc>
              <w:tc>
                <w:tcPr>
                  <w:tcW w:w="2124" w:type="dxa"/>
                </w:tcPr>
                <w:p w14:paraId="6BCF2301" w14:textId="1A2C7D96" w:rsidR="00256FC7" w:rsidRPr="00256FC7" w:rsidRDefault="00E56A5D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egyenletes</w:t>
                  </w:r>
                  <w:proofErr w:type="spellEnd"/>
                </w:p>
              </w:tc>
              <w:tc>
                <w:tcPr>
                  <w:tcW w:w="2124" w:type="dxa"/>
                </w:tcPr>
                <w:p w14:paraId="047EDA93" w14:textId="5EEB5C4A" w:rsidR="00256FC7" w:rsidRPr="00256FC7" w:rsidRDefault="00AE36E6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25</w:t>
                  </w:r>
                  <w:r w:rsidR="00256FC7" w:rsidRPr="00256F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%</w:t>
                  </w:r>
                </w:p>
              </w:tc>
            </w:tr>
            <w:tr w:rsidR="00256FC7" w:rsidRPr="00256FC7" w14:paraId="54002206" w14:textId="77777777" w:rsidTr="00256FC7">
              <w:trPr>
                <w:trHeight w:val="272"/>
              </w:trPr>
              <w:tc>
                <w:tcPr>
                  <w:tcW w:w="2123" w:type="dxa"/>
                </w:tcPr>
                <w:p w14:paraId="7035E4F7" w14:textId="2B3BF25D"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256F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Web</w:t>
                  </w:r>
                  <w:r w:rsidR="00E56A5D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oldal</w:t>
                  </w:r>
                  <w:proofErr w:type="spellEnd"/>
                </w:p>
              </w:tc>
              <w:tc>
                <w:tcPr>
                  <w:tcW w:w="2123" w:type="dxa"/>
                </w:tcPr>
                <w:p w14:paraId="5E9DB936" w14:textId="77777777"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6F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4</w:t>
                  </w:r>
                </w:p>
              </w:tc>
              <w:tc>
                <w:tcPr>
                  <w:tcW w:w="2124" w:type="dxa"/>
                </w:tcPr>
                <w:p w14:paraId="63D73298" w14:textId="5A28DF62" w:rsidR="00256FC7" w:rsidRPr="00256FC7" w:rsidRDefault="00E56A5D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egyenletes</w:t>
                  </w:r>
                  <w:proofErr w:type="spellEnd"/>
                </w:p>
              </w:tc>
              <w:tc>
                <w:tcPr>
                  <w:tcW w:w="2124" w:type="dxa"/>
                </w:tcPr>
                <w:p w14:paraId="51BCD339" w14:textId="77777777"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6F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25%</w:t>
                  </w:r>
                </w:p>
              </w:tc>
            </w:tr>
          </w:tbl>
          <w:p w14:paraId="242624BC" w14:textId="77777777" w:rsidR="00256FC7" w:rsidRDefault="00256FC7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14:paraId="665C10FE" w14:textId="7DDE10C7" w:rsidR="00801F2D" w:rsidRPr="00AE36E6" w:rsidRDefault="00801F2D" w:rsidP="00AE36E6">
            <w:pPr>
              <w:pStyle w:val="PredformtovanHTML"/>
              <w:rPr>
                <w:rFonts w:ascii="Times New Roman" w:hAnsi="Times New Roman" w:cs="Times New Roman"/>
                <w:color w:val="202124"/>
                <w:sz w:val="24"/>
                <w:szCs w:val="24"/>
                <w:lang w:val="hu-HU"/>
              </w:rPr>
            </w:pPr>
            <w:r w:rsidRPr="00801F2D">
              <w:rPr>
                <w:rStyle w:val="y2iqfc"/>
                <w:rFonts w:ascii="Times New Roman" w:hAnsi="Times New Roman" w:cs="Times New Roman"/>
                <w:color w:val="202124"/>
                <w:sz w:val="24"/>
                <w:szCs w:val="24"/>
                <w:lang w:val="hu-HU"/>
              </w:rPr>
              <w:t>A készleteket beszerzési áron értékelik, beleértve a hozzájuk kapcsolódó költségeket is, pl. teher, vám. A készleteket a B módszerrel vannak elszámolva. A megvásárolt készleteket a beszerzési árak aritmetikai számtani átlagában értékelik.</w:t>
            </w:r>
          </w:p>
        </w:tc>
      </w:tr>
      <w:tr w:rsidR="00985B1F" w:rsidRPr="00256FC7" w14:paraId="3545F720" w14:textId="77777777" w:rsidTr="00256FC7">
        <w:trPr>
          <w:trHeight w:val="290"/>
        </w:trPr>
        <w:tc>
          <w:tcPr>
            <w:tcW w:w="9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FDD9E" w14:textId="78784E5A" w:rsidR="00985B1F" w:rsidRPr="00AE36E6" w:rsidRDefault="00D5287F" w:rsidP="00AE36E6">
            <w:pPr>
              <w:pStyle w:val="PredformtovanHTML"/>
              <w:rPr>
                <w:rFonts w:ascii="Times New Roman" w:hAnsi="Times New Roman" w:cs="Times New Roman"/>
                <w:color w:val="202124"/>
                <w:sz w:val="24"/>
                <w:szCs w:val="24"/>
              </w:rPr>
            </w:pPr>
            <w:r w:rsidRPr="00D5287F">
              <w:rPr>
                <w:rStyle w:val="y2iqfc"/>
                <w:rFonts w:ascii="Times New Roman" w:hAnsi="Times New Roman" w:cs="Times New Roman"/>
                <w:color w:val="202124"/>
                <w:sz w:val="24"/>
                <w:szCs w:val="24"/>
                <w:lang w:val="hu-HU"/>
              </w:rPr>
              <w:t>A követeléseket a keletkezésükkor névértékükön mérik; a gazdálkodó egység a kijelölt követeléseket és az adott évi követeléseket nem vásárolta meg.</w:t>
            </w:r>
          </w:p>
        </w:tc>
      </w:tr>
      <w:tr w:rsidR="00985B1F" w:rsidRPr="0003614A" w14:paraId="19378E08" w14:textId="77777777" w:rsidTr="00256FC7">
        <w:trPr>
          <w:trHeight w:val="290"/>
        </w:trPr>
        <w:tc>
          <w:tcPr>
            <w:tcW w:w="9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662B6" w14:textId="77777777" w:rsidR="00A1292F" w:rsidRDefault="00A1292F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  <w:p w14:paraId="53A5C306" w14:textId="3A62DDA7" w:rsidR="00985B1F" w:rsidRPr="00AE36E6" w:rsidRDefault="00D5287F" w:rsidP="00AE36E6">
            <w:pPr>
              <w:pStyle w:val="PredformtovanHTML"/>
              <w:rPr>
                <w:rFonts w:ascii="inherit" w:hAnsi="inherit"/>
                <w:color w:val="202124"/>
                <w:sz w:val="24"/>
                <w:szCs w:val="24"/>
              </w:rPr>
            </w:pPr>
            <w:r w:rsidRPr="00D5287F">
              <w:rPr>
                <w:rStyle w:val="y2iqfc"/>
                <w:rFonts w:ascii="inherit" w:hAnsi="inherit"/>
                <w:color w:val="202124"/>
                <w:sz w:val="24"/>
                <w:szCs w:val="24"/>
                <w:lang w:val="hu-HU"/>
              </w:rPr>
              <w:t>A pénzt és az értékpapírokat névértékükön értékelik.</w:t>
            </w:r>
          </w:p>
        </w:tc>
      </w:tr>
      <w:tr w:rsidR="00985B1F" w:rsidRPr="0003614A" w14:paraId="06A38C50" w14:textId="77777777" w:rsidTr="00256FC7">
        <w:trPr>
          <w:trHeight w:val="290"/>
        </w:trPr>
        <w:tc>
          <w:tcPr>
            <w:tcW w:w="9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0E8B1" w14:textId="69A804F1" w:rsidR="00D5287F" w:rsidRDefault="00D5287F" w:rsidP="00D5287F">
            <w:pPr>
              <w:pStyle w:val="PredformtovanHTML"/>
              <w:rPr>
                <w:rStyle w:val="y2iqfc"/>
                <w:rFonts w:ascii="Times New Roman" w:hAnsi="Times New Roman" w:cs="Times New Roman"/>
                <w:color w:val="202124"/>
                <w:sz w:val="24"/>
                <w:szCs w:val="24"/>
                <w:lang w:val="hu-HU"/>
              </w:rPr>
            </w:pPr>
            <w:r w:rsidRPr="00D5287F">
              <w:rPr>
                <w:rStyle w:val="y2iqfc"/>
                <w:rFonts w:ascii="Times New Roman" w:hAnsi="Times New Roman" w:cs="Times New Roman"/>
                <w:color w:val="202124"/>
                <w:sz w:val="24"/>
                <w:szCs w:val="24"/>
                <w:lang w:val="hu-HU"/>
              </w:rPr>
              <w:t xml:space="preserve">A kötelezettségeket, beleértve a céltartalékokat, kölcsönöket és hitelfelvételeket, </w:t>
            </w:r>
            <w:r>
              <w:rPr>
                <w:rStyle w:val="y2iqfc"/>
                <w:rFonts w:ascii="Times New Roman" w:hAnsi="Times New Roman" w:cs="Times New Roman"/>
                <w:color w:val="202124"/>
                <w:sz w:val="24"/>
                <w:szCs w:val="24"/>
                <w:lang w:val="hu-HU"/>
              </w:rPr>
              <w:t>a keletkezésükkor</w:t>
            </w:r>
            <w:r w:rsidRPr="00D5287F">
              <w:rPr>
                <w:rStyle w:val="y2iqfc"/>
                <w:rFonts w:ascii="Times New Roman" w:hAnsi="Times New Roman" w:cs="Times New Roman"/>
                <w:color w:val="202124"/>
                <w:sz w:val="24"/>
                <w:szCs w:val="24"/>
                <w:lang w:val="hu-HU"/>
              </w:rPr>
              <w:t xml:space="preserve"> névértéken kell értékelni.</w:t>
            </w:r>
          </w:p>
          <w:p w14:paraId="6DD29173" w14:textId="77777777" w:rsidR="00FF189A" w:rsidRPr="00D5287F" w:rsidRDefault="00FF189A" w:rsidP="00D5287F">
            <w:pPr>
              <w:pStyle w:val="PredformtovanHTML"/>
              <w:rPr>
                <w:rFonts w:ascii="Times New Roman" w:hAnsi="Times New Roman" w:cs="Times New Roman"/>
                <w:color w:val="202124"/>
                <w:sz w:val="24"/>
                <w:szCs w:val="24"/>
              </w:rPr>
            </w:pPr>
          </w:p>
          <w:p w14:paraId="5434BF81" w14:textId="77777777" w:rsidR="00256FC7" w:rsidRPr="0003614A" w:rsidRDefault="00256FC7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</w:tbl>
    <w:p w14:paraId="5E3BD72C" w14:textId="26250AD5" w:rsidR="00D5287F" w:rsidRPr="00D5287F" w:rsidRDefault="00D5287F" w:rsidP="00D5287F">
      <w:pPr>
        <w:pStyle w:val="PredformtovanHTML"/>
        <w:numPr>
          <w:ilvl w:val="0"/>
          <w:numId w:val="7"/>
        </w:numPr>
        <w:rPr>
          <w:rStyle w:val="y2iqfc"/>
          <w:rFonts w:ascii="Times New Roman" w:hAnsi="Times New Roman" w:cs="Times New Roman"/>
          <w:color w:val="202124"/>
          <w:sz w:val="24"/>
          <w:szCs w:val="24"/>
        </w:rPr>
      </w:pPr>
      <w:r w:rsidRPr="00D5287F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Az adott évben a gazdálkodó egység elszámolta a kormány által a COVID19 elterjedése előtt kiadott működés nehézségeihez kapcsolódó támogatásokat.</w:t>
      </w:r>
    </w:p>
    <w:p w14:paraId="508F26D5" w14:textId="77777777" w:rsidR="005504B6" w:rsidRPr="005504B6" w:rsidRDefault="005504B6" w:rsidP="005504B6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14:paraId="13D83566" w14:textId="264437CE" w:rsidR="005504B6" w:rsidRPr="005504B6" w:rsidRDefault="005504B6" w:rsidP="005504B6">
      <w:pPr>
        <w:pStyle w:val="PredformtovanHTML"/>
        <w:numPr>
          <w:ilvl w:val="0"/>
          <w:numId w:val="7"/>
        </w:numPr>
        <w:rPr>
          <w:rFonts w:ascii="Times New Roman" w:hAnsi="Times New Roman" w:cs="Times New Roman"/>
          <w:color w:val="202124"/>
          <w:sz w:val="24"/>
          <w:szCs w:val="24"/>
        </w:rPr>
      </w:pPr>
      <w:r w:rsidRPr="005504B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 gazdálkodó egység az adott évben nem könyvelt el olyan jelentős javításokat, amelyek befolyásolhatnák a korábbi években beszámolt osztatlan nyereségét vagy beszámolt vissza nem térített veszteségét.</w:t>
      </w:r>
    </w:p>
    <w:p w14:paraId="6746D9D4" w14:textId="77777777" w:rsidR="00801F2D" w:rsidRPr="00EC611B" w:rsidRDefault="00801F2D" w:rsidP="00801F2D">
      <w:pPr>
        <w:pStyle w:val="Odsekzoznamu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5B192584" w14:textId="239981FA" w:rsidR="00915B17" w:rsidRPr="0003614A" w:rsidRDefault="00915B17" w:rsidP="00AE36E6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3614A">
        <w:rPr>
          <w:rFonts w:ascii="Times New Roman" w:hAnsi="Times New Roman" w:cs="Times New Roman"/>
          <w:b/>
          <w:sz w:val="24"/>
          <w:szCs w:val="24"/>
        </w:rPr>
        <w:t xml:space="preserve"> III</w:t>
      </w:r>
      <w:r w:rsidR="005504B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504B6">
        <w:rPr>
          <w:rFonts w:ascii="Times New Roman" w:hAnsi="Times New Roman" w:cs="Times New Roman"/>
          <w:b/>
          <w:sz w:val="24"/>
          <w:szCs w:val="24"/>
        </w:rPr>
        <w:t>Cikkely</w:t>
      </w:r>
      <w:proofErr w:type="spellEnd"/>
    </w:p>
    <w:p w14:paraId="64C60EAF" w14:textId="2BB4237F" w:rsidR="005504B6" w:rsidRPr="00354A21" w:rsidRDefault="005504B6" w:rsidP="00AE36E6">
      <w:pPr>
        <w:pStyle w:val="PredformtovanHTML"/>
        <w:jc w:val="center"/>
        <w:rPr>
          <w:rFonts w:ascii="Times New Roman" w:hAnsi="Times New Roman" w:cs="Times New Roman"/>
          <w:b/>
          <w:bCs/>
          <w:color w:val="202124"/>
          <w:sz w:val="24"/>
          <w:szCs w:val="24"/>
        </w:rPr>
      </w:pPr>
      <w:r w:rsidRPr="00354A21">
        <w:rPr>
          <w:rStyle w:val="y2iqfc"/>
          <w:rFonts w:ascii="Times New Roman" w:hAnsi="Times New Roman" w:cs="Times New Roman"/>
          <w:b/>
          <w:bCs/>
          <w:color w:val="202124"/>
          <w:sz w:val="24"/>
          <w:szCs w:val="24"/>
          <w:lang w:val="hu-HU"/>
        </w:rPr>
        <w:t xml:space="preserve">A </w:t>
      </w:r>
      <w:r w:rsidR="00354A21" w:rsidRPr="00354A21">
        <w:rPr>
          <w:rStyle w:val="y2iqfc"/>
          <w:rFonts w:ascii="Times New Roman" w:hAnsi="Times New Roman" w:cs="Times New Roman"/>
          <w:b/>
          <w:bCs/>
          <w:color w:val="202124"/>
          <w:sz w:val="24"/>
          <w:szCs w:val="24"/>
          <w:lang w:val="hu-HU"/>
        </w:rPr>
        <w:t>nyereség és a veszteség mérlegét</w:t>
      </w:r>
      <w:r w:rsidRPr="00354A21">
        <w:rPr>
          <w:rStyle w:val="y2iqfc"/>
          <w:rFonts w:ascii="Times New Roman" w:hAnsi="Times New Roman" w:cs="Times New Roman"/>
          <w:b/>
          <w:bCs/>
          <w:color w:val="202124"/>
          <w:sz w:val="24"/>
          <w:szCs w:val="24"/>
          <w:lang w:val="hu-HU"/>
        </w:rPr>
        <w:t xml:space="preserve"> magyarázó és kiegészítő információk</w:t>
      </w:r>
    </w:p>
    <w:p w14:paraId="3F111076" w14:textId="2F8BCD10" w:rsidR="00FF189A" w:rsidRPr="00FF189A" w:rsidRDefault="00FF189A" w:rsidP="00FF189A">
      <w:pPr>
        <w:pStyle w:val="PredformtovanHTML"/>
        <w:numPr>
          <w:ilvl w:val="0"/>
          <w:numId w:val="9"/>
        </w:numPr>
        <w:rPr>
          <w:rFonts w:ascii="Times New Roman" w:hAnsi="Times New Roman" w:cs="Times New Roman"/>
          <w:color w:val="202124"/>
          <w:sz w:val="24"/>
          <w:szCs w:val="24"/>
        </w:rPr>
      </w:pPr>
      <w:r w:rsidRPr="00FF189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Információ a kivételes hatókörű vagy előfordulású egyedi költség- vagy bevételi tételek összegéről és előfordulásának okairól, például a vállalkozás vagy a vállalkozás egy részének eladásából származó bevételek, a vállalkozás eladásából eredő költségek vagy egy vállalkozás része, természeti katasztrófák miatti kár:</w:t>
      </w:r>
    </w:p>
    <w:p w14:paraId="3BAC002C" w14:textId="77777777" w:rsidR="00FF189A" w:rsidRDefault="00354A21" w:rsidP="00FF189A">
      <w:pPr>
        <w:pStyle w:val="PredformtovanHTML"/>
        <w:ind w:left="720"/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</w:pPr>
      <w:r w:rsidRPr="00354A21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 gazdálkodó egység nem számolt el olyan költségeket vagy bevételeket, amelyek terjedelme vagy előfordulása az adott évben kivételes.</w:t>
      </w:r>
    </w:p>
    <w:p w14:paraId="70EECA73" w14:textId="48D33755" w:rsidR="00A46B59" w:rsidRPr="00FF189A" w:rsidRDefault="00354A21" w:rsidP="00FF189A">
      <w:pPr>
        <w:pStyle w:val="PredformtovanHTML"/>
        <w:numPr>
          <w:ilvl w:val="0"/>
          <w:numId w:val="9"/>
        </w:numPr>
        <w:rPr>
          <w:rFonts w:ascii="Times New Roman" w:hAnsi="Times New Roman" w:cs="Times New Roman"/>
          <w:color w:val="202124"/>
          <w:sz w:val="24"/>
          <w:szCs w:val="24"/>
          <w:lang w:val="hu-HU"/>
        </w:rPr>
      </w:pPr>
      <w:r w:rsidRPr="00354A21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Információk a kötelezettségvállalásokról, nevezetesen</w:t>
      </w:r>
      <w:r w:rsidR="00A46B59" w:rsidRPr="00354A21">
        <w:rPr>
          <w:rFonts w:ascii="Times New Roman" w:hAnsi="Times New Roman" w:cs="Times New Roman"/>
          <w:sz w:val="24"/>
          <w:szCs w:val="24"/>
        </w:rPr>
        <w:t>:</w:t>
      </w:r>
    </w:p>
    <w:p w14:paraId="76D398F8" w14:textId="47C72E03" w:rsidR="00EC611B" w:rsidRPr="00AE36E6" w:rsidRDefault="008D1286" w:rsidP="00AE36E6">
      <w:pPr>
        <w:pStyle w:val="PredformtovanHTML"/>
        <w:ind w:left="916"/>
        <w:rPr>
          <w:rFonts w:ascii="Times New Roman" w:hAnsi="Times New Roman" w:cs="Times New Roman"/>
          <w:color w:val="202124"/>
          <w:sz w:val="24"/>
          <w:szCs w:val="24"/>
        </w:rPr>
      </w:pPr>
      <w:r w:rsidRPr="008D128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 gazdálkodó egység nem vezet be olyan kötel</w:t>
      </w:r>
      <w:r w:rsidR="00AE36E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ezettségeket, amelyek hátralévő </w:t>
      </w:r>
      <w:r w:rsidRPr="008D128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futamideje meghaladja az öt évet.</w:t>
      </w:r>
      <w:r w:rsidR="00AE36E6">
        <w:rPr>
          <w:rFonts w:ascii="Times New Roman" w:hAnsi="Times New Roman" w:cs="Times New Roman"/>
          <w:color w:val="202124"/>
          <w:sz w:val="24"/>
          <w:szCs w:val="24"/>
        </w:rPr>
        <w:t xml:space="preserve"> </w:t>
      </w:r>
      <w:r w:rsidRPr="008D128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 gazdálkodó egység nem számol el fedezett kötelezettségeket.</w:t>
      </w:r>
    </w:p>
    <w:p w14:paraId="25FDA5FF" w14:textId="3C6164EF" w:rsidR="008D1286" w:rsidRDefault="00FF189A" w:rsidP="00FF189A">
      <w:pPr>
        <w:pStyle w:val="PredformtovanHTML"/>
        <w:numPr>
          <w:ilvl w:val="0"/>
          <w:numId w:val="9"/>
        </w:numPr>
        <w:rPr>
          <w:rFonts w:ascii="Times New Roman" w:hAnsi="Times New Roman" w:cs="Times New Roman"/>
          <w:color w:val="202124"/>
          <w:sz w:val="24"/>
          <w:szCs w:val="24"/>
        </w:rPr>
      </w:pP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Saját </w:t>
      </w:r>
      <w:r w:rsidR="008D1286" w:rsidRPr="008D128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részvényekre vonatkozó információk</w:t>
      </w: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, és főleg</w:t>
      </w:r>
      <w:r w:rsidR="008D1286" w:rsidRPr="008D128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- a saját részvények megszerzésének oka, a megszerzett saját részvények száma és névértéke, az átruházott saját részvények száma és névértéke, saját részvények százalékos értékét a jegyzett tőke</w:t>
      </w:r>
      <w:r w:rsidR="008D128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adja meg</w:t>
      </w:r>
      <w:r w:rsidR="008D1286" w:rsidRPr="008D128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. Az a szám és érték, amelyen a saját részvényeket a számviteli időszakban megszerezték, valamint az a szám és érték, amelyen a saját részvényeket egy másik személynek átadták a számviteli</w:t>
      </w:r>
      <w:r w:rsidR="008D128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</w:t>
      </w:r>
      <w:r w:rsidR="008D1286" w:rsidRPr="008D128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időszak alatt.</w:t>
      </w:r>
    </w:p>
    <w:p w14:paraId="103273CD" w14:textId="2DF4DE37" w:rsidR="008D1286" w:rsidRPr="008D1286" w:rsidRDefault="008D1286" w:rsidP="00FF189A">
      <w:pPr>
        <w:pStyle w:val="PredformtovanHTML"/>
        <w:ind w:left="720"/>
        <w:rPr>
          <w:rFonts w:ascii="Times New Roman" w:hAnsi="Times New Roman" w:cs="Times New Roman"/>
          <w:color w:val="202124"/>
          <w:sz w:val="24"/>
          <w:szCs w:val="24"/>
        </w:rPr>
      </w:pPr>
      <w:r w:rsidRPr="008D128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Az a szám és névérték, valamint az érték, amelyen a saját részvényeket megszerezték</w:t>
      </w:r>
    </w:p>
    <w:p w14:paraId="5AC80544" w14:textId="77777777" w:rsidR="002658FC" w:rsidRDefault="002658FC" w:rsidP="002658FC">
      <w:pPr>
        <w:pStyle w:val="Odsekzoznamu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467EF9E3" w14:textId="441D1C74" w:rsidR="002658FC" w:rsidRPr="00FF189A" w:rsidRDefault="00745C2E" w:rsidP="00FF189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Megjegyzések</w:t>
      </w:r>
      <w:proofErr w:type="spellEnd"/>
      <w:r w:rsidR="002658FC" w:rsidRPr="00FF18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658FC" w:rsidRPr="00FF189A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="002658FC" w:rsidRPr="00FF189A">
        <w:rPr>
          <w:rFonts w:ascii="Times New Roman" w:hAnsi="Times New Roman" w:cs="Times New Roman"/>
          <w:sz w:val="24"/>
          <w:szCs w:val="24"/>
        </w:rPr>
        <w:t xml:space="preserve"> MÚJ 3 – 01 </w:t>
      </w:r>
      <w:proofErr w:type="spellStart"/>
      <w:r w:rsidR="008D1286" w:rsidRPr="00FF189A">
        <w:rPr>
          <w:rFonts w:ascii="Times New Roman" w:hAnsi="Times New Roman" w:cs="Times New Roman"/>
          <w:sz w:val="24"/>
          <w:szCs w:val="24"/>
        </w:rPr>
        <w:t>Cégjegyzékszám</w:t>
      </w:r>
      <w:proofErr w:type="spellEnd"/>
      <w:r w:rsidR="002658FC" w:rsidRPr="00FF189A">
        <w:rPr>
          <w:rFonts w:ascii="Times New Roman" w:hAnsi="Times New Roman" w:cs="Times New Roman"/>
          <w:sz w:val="24"/>
          <w:szCs w:val="24"/>
        </w:rPr>
        <w:t xml:space="preserve">: 51255936 </w:t>
      </w:r>
      <w:r w:rsidR="008D1286" w:rsidRPr="00FF18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D1286" w:rsidRPr="00FF189A">
        <w:rPr>
          <w:rFonts w:ascii="Times New Roman" w:hAnsi="Times New Roman" w:cs="Times New Roman"/>
          <w:sz w:val="24"/>
          <w:szCs w:val="24"/>
        </w:rPr>
        <w:t>Adószám</w:t>
      </w:r>
      <w:proofErr w:type="spellEnd"/>
      <w:r w:rsidR="002658FC" w:rsidRPr="00FF189A">
        <w:rPr>
          <w:rFonts w:ascii="Times New Roman" w:hAnsi="Times New Roman" w:cs="Times New Roman"/>
          <w:sz w:val="24"/>
          <w:szCs w:val="24"/>
        </w:rPr>
        <w:t>: 2120648937</w:t>
      </w:r>
    </w:p>
    <w:p w14:paraId="2D57695F" w14:textId="4EC222FB" w:rsidR="00CA2E94" w:rsidRPr="00CA2E94" w:rsidRDefault="00CA2E94" w:rsidP="00FF189A">
      <w:pPr>
        <w:pStyle w:val="PredformtovanHTML"/>
        <w:ind w:left="720"/>
        <w:rPr>
          <w:rFonts w:ascii="Times New Roman" w:hAnsi="Times New Roman" w:cs="Times New Roman"/>
          <w:color w:val="202124"/>
          <w:sz w:val="24"/>
          <w:szCs w:val="24"/>
        </w:rPr>
      </w:pPr>
      <w:r w:rsidRPr="00CA2E94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és amelyet a gazdálkodó egység a számviteli időszak utolsó napján tart, a jegyzett tőkében való százalékos részesedés</w:t>
      </w: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üket is megadja</w:t>
      </w:r>
      <w:r w:rsidRPr="00CA2E94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:</w:t>
      </w:r>
    </w:p>
    <w:p w14:paraId="4C6E0E70" w14:textId="30CC724F" w:rsidR="00CA2E94" w:rsidRDefault="00CA2E94" w:rsidP="00FF189A">
      <w:pPr>
        <w:pStyle w:val="PredformtovanHTML"/>
        <w:ind w:left="720"/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</w:pPr>
      <w:r w:rsidRPr="00CA2E94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Az egység nem bocsátott ki részvényeket.</w:t>
      </w:r>
    </w:p>
    <w:p w14:paraId="30A231B2" w14:textId="77777777" w:rsidR="00E26BD9" w:rsidRDefault="00E26BD9" w:rsidP="00E26BD9">
      <w:pPr>
        <w:pStyle w:val="PredformtovanHTML"/>
        <w:rPr>
          <w:rFonts w:ascii="Times New Roman" w:hAnsi="Times New Roman" w:cs="Times New Roman"/>
          <w:color w:val="202124"/>
          <w:sz w:val="24"/>
          <w:szCs w:val="24"/>
        </w:rPr>
      </w:pPr>
    </w:p>
    <w:p w14:paraId="157F2808" w14:textId="69725A79" w:rsidR="00E26BD9" w:rsidRDefault="00E26BD9" w:rsidP="00FF189A">
      <w:pPr>
        <w:pStyle w:val="PredformtovanHTML"/>
        <w:numPr>
          <w:ilvl w:val="0"/>
          <w:numId w:val="9"/>
        </w:numPr>
        <w:rPr>
          <w:rFonts w:ascii="Times New Roman" w:hAnsi="Times New Roman" w:cs="Times New Roman"/>
          <w:color w:val="202124"/>
          <w:sz w:val="24"/>
          <w:szCs w:val="24"/>
        </w:rPr>
      </w:pPr>
      <w:r w:rsidRPr="00E26BD9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Tájékoztatás a tőkealap létrehozásáról befizetésekből a módosított Kereskedelmi Törvénykönyv 123. § (2) bekezdése és 217a szerint.</w:t>
      </w:r>
    </w:p>
    <w:p w14:paraId="6FBA62C3" w14:textId="62AC445F" w:rsidR="00CA2E94" w:rsidRPr="00AE36E6" w:rsidRDefault="00CA2E94" w:rsidP="00AE36E6">
      <w:pPr>
        <w:pStyle w:val="PredformtovanHTML"/>
        <w:ind w:left="360"/>
        <w:rPr>
          <w:rFonts w:ascii="Times New Roman" w:hAnsi="Times New Roman" w:cs="Times New Roman"/>
          <w:color w:val="202124"/>
          <w:sz w:val="24"/>
          <w:szCs w:val="24"/>
        </w:rPr>
      </w:pPr>
      <w:r w:rsidRPr="00E26BD9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 gazdálkodó egység nem hozott létre tőkealapot járulékokból.</w:t>
      </w:r>
    </w:p>
    <w:p w14:paraId="2BA272FE" w14:textId="2BF2FBED" w:rsidR="00E733B1" w:rsidRPr="00E733B1" w:rsidRDefault="00E733B1" w:rsidP="00FF189A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Informáci</w:t>
      </w:r>
      <w:r w:rsidR="00E26BD9">
        <w:rPr>
          <w:rFonts w:ascii="Times New Roman" w:hAnsi="Times New Roman" w:cs="Times New Roman"/>
          <w:sz w:val="24"/>
          <w:szCs w:val="24"/>
        </w:rPr>
        <w:t>ó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26BD9">
        <w:rPr>
          <w:rFonts w:ascii="Times New Roman" w:hAnsi="Times New Roman" w:cs="Times New Roman"/>
          <w:sz w:val="24"/>
          <w:szCs w:val="24"/>
        </w:rPr>
        <w:t>a </w:t>
      </w:r>
      <w:proofErr w:type="spellStart"/>
      <w:r w:rsidR="00E26BD9">
        <w:rPr>
          <w:rFonts w:ascii="Times New Roman" w:hAnsi="Times New Roman" w:cs="Times New Roman"/>
          <w:sz w:val="24"/>
          <w:szCs w:val="24"/>
        </w:rPr>
        <w:t>gazdálkodó</w:t>
      </w:r>
      <w:proofErr w:type="spellEnd"/>
      <w:r w:rsidR="00E26B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26BD9">
        <w:rPr>
          <w:rFonts w:ascii="Times New Roman" w:hAnsi="Times New Roman" w:cs="Times New Roman"/>
          <w:sz w:val="24"/>
          <w:szCs w:val="24"/>
        </w:rPr>
        <w:t>egység</w:t>
      </w:r>
      <w:proofErr w:type="spellEnd"/>
      <w:r w:rsidR="00E26B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26BD9">
        <w:rPr>
          <w:rFonts w:ascii="Times New Roman" w:hAnsi="Times New Roman" w:cs="Times New Roman"/>
          <w:sz w:val="24"/>
          <w:szCs w:val="24"/>
        </w:rPr>
        <w:t>szervezetéről</w:t>
      </w:r>
      <w:proofErr w:type="spellEnd"/>
      <w:r>
        <w:rPr>
          <w:rFonts w:ascii="Times New Roman" w:hAnsi="Times New Roman" w:cs="Times New Roman"/>
          <w:sz w:val="24"/>
          <w:szCs w:val="24"/>
        </w:rPr>
        <w:t>:</w:t>
      </w:r>
    </w:p>
    <w:p w14:paraId="61E25BEE" w14:textId="7CD716BE" w:rsidR="00E26BD9" w:rsidRPr="00E26BD9" w:rsidRDefault="00E26BD9" w:rsidP="00E26BD9">
      <w:pPr>
        <w:pStyle w:val="PredformtovanHTML"/>
        <w:rPr>
          <w:rFonts w:ascii="Times New Roman" w:hAnsi="Times New Roman" w:cs="Times New Roman"/>
          <w:color w:val="202124"/>
          <w:sz w:val="24"/>
          <w:szCs w:val="24"/>
        </w:rPr>
      </w:pPr>
      <w:r w:rsidRPr="00E26BD9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A gazdálkodó egység az év folyamán </w:t>
      </w: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a szervezet tagjai számára </w:t>
      </w:r>
      <w:r w:rsidRPr="00E26BD9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nem nyújtott kölcsönöket, garanciákat vagy egyéb biztosítékokat, és nem számol el az egység </w:t>
      </w: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szervezet</w:t>
      </w:r>
      <w:r w:rsidRPr="00E26BD9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tagjaival szembeni követeléseket sem, amelyeket ki kell</w:t>
      </w:r>
      <w:r w:rsidR="00F71A73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ene</w:t>
      </w:r>
      <w:r w:rsidRPr="00E26BD9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egyenlíteni pénzeszközök biztosítása vagy egyéb </w:t>
      </w:r>
      <w:r w:rsidR="00F71A73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magáncélok teljesítésére.</w:t>
      </w:r>
    </w:p>
    <w:p w14:paraId="6304D539" w14:textId="77777777" w:rsidR="00E26BD9" w:rsidRDefault="00E26BD9" w:rsidP="00EC611B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44FCC804" w14:textId="09AA84FB" w:rsidR="00EC611B" w:rsidRPr="00F71A73" w:rsidRDefault="00F71A73" w:rsidP="00FF189A">
      <w:pPr>
        <w:pStyle w:val="PredformtovanHTML"/>
        <w:numPr>
          <w:ilvl w:val="0"/>
          <w:numId w:val="9"/>
        </w:numPr>
        <w:spacing w:line="540" w:lineRule="atLeast"/>
        <w:rPr>
          <w:rFonts w:ascii="Times New Roman" w:hAnsi="Times New Roman" w:cs="Times New Roman"/>
          <w:color w:val="202124"/>
          <w:sz w:val="24"/>
          <w:szCs w:val="24"/>
        </w:rPr>
      </w:pPr>
      <w:r w:rsidRPr="00F71A73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Információ a gazdálkodó egység kötelezettségeiről, nevezetesen</w:t>
      </w:r>
      <w:r w:rsidR="00EC611B" w:rsidRPr="00F71A73">
        <w:rPr>
          <w:rFonts w:ascii="Times New Roman" w:hAnsi="Times New Roman" w:cs="Times New Roman"/>
          <w:sz w:val="24"/>
          <w:szCs w:val="24"/>
        </w:rPr>
        <w:t>:</w:t>
      </w:r>
    </w:p>
    <w:p w14:paraId="25CF90E8" w14:textId="2F222351" w:rsidR="00F71A73" w:rsidRDefault="00F71A73" w:rsidP="00F71A73">
      <w:pPr>
        <w:pStyle w:val="PredformtovanHTML"/>
        <w:numPr>
          <w:ilvl w:val="0"/>
          <w:numId w:val="6"/>
        </w:numPr>
        <w:rPr>
          <w:rFonts w:ascii="Times New Roman" w:hAnsi="Times New Roman" w:cs="Times New Roman"/>
          <w:color w:val="202124"/>
          <w:sz w:val="24"/>
          <w:szCs w:val="24"/>
        </w:rPr>
      </w:pPr>
      <w:r w:rsidRPr="00F71A73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Az </w:t>
      </w: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gazdálkodó </w:t>
      </w:r>
      <w:r w:rsidRPr="00F71A73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egységnek nincsenek olyan pénzügyi kötelezettségei, amelyeket a folyó fizetési mérleg nem számol el és nem mutat be a mérlegben.</w:t>
      </w:r>
    </w:p>
    <w:p w14:paraId="6283F7A6" w14:textId="15A738E2" w:rsidR="00F71A73" w:rsidRPr="00F71A73" w:rsidRDefault="00F71A73" w:rsidP="00F71A73">
      <w:pPr>
        <w:pStyle w:val="PredformtovanHTML"/>
        <w:numPr>
          <w:ilvl w:val="0"/>
          <w:numId w:val="6"/>
        </w:numPr>
        <w:rPr>
          <w:rFonts w:ascii="Times New Roman" w:hAnsi="Times New Roman" w:cs="Times New Roman"/>
          <w:color w:val="202124"/>
          <w:sz w:val="24"/>
          <w:szCs w:val="24"/>
        </w:rPr>
      </w:pPr>
      <w:r w:rsidRPr="00F71A73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 gazdálkodó egységnek nincsenek függő kötelezettségei, amelyeket a folyó számvitel nem számol el és nem mutat be a mérlegben.</w:t>
      </w:r>
    </w:p>
    <w:p w14:paraId="0813717C" w14:textId="5AC1B10D" w:rsidR="00F71A73" w:rsidRPr="00F71A73" w:rsidRDefault="00F71A73" w:rsidP="00F71A73">
      <w:pPr>
        <w:pStyle w:val="PredformtovanHTML"/>
        <w:numPr>
          <w:ilvl w:val="0"/>
          <w:numId w:val="6"/>
        </w:numPr>
        <w:rPr>
          <w:rFonts w:ascii="Times New Roman" w:hAnsi="Times New Roman" w:cs="Times New Roman"/>
          <w:color w:val="202124"/>
          <w:sz w:val="24"/>
          <w:szCs w:val="24"/>
        </w:rPr>
      </w:pPr>
      <w:r w:rsidRPr="00F71A73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Az egységnek nincs nyugdíjazási terve az alkalmazottai</w:t>
      </w:r>
      <w:r w:rsidR="00381BE1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számára</w:t>
      </w:r>
      <w:r w:rsidRPr="00F71A73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.</w:t>
      </w:r>
    </w:p>
    <w:p w14:paraId="0323B505" w14:textId="77777777" w:rsidR="00F71A73" w:rsidRPr="00F71A73" w:rsidRDefault="00F71A73" w:rsidP="00F71A73">
      <w:pPr>
        <w:pStyle w:val="PredformtovanHTML"/>
        <w:numPr>
          <w:ilvl w:val="0"/>
          <w:numId w:val="6"/>
        </w:numPr>
        <w:rPr>
          <w:rFonts w:ascii="Times New Roman" w:hAnsi="Times New Roman" w:cs="Times New Roman"/>
          <w:color w:val="202124"/>
          <w:sz w:val="24"/>
          <w:szCs w:val="24"/>
        </w:rPr>
      </w:pPr>
      <w:r w:rsidRPr="00F71A73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 gazdálkodó egységnek nincs joga közérdekű szolgáltatások nyújtására.</w:t>
      </w:r>
    </w:p>
    <w:p w14:paraId="3B5A4A1C" w14:textId="77777777" w:rsidR="00985B1F" w:rsidRPr="00F71A73" w:rsidRDefault="00985B1F" w:rsidP="00F71A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sectPr w:rsidR="00985B1F" w:rsidRPr="00F71A73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EDD95DB" w14:textId="77777777" w:rsidR="00D8424B" w:rsidRDefault="00D8424B" w:rsidP="00915B17">
      <w:pPr>
        <w:spacing w:after="0" w:line="240" w:lineRule="auto"/>
      </w:pPr>
      <w:r>
        <w:separator/>
      </w:r>
    </w:p>
  </w:endnote>
  <w:endnote w:type="continuationSeparator" w:id="0">
    <w:p w14:paraId="113289AB" w14:textId="77777777" w:rsidR="00D8424B" w:rsidRDefault="00D8424B" w:rsidP="00915B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493F133" w14:textId="77777777" w:rsidR="00915B17" w:rsidRDefault="00D8424B">
    <w:pPr>
      <w:pStyle w:val="Pta"/>
      <w:jc w:val="right"/>
    </w:pPr>
    <w:sdt>
      <w:sdtPr>
        <w:id w:val="-912616830"/>
        <w:docPartObj>
          <w:docPartGallery w:val="Page Numbers (Bottom of Page)"/>
          <w:docPartUnique/>
        </w:docPartObj>
      </w:sdtPr>
      <w:sdtEndPr/>
      <w:sdtContent>
        <w:r w:rsidR="00915B17">
          <w:fldChar w:fldCharType="begin"/>
        </w:r>
        <w:r w:rsidR="00915B17">
          <w:instrText>PAGE   \* MERGEFORMAT</w:instrText>
        </w:r>
        <w:r w:rsidR="00915B17">
          <w:fldChar w:fldCharType="separate"/>
        </w:r>
        <w:r w:rsidR="00AE36E6">
          <w:rPr>
            <w:noProof/>
          </w:rPr>
          <w:t>3</w:t>
        </w:r>
        <w:r w:rsidR="00915B17">
          <w:fldChar w:fldCharType="end"/>
        </w:r>
      </w:sdtContent>
    </w:sdt>
  </w:p>
  <w:p w14:paraId="2A990B4B" w14:textId="77777777" w:rsidR="00915B17" w:rsidRDefault="00915B1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35781BA" w14:textId="77777777" w:rsidR="00D8424B" w:rsidRDefault="00D8424B" w:rsidP="00915B17">
      <w:pPr>
        <w:spacing w:after="0" w:line="240" w:lineRule="auto"/>
      </w:pPr>
      <w:r>
        <w:separator/>
      </w:r>
    </w:p>
  </w:footnote>
  <w:footnote w:type="continuationSeparator" w:id="0">
    <w:p w14:paraId="706E27F0" w14:textId="77777777" w:rsidR="00D8424B" w:rsidRDefault="00D8424B" w:rsidP="00915B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14363"/>
    <w:multiLevelType w:val="hybridMultilevel"/>
    <w:tmpl w:val="77D4A66E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06347F3"/>
    <w:multiLevelType w:val="hybridMultilevel"/>
    <w:tmpl w:val="4C7495A2"/>
    <w:lvl w:ilvl="0" w:tplc="08C6013A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0C46295"/>
    <w:multiLevelType w:val="hybridMultilevel"/>
    <w:tmpl w:val="565ED3D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46317F"/>
    <w:multiLevelType w:val="hybridMultilevel"/>
    <w:tmpl w:val="9810223C"/>
    <w:lvl w:ilvl="0" w:tplc="3A6C90A6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5334759"/>
    <w:multiLevelType w:val="hybridMultilevel"/>
    <w:tmpl w:val="65C233FA"/>
    <w:lvl w:ilvl="0" w:tplc="2E4A46DA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27457B7"/>
    <w:multiLevelType w:val="hybridMultilevel"/>
    <w:tmpl w:val="110C639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F61A65"/>
    <w:multiLevelType w:val="hybridMultilevel"/>
    <w:tmpl w:val="3388669A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1FF274F"/>
    <w:multiLevelType w:val="hybridMultilevel"/>
    <w:tmpl w:val="ACB04D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A0EA977C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BEC73CE"/>
    <w:multiLevelType w:val="hybridMultilevel"/>
    <w:tmpl w:val="377AC1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451CA2"/>
    <w:multiLevelType w:val="hybridMultilevel"/>
    <w:tmpl w:val="4A76E28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6F63492"/>
    <w:multiLevelType w:val="hybridMultilevel"/>
    <w:tmpl w:val="D856E5C8"/>
    <w:lvl w:ilvl="0" w:tplc="74625C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8"/>
  </w:num>
  <w:num w:numId="2">
    <w:abstractNumId w:val="10"/>
  </w:num>
  <w:num w:numId="3">
    <w:abstractNumId w:val="1"/>
  </w:num>
  <w:num w:numId="4">
    <w:abstractNumId w:val="0"/>
  </w:num>
  <w:num w:numId="5">
    <w:abstractNumId w:val="4"/>
  </w:num>
  <w:num w:numId="6">
    <w:abstractNumId w:val="5"/>
  </w:num>
  <w:num w:numId="7">
    <w:abstractNumId w:val="6"/>
  </w:num>
  <w:num w:numId="8">
    <w:abstractNumId w:val="3"/>
  </w:num>
  <w:num w:numId="9">
    <w:abstractNumId w:val="7"/>
  </w:num>
  <w:num w:numId="10">
    <w:abstractNumId w:val="2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53AA"/>
    <w:rsid w:val="0003614A"/>
    <w:rsid w:val="000A4C81"/>
    <w:rsid w:val="000C21BD"/>
    <w:rsid w:val="00117997"/>
    <w:rsid w:val="001705B2"/>
    <w:rsid w:val="001C0522"/>
    <w:rsid w:val="00204B15"/>
    <w:rsid w:val="00256FC7"/>
    <w:rsid w:val="002658FC"/>
    <w:rsid w:val="002B0CC8"/>
    <w:rsid w:val="002E03D7"/>
    <w:rsid w:val="002F1542"/>
    <w:rsid w:val="003475E7"/>
    <w:rsid w:val="00354A21"/>
    <w:rsid w:val="00381BE1"/>
    <w:rsid w:val="00516C1D"/>
    <w:rsid w:val="005504B6"/>
    <w:rsid w:val="00582AEC"/>
    <w:rsid w:val="0058604D"/>
    <w:rsid w:val="005B12C2"/>
    <w:rsid w:val="006228FA"/>
    <w:rsid w:val="00652C9A"/>
    <w:rsid w:val="006639C2"/>
    <w:rsid w:val="006E0364"/>
    <w:rsid w:val="0070704D"/>
    <w:rsid w:val="00722B29"/>
    <w:rsid w:val="00745C2E"/>
    <w:rsid w:val="007F09DB"/>
    <w:rsid w:val="007F32E5"/>
    <w:rsid w:val="00801F2D"/>
    <w:rsid w:val="008D1286"/>
    <w:rsid w:val="00915B17"/>
    <w:rsid w:val="0094608A"/>
    <w:rsid w:val="00982F74"/>
    <w:rsid w:val="00985B1F"/>
    <w:rsid w:val="009C04E7"/>
    <w:rsid w:val="00A1292F"/>
    <w:rsid w:val="00A37DEA"/>
    <w:rsid w:val="00A46B59"/>
    <w:rsid w:val="00AB2A7D"/>
    <w:rsid w:val="00AC2EA3"/>
    <w:rsid w:val="00AD7EBA"/>
    <w:rsid w:val="00AE36E6"/>
    <w:rsid w:val="00B0273A"/>
    <w:rsid w:val="00B16869"/>
    <w:rsid w:val="00B92CAB"/>
    <w:rsid w:val="00BD50AA"/>
    <w:rsid w:val="00BE1B4E"/>
    <w:rsid w:val="00C1437B"/>
    <w:rsid w:val="00C25F1A"/>
    <w:rsid w:val="00C32789"/>
    <w:rsid w:val="00C52415"/>
    <w:rsid w:val="00CA2E94"/>
    <w:rsid w:val="00D5287F"/>
    <w:rsid w:val="00D6292E"/>
    <w:rsid w:val="00D8424B"/>
    <w:rsid w:val="00D95652"/>
    <w:rsid w:val="00DC59A6"/>
    <w:rsid w:val="00E26BD9"/>
    <w:rsid w:val="00E56A5D"/>
    <w:rsid w:val="00E733B1"/>
    <w:rsid w:val="00E95527"/>
    <w:rsid w:val="00EB0AC8"/>
    <w:rsid w:val="00EB4DB9"/>
    <w:rsid w:val="00EC01A8"/>
    <w:rsid w:val="00EC611B"/>
    <w:rsid w:val="00F053AA"/>
    <w:rsid w:val="00F71A73"/>
    <w:rsid w:val="00F81D7B"/>
    <w:rsid w:val="00FF18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F89112"/>
  <w15:chartTrackingRefBased/>
  <w15:docId w15:val="{3C0936C6-0940-4603-82EA-F675B48E9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A4C8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15B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15B17"/>
  </w:style>
  <w:style w:type="paragraph" w:styleId="Pta">
    <w:name w:val="footer"/>
    <w:basedOn w:val="Normlny"/>
    <w:link w:val="PtaChar"/>
    <w:uiPriority w:val="99"/>
    <w:unhideWhenUsed/>
    <w:rsid w:val="00915B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15B17"/>
  </w:style>
  <w:style w:type="table" w:styleId="Mriekatabuky">
    <w:name w:val="Table Grid"/>
    <w:basedOn w:val="Normlnatabuka"/>
    <w:uiPriority w:val="39"/>
    <w:rsid w:val="00256F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edformtovanHTML">
    <w:name w:val="HTML Preformatted"/>
    <w:basedOn w:val="Normlny"/>
    <w:link w:val="PredformtovanHTMLChar"/>
    <w:uiPriority w:val="99"/>
    <w:unhideWhenUsed/>
    <w:rsid w:val="00652C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rsid w:val="00652C9A"/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y2iqfc">
    <w:name w:val="y2iqfc"/>
    <w:basedOn w:val="Predvolenpsmoodseku"/>
    <w:rsid w:val="00652C9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94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4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13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2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08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43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9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2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27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750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35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11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1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21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10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4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95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53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5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75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5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35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8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0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0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5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76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2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21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3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7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3</Pages>
  <Words>876</Words>
  <Characters>4997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cp:lastPrinted>2020-10-28T08:10:00Z</cp:lastPrinted>
  <dcterms:created xsi:type="dcterms:W3CDTF">2021-06-26T16:23:00Z</dcterms:created>
  <dcterms:modified xsi:type="dcterms:W3CDTF">2022-05-11T12:36:00Z</dcterms:modified>
</cp:coreProperties>
</file>