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246FC" w14:textId="77777777" w:rsidR="00000000" w:rsidRDefault="00A3730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4599E82B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C6CA36C" w14:textId="77777777" w:rsidR="00000000" w:rsidRDefault="00A3730C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2EC62BFE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3928D3D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Pozemné stavby SC,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8410819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Mliekárenská 1, 82109 Bratislava</w:t>
      </w:r>
      <w:bookmarkStart w:id="3" w:name="ADRESA_END"/>
      <w:bookmarkEnd w:id="3"/>
    </w:p>
    <w:p w14:paraId="61E05DA1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774CC51" w14:textId="502DCFD9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52064C">
        <w:rPr>
          <w:rFonts w:ascii="Arial Narrow" w:hAnsi="Arial Narrow" w:cs="Arial Narrow"/>
          <w:sz w:val="22"/>
          <w:szCs w:val="22"/>
        </w:rPr>
        <w:t>11.12.2007</w:t>
      </w:r>
    </w:p>
    <w:p w14:paraId="56CF2FAB" w14:textId="6FA1E8F4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</w:t>
      </w:r>
      <w:r>
        <w:rPr>
          <w:rFonts w:ascii="Arial Narrow" w:hAnsi="Arial Narrow" w:cs="Arial Narrow"/>
          <w:sz w:val="22"/>
          <w:szCs w:val="22"/>
        </w:rPr>
        <w:t xml:space="preserve">ná do obchodného registra dňa </w:t>
      </w:r>
      <w:r w:rsidR="0052064C">
        <w:rPr>
          <w:rFonts w:ascii="Arial Narrow" w:hAnsi="Arial Narrow" w:cs="Arial Narrow"/>
          <w:sz w:val="22"/>
          <w:szCs w:val="22"/>
        </w:rPr>
        <w:t>11.12.2007</w:t>
      </w:r>
    </w:p>
    <w:p w14:paraId="656490DB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E160450" w14:textId="4767DB49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52064C">
        <w:rPr>
          <w:rFonts w:ascii="Arial Narrow" w:hAnsi="Arial Narrow" w:cs="Arial Narrow"/>
          <w:sz w:val="22"/>
          <w:szCs w:val="22"/>
        </w:rPr>
        <w:t xml:space="preserve"> </w:t>
      </w:r>
      <w:r w:rsidR="0052064C" w:rsidRPr="0052064C">
        <w:rPr>
          <w:rFonts w:ascii="Arial Narrow" w:hAnsi="Arial Narrow" w:cs="Arial Narrow"/>
          <w:sz w:val="22"/>
          <w:szCs w:val="22"/>
        </w:rPr>
        <w:t>Prenájom a prevádzkovanie vlastných alebo prenajatých nehnuteľností</w:t>
      </w:r>
    </w:p>
    <w:p w14:paraId="0DB05A57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18676F3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E8E1CB8" w14:textId="77777777" w:rsidR="00000000" w:rsidRDefault="00A3730C">
      <w:pPr>
        <w:pStyle w:val="TaxEdit2"/>
      </w:pPr>
      <w:r>
        <w:t>2) Dátum schválenia účtovnej závierky za predchádzajúce účtovné obdobie</w:t>
      </w:r>
    </w:p>
    <w:p w14:paraId="0CF0B3E3" w14:textId="77777777" w:rsidR="00000000" w:rsidRDefault="00A3730C">
      <w:pPr>
        <w:pStyle w:val="TaxEdit2"/>
        <w:rPr>
          <w:rFonts w:ascii="Arial Narrow" w:hAnsi="Arial Narrow" w:cs="Arial Narrow"/>
        </w:rPr>
      </w:pPr>
    </w:p>
    <w:p w14:paraId="0931B44E" w14:textId="30542BD8" w:rsidR="00000000" w:rsidRDefault="00A3730C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52064C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52064C">
        <w:rPr>
          <w:rFonts w:ascii="Arial Narrow" w:hAnsi="Arial Narrow" w:cs="Arial Narrow"/>
          <w:b w:val="0"/>
          <w:bCs w:val="0"/>
        </w:rPr>
        <w:t>31.12.2019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</w:t>
      </w:r>
      <w:r>
        <w:rPr>
          <w:rFonts w:ascii="Arial Narrow" w:hAnsi="Arial Narrow" w:cs="Arial Narrow"/>
          <w:b w:val="0"/>
          <w:bCs w:val="0"/>
        </w:rPr>
        <w:t>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52064C">
        <w:rPr>
          <w:rFonts w:ascii="Arial Narrow" w:hAnsi="Arial Narrow" w:cs="Arial Narrow"/>
          <w:b w:val="0"/>
          <w:bCs w:val="0"/>
        </w:rPr>
        <w:t xml:space="preserve"> 13.10.2020</w:t>
      </w:r>
    </w:p>
    <w:p w14:paraId="52DEC796" w14:textId="77777777" w:rsidR="00000000" w:rsidRDefault="00A3730C">
      <w:pPr>
        <w:pStyle w:val="TaxEdit2"/>
        <w:rPr>
          <w:rFonts w:ascii="Arial Narrow" w:hAnsi="Arial Narrow" w:cs="Arial Narrow"/>
          <w:b w:val="0"/>
          <w:bCs w:val="0"/>
        </w:rPr>
      </w:pPr>
    </w:p>
    <w:p w14:paraId="479BA89F" w14:textId="77777777" w:rsidR="00000000" w:rsidRDefault="00A3730C">
      <w:pPr>
        <w:pStyle w:val="TaxEdit2"/>
      </w:pPr>
      <w:r>
        <w:t>3) Právny dôvod na zostavenie účtovnej závierky</w:t>
      </w:r>
    </w:p>
    <w:p w14:paraId="39A0C184" w14:textId="77777777" w:rsidR="00000000" w:rsidRDefault="00A3730C">
      <w:pPr>
        <w:pStyle w:val="TaxEdit"/>
        <w:numPr>
          <w:ilvl w:val="0"/>
          <w:numId w:val="0"/>
        </w:numPr>
        <w:ind w:left="284"/>
      </w:pPr>
    </w:p>
    <w:p w14:paraId="672CB20D" w14:textId="77777777" w:rsidR="00000000" w:rsidRDefault="00A3730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38B79967" w14:textId="77777777" w:rsidR="00000000" w:rsidRDefault="00A3730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7684E7D8" w14:textId="77777777" w:rsidR="00000000" w:rsidRDefault="00A3730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63BF4B18" w14:textId="77777777" w:rsidR="00000000" w:rsidRDefault="00A3730C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CB0BAD9" w14:textId="77777777" w:rsidR="00000000" w:rsidRDefault="00A3730C">
      <w:pPr>
        <w:pStyle w:val="TaxEdit2"/>
      </w:pPr>
      <w:r>
        <w:t>4) Údaje o skupine účtovných jednotiek v súvislosti s konsolidáciou</w:t>
      </w:r>
    </w:p>
    <w:p w14:paraId="62FCFC95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</w:p>
    <w:p w14:paraId="1E72D399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362C4489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B4E1F33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F0FC2CA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7AB0A25C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6551A199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7B1664B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BADFA74" w14:textId="77777777" w:rsidR="00000000" w:rsidRDefault="00A3730C">
      <w:pPr>
        <w:ind w:left="1080"/>
        <w:rPr>
          <w:rFonts w:ascii="Arial Narrow" w:hAnsi="Arial Narrow" w:cs="Arial Narrow"/>
          <w:sz w:val="22"/>
          <w:szCs w:val="22"/>
        </w:rPr>
      </w:pPr>
    </w:p>
    <w:p w14:paraId="1C6DF841" w14:textId="77777777" w:rsidR="00000000" w:rsidRDefault="00A3730C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1D98D5C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5210E1A8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CADBEB3" w14:textId="77777777" w:rsidR="00000000" w:rsidRDefault="00A3730C">
      <w:pPr>
        <w:ind w:left="1080"/>
        <w:rPr>
          <w:rFonts w:ascii="Arial Narrow" w:hAnsi="Arial Narrow" w:cs="Arial Narrow"/>
          <w:sz w:val="22"/>
          <w:szCs w:val="22"/>
        </w:rPr>
      </w:pPr>
    </w:p>
    <w:p w14:paraId="6079BC9B" w14:textId="77777777" w:rsidR="00000000" w:rsidRDefault="00A3730C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39456F95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37D688D6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3C4C4E30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5660561C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8D465BC" w14:textId="77777777" w:rsidR="00000000" w:rsidRDefault="00A3730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74FB6EA" w14:textId="77777777" w:rsidR="00000000" w:rsidRDefault="00A3730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28EBC6" w14:textId="77777777" w:rsidR="00000000" w:rsidRDefault="00A3730C">
      <w:pPr>
        <w:pStyle w:val="TaxEdit2"/>
      </w:pPr>
      <w:r>
        <w:t>5) Priemerný prepočítaný počet zamestnancov</w:t>
      </w:r>
    </w:p>
    <w:p w14:paraId="04E9F0B0" w14:textId="77777777" w:rsidR="00000000" w:rsidRDefault="00A3730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A3730C" w14:paraId="284EF983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1DC336AE" w14:textId="77777777" w:rsidR="00000000" w:rsidRPr="00A3730C" w:rsidRDefault="00A3730C">
            <w:pPr>
              <w:pStyle w:val="Nadpis3"/>
              <w:rPr>
                <w:sz w:val="22"/>
                <w:szCs w:val="22"/>
              </w:rPr>
            </w:pPr>
            <w:r w:rsidRPr="00A3730C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6515612A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003D6BB1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4F591A3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A3730C" w14:paraId="78220755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78C6D66D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F1D0A81" w14:textId="57667484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8290142" w14:textId="1090BE74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000000" w:rsidRPr="00A3730C" w14:paraId="68C86251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C803739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DD35C8C" w14:textId="0C072EFB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09254B4" w14:textId="0AA1FCB3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000000" w:rsidRPr="00A3730C" w14:paraId="28D8C57B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A70B0F7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041D105" w14:textId="03680445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7FC65C2" w14:textId="4878891B" w:rsidR="00000000" w:rsidRPr="00A3730C" w:rsidRDefault="005206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F1CC73E" w14:textId="77777777" w:rsidR="00000000" w:rsidRDefault="00A3730C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E145AE9" w14:textId="77777777" w:rsidR="00000000" w:rsidRDefault="00A3730C">
      <w:pPr>
        <w:pStyle w:val="TaxEdit"/>
        <w:numPr>
          <w:ilvl w:val="0"/>
          <w:numId w:val="0"/>
        </w:numPr>
        <w:ind w:left="284" w:hanging="284"/>
      </w:pPr>
    </w:p>
    <w:p w14:paraId="5DF057C3" w14:textId="77777777" w:rsidR="00000000" w:rsidRDefault="00A3730C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6863B9BD" w14:textId="77777777" w:rsidR="00000000" w:rsidRDefault="00A3730C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4D9890F" w14:textId="77777777" w:rsidR="00000000" w:rsidRDefault="00A3730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3730C" w14:paraId="77C39B0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86BF8E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13800A5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C7D8E28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4BB1C545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61F372F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694BF3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3799E1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388A2A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DE9D2C3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E4775DC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681258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E20EC1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BD3A905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7207F6E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99320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C12EE1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0F0FDE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CE090B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E1D7B5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48ADE5F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D45991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20ED70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E5B1E8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93AAB6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5B5FC3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675966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18C497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12187C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CE3A07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6494ED7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65EC2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943534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E62E7EA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367B0D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F7B76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EF641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6DE2CAC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4649BB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2B6EED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4B9F9A" w14:textId="77777777" w:rsidR="00000000" w:rsidRDefault="00A3730C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28369882" w14:textId="77777777" w:rsidR="00000000" w:rsidRDefault="00A3730C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3730C" w14:paraId="682AEE3D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1858A98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B22BB1E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E7135D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54E7B456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2028D66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6F769D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CA3D9D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3BB1AE5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7FE34C9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E3BF24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CCAD09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5E5561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A7A05F7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6439DB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0625D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2E2D1C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A2536D4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0B547D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92FC3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DA9405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29591B0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F02C5B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688AF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1413D9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160C11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5D9C67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E9E7D8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73DFCD8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EE3A1A4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DBCF2D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4BBCE2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F177AB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DBE84A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E6B46A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4828AE7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299B06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CC6EB2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7BF417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F3F187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EA3F4F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D10EA95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D04327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50FEA7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1B9FC9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2FA4223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15C8035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351D83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DC1D8C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1AEF3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F57CEB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A25C7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5E81C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0A565AA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43A06C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1228F8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9479DF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4A6F078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3640FD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0BF630C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1E33940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B833DE8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64EAC3D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D6747A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C28E49" w14:textId="77777777" w:rsidR="00000000" w:rsidRDefault="00A3730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1D953C6" w14:textId="77777777" w:rsidR="00000000" w:rsidRDefault="00A3730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796F90D1" w14:textId="77777777" w:rsidR="00000000" w:rsidRDefault="00A3730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813A37A" w14:textId="77777777" w:rsidR="00000000" w:rsidRDefault="00A3730C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4735B69" w14:textId="77777777" w:rsidR="00000000" w:rsidRDefault="00A3730C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488687B0" w14:textId="77777777" w:rsidR="00000000" w:rsidRDefault="00A3730C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3730C" w14:paraId="207F32E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C103BC8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5D2677C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3D8D56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6072B1C5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AD065AA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7D908D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C360BE3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ADC93F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B1AB62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ACA92A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868785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184A39F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B264592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647EB2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13F27C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4D1CC1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29DA38C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49826E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C19CCC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1BB0B6C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F8FEB2A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F3DB5C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D734F2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4B06AE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55FE24D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A799C2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6891DC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CCD501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F0212C9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D976DF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56207A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2A024A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B874153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EE1F05C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CEBFC7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21B42A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4AA57E8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5FB3F3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2B4187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D8EE11" w14:textId="77777777" w:rsidR="00000000" w:rsidRDefault="00A3730C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F31BD25" w14:textId="77777777" w:rsidR="00000000" w:rsidRDefault="00A3730C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2320C69" w14:textId="77777777" w:rsidR="00000000" w:rsidRDefault="00A3730C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512D510" w14:textId="77777777" w:rsidR="00000000" w:rsidRDefault="00A3730C">
      <w:pPr>
        <w:rPr>
          <w:rFonts w:ascii="Arial Narrow" w:hAnsi="Arial Narrow" w:cs="Arial Narrow"/>
          <w:sz w:val="18"/>
          <w:szCs w:val="18"/>
        </w:rPr>
      </w:pPr>
    </w:p>
    <w:p w14:paraId="5E849423" w14:textId="77777777" w:rsidR="00000000" w:rsidRDefault="00A3730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1F33EDF1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263BE742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2384FF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B2296A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EBAE3D" w14:textId="77777777" w:rsidR="00000000" w:rsidRDefault="00A3730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9880EC2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A3730C" w14:paraId="434E8AD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23AB15F3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575CD3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A3730C" w14:paraId="235D79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730A46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01F145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7B2E034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4060AD3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6DA2E4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DAD9A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F4192F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1AEE5A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81A6CD8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CE8E89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A3730C" w14:paraId="2E3FCF8C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173EDF2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6204D78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ECC4A0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A3730C" w14:paraId="6B260CA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109F6E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6524CA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E5417E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D32273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DC12A2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67BFEC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DE8F60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9B3822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816E17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0D54BF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1CFBDD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453466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695EFB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119DA2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7D2FD7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6D34E1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9C1BAB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82590C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430951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366D86A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89261C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787E494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58C488" w14:textId="77777777" w:rsidR="00000000" w:rsidRDefault="00A3730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A3730C" w14:paraId="297D023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7F7842C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43A8024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1F6B1F4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6B9AB77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A3730C" w14:paraId="6D7AECC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BCA8B1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446B10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702DBF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3BDA54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C5817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FDBB4B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AB1941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98B49F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FA15C2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78DBB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A9728E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409470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2F62C2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908F43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90AF72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35439F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141BFA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261751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FD5683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6822E1E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4B8FE8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808FC3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BC1E51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87F566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4DBE1E8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1D41E42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03DAF96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029E853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166A3E1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2762F97" w14:textId="77777777" w:rsidR="00000000" w:rsidRDefault="00A3730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B0C7113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5AA8BD" w14:textId="77777777" w:rsidR="00000000" w:rsidRDefault="00A3730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6C084C64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A3730C" w14:paraId="55615B35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15677F0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3E82172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1FBDF4B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A3730C" w14:paraId="69C4BEDC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12F4D47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588061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E5E7BE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DBBD02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3BDAEB9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588DE33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653890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1B330E0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92CDAA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8CE2AB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84A733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F94B8C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0ADDE7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93D20D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923057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BEB49DD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780DC3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58D1FD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20B709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6E20A1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7D8A8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7388F2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FD8758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C7DC6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4DC56C3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43F96429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184535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3C98B44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0459D9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69BC3AE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52C392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9655EAF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4949DDF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31D621F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EE16ED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3C6B2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EE24B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3B040CE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56EB94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34C2A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8C2A26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7DDCD1F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B6F98F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6C0989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C036FC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AE3441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BB8CFD3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F8993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4F18CE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1B7426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E7A292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047E0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BEED65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4A208C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73751B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7BCF411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70807A7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0BE61C9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5E48BA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1891BC5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901EA7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398DF8C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68EDB8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670D24C7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03FB17D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52CEE46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61C4EE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524E9F3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E48CD1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49F0F3A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BC010B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E308CC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2D3ECD2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D52537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A5A1DA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379FEB4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179654F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7D473071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F1A6AA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1940715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A2D132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4E44E89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49B6A0E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8487FFA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627934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0CD0A280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3AF6BD7A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26CFB4E8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095BFBFB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DE7B8A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A3730C" w14:paraId="386F011E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7A362F2D" w14:textId="77777777" w:rsidR="00000000" w:rsidRPr="00A3730C" w:rsidRDefault="00A3730C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0BBCCD95" w14:textId="77777777" w:rsidR="00000000" w:rsidRPr="00A3730C" w:rsidRDefault="00A3730C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52786E6" w14:textId="77777777" w:rsidR="00000000" w:rsidRPr="00A3730C" w:rsidRDefault="00A3730C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A3730C" w14:paraId="48CC404B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158AB46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53727A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2FF9553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0B47CCA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5C82945B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8824CAA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59C3D4EC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A3730C" w14:paraId="0AB7D12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ECB5FED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B2BE96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EA5FA3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07E16F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0438733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9A6935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66EFB9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15D31A3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8DF056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EDF2A85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26EEB96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450A6F8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5224AE4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F9FDBA7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2BA72C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172643A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EA1472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C32C20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24BAA1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BC82850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8BF72AF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39F737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71CCE62" w14:textId="77777777" w:rsidR="00000000" w:rsidRPr="00A3730C" w:rsidRDefault="00A3730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FDD3B4" w14:textId="77777777" w:rsidR="00000000" w:rsidRDefault="00A37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1AF7428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73082594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69322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973647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A3730C" w14:paraId="2E21B90B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4D09FABD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12E5004D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76494311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739ECCBF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A3730C" w14:paraId="190778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EC4A5FF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921210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6FCA08C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4A7EBA1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F3B8B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EA0C7A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917F291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6C14E2F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0E1530A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6462B5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A54A156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BBE5D3A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10B2CA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4BCA71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D07CA5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4A8D5A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A3730C" w14:paraId="0FFB4436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5D1D6D24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4CF0E7CD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50F988A0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A3730C" w14:paraId="3D0D2E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574762D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FE67CC8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84DD5BA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F6DA0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DCE9C62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A52245C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7C499F3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DCC3D4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BB420A7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85576B0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1B73DD7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574393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C8517E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0CEB289E" w14:textId="77777777" w:rsidR="00000000" w:rsidRDefault="00A3730C"/>
    <w:p w14:paraId="3481E0B5" w14:textId="77777777" w:rsidR="00000000" w:rsidRDefault="00A3730C">
      <w:r>
        <w:br w:type="page"/>
      </w:r>
    </w:p>
    <w:p w14:paraId="75965924" w14:textId="77777777" w:rsidR="00000000" w:rsidRDefault="00A3730C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3E6AEAB" w14:textId="77777777" w:rsidR="00000000" w:rsidRDefault="00A3730C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A3730C" w14:paraId="6AD5E69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3C7A1DF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7C99DA5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55A8F9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6E42F55B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9CBA70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4D3CB3A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3C284A6F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70BC606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5CB7F0E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A3730C" w14:paraId="7EB4098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AFB4881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05195236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377390D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787B2C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BE1C0F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56D890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BDDBB42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6465B6B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2D1F0E87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B7D238B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AC93E7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6F3745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62EEE24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172CD0B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0C310367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4F5C492E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22703D7C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A15582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4C42E71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753654ED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0650AEC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F60DF4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4262243F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64605AD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FE2E2A0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2E1CD88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23ABD36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1D97215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5DFA3F6F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CACEA6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F88E76E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2234932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EBBBBA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431B1A96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01D7BE51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1ACACE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0A8C451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05801492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1DA1E0E9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63E0323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40B5444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7167CB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1A79CCF" w14:textId="77777777" w:rsidR="00000000" w:rsidRDefault="00A3730C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A3730C" w14:paraId="0BE2F5D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16375E4F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529BD83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D583481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A3730C" w14:paraId="49D91AA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CFEA6DB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053E04B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CD09B0D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F20A6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8E0B68A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FC78A3F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50F82FB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6F8BD4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2AD1671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542B775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B84C524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60B448" w14:textId="77777777" w:rsidR="00000000" w:rsidRDefault="00A3730C">
      <w:pPr>
        <w:pStyle w:val="Nadpis2"/>
        <w:jc w:val="both"/>
        <w:rPr>
          <w:b w:val="0"/>
          <w:bCs w:val="0"/>
          <w:sz w:val="22"/>
          <w:szCs w:val="22"/>
        </w:rPr>
      </w:pPr>
    </w:p>
    <w:p w14:paraId="32F11CFA" w14:textId="77777777" w:rsidR="00000000" w:rsidRDefault="00A3730C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6F16F18" w14:textId="77777777" w:rsidR="00000000" w:rsidRDefault="00A3730C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účt. období s uvedením sumy vplyvu na nerozdelený zisk alebo neuhradenú stratu minulých rokov </w:t>
      </w:r>
    </w:p>
    <w:p w14:paraId="573FE879" w14:textId="77777777" w:rsidR="00000000" w:rsidRDefault="00A3730C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A3730C" w14:paraId="24A24B30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9C6545B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589EFE33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668ACDE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76092B65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8D2A8CB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A3730C" w14:paraId="696B09F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12B494E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4A7F925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B0DE90A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FB21FE5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F7E4006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965995C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A6AE04A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12B4543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40CCEAA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A6139DC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EF573BA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B942C1" w14:textId="77777777" w:rsidR="00000000" w:rsidRDefault="00A37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42A1E8" w14:textId="77777777" w:rsidR="00000000" w:rsidRDefault="00A3730C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6E4A192B" w14:textId="77777777" w:rsidR="00000000" w:rsidRDefault="00A37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B4894C" w14:textId="77777777" w:rsidR="00000000" w:rsidRDefault="00A3730C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4803FA0E" w14:textId="77777777" w:rsidR="00000000" w:rsidRDefault="00A3730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A3730C" w14:paraId="2B4B67F3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5B9CD5EF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2AC80C6A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7910923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72185A4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A3730C" w14:paraId="44AE33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6DFA455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CAFF63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584A12D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C27F9FD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877A1D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9E97940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CDD6BEF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58287F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BA5F367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6B865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089874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716BF0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EAA3C8A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3E1564B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0C22FD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BA71DBF" w14:textId="77777777" w:rsidR="00000000" w:rsidRDefault="00A3730C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A3730C" w14:paraId="09529EBD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552D206C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F41A8C6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54F49017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4548AC3B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1004202A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A3730C" w14:paraId="7D89489A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41A063F8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127FA7C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5C13546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0258A2E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B32F90D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17AD19C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6B336D5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4B38A8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4C9767A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FD2DA19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705B844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85C2F02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6FC81D65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B1C8FB8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1C27291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BB1EDBB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3F9FC98" w14:textId="77777777" w:rsidR="00000000" w:rsidRPr="00A3730C" w:rsidRDefault="00A3730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8426C2" w14:textId="77777777" w:rsidR="00000000" w:rsidRDefault="00A3730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CFC1CF" w14:textId="77777777" w:rsidR="00000000" w:rsidRDefault="00A3730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204AFA2B" w14:textId="77777777" w:rsidR="00000000" w:rsidRDefault="00A3730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A3730C" w14:paraId="797F10A2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776C0089" w14:textId="77777777" w:rsidR="00000000" w:rsidRPr="00A3730C" w:rsidRDefault="00A3730C">
            <w:pPr>
              <w:pStyle w:val="TopHeader"/>
            </w:pPr>
            <w:r w:rsidRPr="00A3730C">
              <w:t>Názov položky</w:t>
            </w:r>
          </w:p>
        </w:tc>
        <w:tc>
          <w:tcPr>
            <w:tcW w:w="2627" w:type="dxa"/>
            <w:vAlign w:val="center"/>
          </w:tcPr>
          <w:p w14:paraId="055D7B76" w14:textId="77777777" w:rsidR="00000000" w:rsidRPr="00A3730C" w:rsidRDefault="00A3730C">
            <w:pPr>
              <w:pStyle w:val="TopHeader"/>
            </w:pPr>
            <w:r w:rsidRPr="00A3730C">
              <w:t>Bežné účtovné obdobie</w:t>
            </w:r>
          </w:p>
        </w:tc>
        <w:tc>
          <w:tcPr>
            <w:tcW w:w="2446" w:type="dxa"/>
            <w:vAlign w:val="center"/>
          </w:tcPr>
          <w:p w14:paraId="6E5622B9" w14:textId="77777777" w:rsidR="00000000" w:rsidRPr="00A3730C" w:rsidRDefault="00A3730C">
            <w:pPr>
              <w:pStyle w:val="TopHeader"/>
            </w:pPr>
            <w:r w:rsidRPr="00A3730C">
              <w:t>Bezprostredne predchádzajúce účtovné obdobie</w:t>
            </w:r>
          </w:p>
        </w:tc>
      </w:tr>
      <w:tr w:rsidR="00000000" w:rsidRPr="00A3730C" w14:paraId="6B225010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1AAE19C1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241EC12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4AE5C0C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E665C9E" w14:textId="77777777" w:rsidR="00000000" w:rsidRDefault="00A3730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FBD4F7" w14:textId="77777777" w:rsidR="00000000" w:rsidRDefault="00A3730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A3730C" w14:paraId="06F911F4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7325F114" w14:textId="77777777" w:rsidR="00000000" w:rsidRPr="00A3730C" w:rsidRDefault="00A3730C">
            <w:pPr>
              <w:pStyle w:val="TopHeader"/>
            </w:pPr>
            <w:r w:rsidRPr="00A3730C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119E74F2" w14:textId="77777777" w:rsidR="00000000" w:rsidRPr="00A3730C" w:rsidRDefault="00A3730C">
            <w:pPr>
              <w:pStyle w:val="TopHeader"/>
            </w:pPr>
            <w:r w:rsidRPr="00A3730C">
              <w:t>Bežné účtovné obdobie</w:t>
            </w:r>
          </w:p>
        </w:tc>
      </w:tr>
      <w:tr w:rsidR="00000000" w:rsidRPr="00A3730C" w14:paraId="21BAD260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1C326D4C" w14:textId="77777777" w:rsidR="00000000" w:rsidRPr="00A3730C" w:rsidRDefault="00A3730C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5597C42A" w14:textId="77777777" w:rsidR="00000000" w:rsidRPr="00A3730C" w:rsidRDefault="00A3730C">
            <w:pPr>
              <w:pStyle w:val="TopHeader"/>
            </w:pPr>
            <w:r w:rsidRPr="00A3730C">
              <w:t xml:space="preserve">Spôsob </w:t>
            </w:r>
          </w:p>
          <w:p w14:paraId="3A4D6B01" w14:textId="77777777" w:rsidR="00000000" w:rsidRPr="00A3730C" w:rsidRDefault="00A3730C">
            <w:pPr>
              <w:pStyle w:val="TopHeader"/>
            </w:pPr>
            <w:r w:rsidRPr="00A3730C">
              <w:t>zabezpečenia</w:t>
            </w:r>
          </w:p>
        </w:tc>
        <w:tc>
          <w:tcPr>
            <w:tcW w:w="2482" w:type="dxa"/>
            <w:vAlign w:val="center"/>
          </w:tcPr>
          <w:p w14:paraId="470EE6D8" w14:textId="77777777" w:rsidR="00000000" w:rsidRPr="00A3730C" w:rsidRDefault="00A3730C">
            <w:pPr>
              <w:pStyle w:val="TopHeader"/>
            </w:pPr>
            <w:r w:rsidRPr="00A3730C">
              <w:t>Hodnota záväzkov</w:t>
            </w:r>
          </w:p>
        </w:tc>
      </w:tr>
      <w:tr w:rsidR="00000000" w:rsidRPr="00A3730C" w14:paraId="5421709A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725618D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101C2C4D" w14:textId="77777777" w:rsidR="00000000" w:rsidRPr="00A3730C" w:rsidRDefault="00A3730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23DC43CA" w14:textId="77777777" w:rsidR="00000000" w:rsidRPr="00A3730C" w:rsidRDefault="00A3730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10B7A990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21E9A415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B486ED5" w14:textId="77777777" w:rsidR="00000000" w:rsidRPr="00A3730C" w:rsidRDefault="00A3730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4D09382" w14:textId="77777777" w:rsidR="00000000" w:rsidRPr="00A3730C" w:rsidRDefault="00A3730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075A32C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0F0A9CA" w14:textId="77777777" w:rsidR="00000000" w:rsidRPr="00A3730C" w:rsidRDefault="00A373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5BAE983A" w14:textId="77777777" w:rsidR="00000000" w:rsidRPr="00A3730C" w:rsidRDefault="00A3730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5412CDFF" w14:textId="77777777" w:rsidR="00000000" w:rsidRPr="00A3730C" w:rsidRDefault="00A3730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01D2A2" w14:textId="77777777" w:rsidR="00000000" w:rsidRDefault="00A37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FA703D" w14:textId="77777777" w:rsidR="00000000" w:rsidRDefault="00A3730C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4EB0907A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6A37AA0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3730C" w14:paraId="60844964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8A431F4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E1D31B6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108E551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D5211DE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3730C" w14:paraId="762FE9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E005B2B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EB6524A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37FE0A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BD99B84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6E6710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72459B5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8922FB9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B3DA42C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6D00F4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9B49D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18B04C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D42AA45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18AF57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AF73B8E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03E11A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3730C" w14:paraId="2966E7BC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CDF7099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2EF625F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049D8040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94DD165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3730C" w14:paraId="2C422C0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BD4DB2E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FE96347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7928678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B3D5DBE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EDE93E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1A0A31A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A9DCEA7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30D849B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8A50C89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A587B8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BDBC362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E3334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F324EB6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8024688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883673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3730C" w14:paraId="3247E12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79DA109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537A626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2EDA50B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1E17B67" w14:textId="77777777" w:rsidR="00000000" w:rsidRPr="00A3730C" w:rsidRDefault="00A3730C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3730C" w14:paraId="2820C2E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A96757C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925CC5F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1E2670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1B56CEF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CBBDC4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BE2B720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97F383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765947F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EFEB6E9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4C000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DFDEB74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13E974F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93F8731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532464E" w14:textId="77777777" w:rsidR="00000000" w:rsidRPr="00A3730C" w:rsidRDefault="00A3730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E29989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428F4F6" w14:textId="77777777" w:rsidR="00000000" w:rsidRDefault="00A3730C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724A5330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A3730C" w14:paraId="7BE77D86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28663FC4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5A90842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0AEC5CF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7747D53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AC76A19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F3E3AFD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169EA22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68BD58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9CCA2E3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A919F94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FA3C4B0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993B4E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2ED6236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7DD889C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8CE9E16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8F7542" w14:textId="77777777" w:rsidR="00000000" w:rsidRDefault="00A3730C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A3730C" w14:paraId="56F5C52A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74922410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257E77C5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FC58113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085BF0F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D99C17D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EA09B18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26ADAE1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F79A8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38C824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F62E9B0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0ABF243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04D2224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93ECD90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960EC19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64E4C4F" w14:textId="77777777" w:rsidR="00000000" w:rsidRPr="00A3730C" w:rsidRDefault="00A3730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79E4BF" w14:textId="77777777" w:rsidR="00000000" w:rsidRDefault="00A3730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B493CE4" w14:textId="77777777" w:rsidR="00000000" w:rsidRDefault="00A3730C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03B1D7F0" w14:textId="77777777" w:rsidR="00000000" w:rsidRDefault="00A3730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58B5D53F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A3730C" w14:paraId="0C31113E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52C2C187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14874A9C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5461219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30B83A4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16F27ED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05B95F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4955A5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0D102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6A0EB92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067A0CD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34B74E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1893A4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D5C01B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4DBA942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9D3ACA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365FEB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0F9D21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390C024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CC16C57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40B348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3AE9029A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A3730C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1815A52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16E003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1DA75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EA936D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E26B6E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42C05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E1BBC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D9539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306876E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2A6A52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B9CDA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0A904C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54E8F53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DD233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74ABEB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15F416D0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A3730C" w14:paraId="701027E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501BE521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59320C56" w14:textId="77777777" w:rsidR="00000000" w:rsidRPr="00A3730C" w:rsidRDefault="00A373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A3730C" w14:paraId="5D16CEE7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36D832B2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1F1DA5B7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4F6B2928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187AFE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F0C58EC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27BC29E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9F75E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85D621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1863223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543E3A8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258811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4CAD37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187F2D4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177B81E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32B74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D5287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C49DD0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8B0E92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5EE2D7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5296F8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21C2A8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2D9822F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81E76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7288F94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4B86180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081287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5FB3E1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FF03D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434006BD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0A4F4B71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1F0DEC2B" w14:textId="77777777" w:rsidR="00000000" w:rsidRDefault="00A3730C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A3730C" w14:paraId="5A01152E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7429F759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09030759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43D981B" w14:textId="77777777" w:rsidR="00000000" w:rsidRPr="00A3730C" w:rsidRDefault="00A3730C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3730C" w14:paraId="38EC3C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6966996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35DA492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A7F18E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1770A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9DAC741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91AFC01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4281B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0595A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EE11D02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D22BC3A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89BE97E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E7E3B4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41172870" w14:textId="77777777" w:rsidR="00000000" w:rsidRDefault="00A3730C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A3730C" w14:paraId="62BA3A72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3077256F" w14:textId="77777777" w:rsidR="00000000" w:rsidRPr="00A3730C" w:rsidRDefault="00A3730C">
            <w:pPr>
              <w:pStyle w:val="TopHeader"/>
            </w:pPr>
            <w:r w:rsidRPr="00A3730C">
              <w:t>Názov podsú</w:t>
            </w:r>
            <w:r w:rsidRPr="00A3730C">
              <w:t>vahovej položky</w:t>
            </w:r>
          </w:p>
        </w:tc>
        <w:tc>
          <w:tcPr>
            <w:tcW w:w="2553" w:type="dxa"/>
            <w:vAlign w:val="center"/>
          </w:tcPr>
          <w:p w14:paraId="65E3D782" w14:textId="77777777" w:rsidR="00000000" w:rsidRPr="00A3730C" w:rsidRDefault="00A3730C">
            <w:pPr>
              <w:pStyle w:val="TopHeader"/>
            </w:pPr>
            <w:r w:rsidRPr="00A3730C">
              <w:t>Bežné účtovné obdobie</w:t>
            </w:r>
          </w:p>
        </w:tc>
        <w:tc>
          <w:tcPr>
            <w:tcW w:w="2887" w:type="dxa"/>
            <w:vAlign w:val="center"/>
          </w:tcPr>
          <w:p w14:paraId="70CF7B4D" w14:textId="77777777" w:rsidR="00000000" w:rsidRPr="00A3730C" w:rsidRDefault="00A3730C">
            <w:pPr>
              <w:pStyle w:val="TopHeader"/>
            </w:pPr>
            <w:r w:rsidRPr="00A3730C">
              <w:t>Bezprostredne predchádzajúce účtovné obdobie</w:t>
            </w:r>
          </w:p>
        </w:tc>
      </w:tr>
      <w:tr w:rsidR="00000000" w:rsidRPr="00A3730C" w14:paraId="0C2C64B6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D6122D3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3281B259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4A3D4ED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1736F44A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1E206114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B38F044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2663CC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2A7412E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2468BBB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76B5E6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D11443F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3730C" w14:paraId="0FC668D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2053474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5CBA2380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BF0CBC6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2E325F1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9AFAD08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38DF1F5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7882CF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3730C" w14:paraId="346BD87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D76E140" w14:textId="77777777" w:rsidR="00000000" w:rsidRPr="00A3730C" w:rsidRDefault="00A373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3730C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34AC43AB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FACD4C8" w14:textId="77777777" w:rsidR="00000000" w:rsidRPr="00A3730C" w:rsidRDefault="00A3730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5B5473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</w:p>
    <w:p w14:paraId="52C37ABF" w14:textId="77777777" w:rsidR="00000000" w:rsidRDefault="00A3730C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3048C95B" w14:textId="77777777" w:rsidR="00000000" w:rsidRDefault="00A3730C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736164F9" w14:textId="77777777" w:rsidR="00000000" w:rsidRDefault="00A373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A6B9825" w14:textId="77777777" w:rsidR="00000000" w:rsidRDefault="00A37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</w:t>
      </w:r>
      <w:r>
        <w:rPr>
          <w:rFonts w:ascii="Arial Narrow" w:hAnsi="Arial Narrow" w:cs="Arial Narrow"/>
          <w:sz w:val="22"/>
          <w:szCs w:val="22"/>
        </w:rPr>
        <w:t>5 ZoU) a ktoré nie sú zohľadnené v súvahe alebo vo výkaze ziskov a strát, napríklad:</w:t>
      </w:r>
    </w:p>
    <w:p w14:paraId="0CB8AEAB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241186E7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F7108E9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E6FA6F0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C642C4A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A03EA54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3414B04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0AE7C2A1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8225CB9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4C14ED" w14:textId="77777777" w:rsidR="00000000" w:rsidRDefault="00A3730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56CB9B58" w14:textId="77777777" w:rsidR="00000000" w:rsidRDefault="00A373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13513D" w14:textId="77777777" w:rsidR="00000000" w:rsidRDefault="00A3730C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6C207BEE" w14:textId="77777777" w:rsidR="00000000" w:rsidRDefault="00A3730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3F5372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59710B2A" w14:textId="77777777" w:rsidR="00000000" w:rsidRDefault="00A3730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>d/6 ZoU):</w:t>
      </w:r>
    </w:p>
    <w:p w14:paraId="60C6206C" w14:textId="77777777" w:rsidR="00A3730C" w:rsidRDefault="00A3730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A3730C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C2CDE" w14:textId="77777777" w:rsidR="00A3730C" w:rsidRDefault="00A3730C">
      <w:r>
        <w:separator/>
      </w:r>
    </w:p>
    <w:p w14:paraId="61723682" w14:textId="77777777" w:rsidR="00A3730C" w:rsidRDefault="00A3730C"/>
  </w:endnote>
  <w:endnote w:type="continuationSeparator" w:id="0">
    <w:p w14:paraId="651E34FF" w14:textId="77777777" w:rsidR="00A3730C" w:rsidRDefault="00A3730C">
      <w:r>
        <w:continuationSeparator/>
      </w:r>
    </w:p>
    <w:p w14:paraId="52E3FDC4" w14:textId="77777777" w:rsidR="00A3730C" w:rsidRDefault="00A3730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72CB2" w14:textId="77777777" w:rsidR="00000000" w:rsidRDefault="00A3730C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7D8A5C23" w14:textId="77777777" w:rsidR="00000000" w:rsidRDefault="00A3730C">
    <w:pPr>
      <w:pStyle w:val="Pta"/>
      <w:ind w:right="360"/>
    </w:pPr>
  </w:p>
  <w:p w14:paraId="3FFDA2C0" w14:textId="77777777" w:rsidR="00000000" w:rsidRDefault="00A3730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1B1F7" w14:textId="77777777" w:rsidR="00A3730C" w:rsidRDefault="00A3730C">
      <w:r>
        <w:separator/>
      </w:r>
    </w:p>
    <w:p w14:paraId="6B153369" w14:textId="77777777" w:rsidR="00A3730C" w:rsidRDefault="00A3730C"/>
  </w:footnote>
  <w:footnote w:type="continuationSeparator" w:id="0">
    <w:p w14:paraId="7B43929A" w14:textId="77777777" w:rsidR="00A3730C" w:rsidRDefault="00A3730C">
      <w:r>
        <w:continuationSeparator/>
      </w:r>
    </w:p>
    <w:p w14:paraId="6A5C1860" w14:textId="77777777" w:rsidR="00A3730C" w:rsidRDefault="00A3730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18E74" w14:textId="77777777" w:rsidR="00000000" w:rsidRDefault="00A3730C">
    <w:pPr>
      <w:pStyle w:val="Hlavika"/>
    </w:pPr>
  </w:p>
  <w:p w14:paraId="4112D1AE" w14:textId="77777777" w:rsidR="00000000" w:rsidRDefault="00A3730C">
    <w:pPr>
      <w:pStyle w:val="Hlavika"/>
      <w:ind w:right="360"/>
    </w:pPr>
    <w:r>
      <w:rPr>
        <w:noProof/>
      </w:rPr>
      <w:pict w14:anchorId="1C68D7E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;mso-position-horizontal-relative:text;mso-position-vertical-relative:text" o:allowincell="f">
          <v:textbox style="mso-next-textbox:#_x0000_s2049;mso-fit-shape-to-text:t">
            <w:txbxContent>
              <w:p w14:paraId="7EE0BAD6" w14:textId="77777777" w:rsidR="00000000" w:rsidRDefault="00A3730C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43871437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7D2E611B">
        <v:shape id="_x0000_s2050" type="#_x0000_t202" style="position:absolute;margin-left:2.2pt;margin-top:1.8pt;width:132.45pt;height:19.45pt;z-index:1;mso-position-horizontal-relative:text;mso-position-vertical-relative:text" o:allowincell="f">
          <v:textbox style="mso-next-textbox:#_x0000_s2050">
            <w:txbxContent>
              <w:p w14:paraId="782AF49F" w14:textId="77777777" w:rsidR="00000000" w:rsidRDefault="00A3730C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775053AF">
        <v:shape id="_x0000_s2051" type="#_x0000_t202" style="position:absolute;margin-left:349.45pt;margin-top:1.8pt;width:110.7pt;height:17.15pt;z-index:2;mso-position-horizontal-relative:text;mso-position-vertical-relative:text" o:allowincell="f">
          <v:textbox style="mso-next-textbox:#_x0000_s2051;mso-fit-shape-to-text:t">
            <w:txbxContent>
              <w:p w14:paraId="0A3536E5" w14:textId="77777777" w:rsidR="00000000" w:rsidRDefault="00A3730C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2022494540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0A02DC60" w14:textId="77777777" w:rsidR="00000000" w:rsidRDefault="00A3730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128F3"/>
    <w:rsid w:val="001128F3"/>
    <w:rsid w:val="0052064C"/>
    <w:rsid w:val="00A37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B2048FE"/>
  <w14:defaultImageDpi w14:val="0"/>
  <w15:docId w15:val="{C3AAD053-EFD8-420D-B208-412041995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2106</Words>
  <Characters>12009</Characters>
  <Application>Microsoft Office Word</Application>
  <DocSecurity>0</DocSecurity>
  <Lines>100</Lines>
  <Paragraphs>28</Paragraphs>
  <ScaleCrop>false</ScaleCrop>
  <Company> </Company>
  <LinksUpToDate>false</LinksUpToDate>
  <CharactersWithSpaces>14087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3</cp:revision>
  <dcterms:created xsi:type="dcterms:W3CDTF">2021-06-29T10:41:00Z</dcterms:created>
  <dcterms:modified xsi:type="dcterms:W3CDTF">2021-06-29T10:44:00Z</dcterms:modified>
</cp:coreProperties>
</file>