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D39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9F0" w:rsidRPr="009D39F0">
        <w:rPr>
          <w:rFonts w:ascii="Times New Roman" w:hAnsi="Times New Roman" w:cs="Times New Roman"/>
          <w:bCs/>
          <w:sz w:val="24"/>
          <w:szCs w:val="24"/>
        </w:rPr>
        <w:t>OK štúdio, s.r.o.</w:t>
      </w:r>
      <w:r w:rsidR="009D39F0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D39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9F0" w:rsidRPr="009D39F0">
        <w:rPr>
          <w:rFonts w:ascii="Times New Roman" w:hAnsi="Times New Roman" w:cs="Times New Roman"/>
          <w:bCs/>
          <w:sz w:val="24"/>
          <w:szCs w:val="24"/>
        </w:rPr>
        <w:t>Bajkalská 29F, 820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9D39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D39F0" w:rsidP="009D39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D39F0" w:rsidP="009D39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9F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D39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85B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85B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AEF0C8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204904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85B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9F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85B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39F0" w:rsidRDefault="009D39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9F0" w:rsidRDefault="009D39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Spoločnoť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roku 20</w:t>
      </w:r>
      <w:r w:rsidR="00A362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430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neobstarala žiadny dlhodobý nehmo</w:t>
      </w:r>
      <w:r w:rsidR="007E07D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tn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 ani hmotný majetok.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</w:t>
      </w:r>
    </w:p>
    <w:p w:rsidR="009D39F0" w:rsidRPr="009D39F0" w:rsidRDefault="009D39F0" w:rsidP="001D099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D39F0">
        <w:rPr>
          <w:rFonts w:ascii="Times New Roman" w:hAnsi="Times New Roman" w:cs="Times New Roman"/>
          <w:bCs/>
          <w:sz w:val="24"/>
          <w:szCs w:val="24"/>
        </w:rPr>
        <w:t>Spoločnosť v roku 20</w:t>
      </w:r>
      <w:r w:rsidR="00A362AA">
        <w:rPr>
          <w:rFonts w:ascii="Times New Roman" w:hAnsi="Times New Roman" w:cs="Times New Roman"/>
          <w:bCs/>
          <w:sz w:val="24"/>
          <w:szCs w:val="24"/>
        </w:rPr>
        <w:t>2</w:t>
      </w:r>
      <w:r w:rsidR="0034308F">
        <w:rPr>
          <w:rFonts w:ascii="Times New Roman" w:hAnsi="Times New Roman" w:cs="Times New Roman"/>
          <w:bCs/>
          <w:sz w:val="24"/>
          <w:szCs w:val="24"/>
        </w:rPr>
        <w:t>1</w:t>
      </w:r>
      <w:r w:rsidRPr="009D39F0">
        <w:rPr>
          <w:rFonts w:ascii="Times New Roman" w:hAnsi="Times New Roman" w:cs="Times New Roman"/>
          <w:bCs/>
          <w:sz w:val="24"/>
          <w:szCs w:val="24"/>
        </w:rPr>
        <w:t xml:space="preserve"> nevykonala žiadne opravy minulých účtovných období.</w:t>
      </w:r>
    </w:p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9F0" w:rsidRDefault="009D3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9F0" w:rsidRPr="00C5195B" w:rsidRDefault="009D39F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9D39F0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9D39F0" w:rsidRDefault="00A362A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 zásoby - zrušenie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A362AA" w:rsidRDefault="00A362A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362AA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Prepočítanie OP nanovo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9D39F0" w:rsidRDefault="0034308F" w:rsidP="00A362AA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9797</w:t>
            </w:r>
          </w:p>
        </w:tc>
      </w:tr>
      <w:tr w:rsidR="00CD1824" w:rsidRPr="009D39F0" w:rsidTr="001D099A">
        <w:tc>
          <w:tcPr>
            <w:tcW w:w="3672" w:type="dxa"/>
          </w:tcPr>
          <w:p w:rsidR="00CD1824" w:rsidRPr="00A362AA" w:rsidRDefault="00A362A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362AA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 zásoby – tvorba nových</w:t>
            </w:r>
          </w:p>
        </w:tc>
        <w:tc>
          <w:tcPr>
            <w:tcW w:w="2970" w:type="dxa"/>
          </w:tcPr>
          <w:p w:rsidR="00CD1824" w:rsidRPr="00A362AA" w:rsidRDefault="00A362A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362AA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Posúdenie novej tvorby</w:t>
            </w:r>
          </w:p>
        </w:tc>
        <w:tc>
          <w:tcPr>
            <w:tcW w:w="2400" w:type="dxa"/>
          </w:tcPr>
          <w:p w:rsidR="00CD1824" w:rsidRPr="00A362AA" w:rsidRDefault="0034308F" w:rsidP="00A362AA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9804</w:t>
            </w:r>
          </w:p>
        </w:tc>
      </w:tr>
      <w:tr w:rsidR="00CD1824" w:rsidRPr="009D39F0" w:rsidTr="001D099A">
        <w:tc>
          <w:tcPr>
            <w:tcW w:w="3672" w:type="dxa"/>
          </w:tcPr>
          <w:p w:rsidR="00CD1824" w:rsidRPr="009D39F0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9D39F0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9D39F0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9D39F0" w:rsidTr="001D099A">
        <w:tc>
          <w:tcPr>
            <w:tcW w:w="3672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9D39F0" w:rsidTr="001D099A">
        <w:tc>
          <w:tcPr>
            <w:tcW w:w="3672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9D39F0" w:rsidTr="001D099A">
        <w:tc>
          <w:tcPr>
            <w:tcW w:w="3672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9D39F0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39F0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D39F0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39F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9D39F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E68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E68ED" w:rsidRPr="00C5195B" w:rsidRDefault="000E68ED" w:rsidP="000E68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3793</w:t>
            </w:r>
          </w:p>
        </w:tc>
      </w:tr>
      <w:tr w:rsidR="000E68E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68ED" w:rsidRPr="00C5195B" w:rsidRDefault="000E68ED" w:rsidP="000E68ED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3367</w:t>
            </w:r>
          </w:p>
        </w:tc>
      </w:tr>
      <w:tr w:rsidR="000E68ED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68ED" w:rsidRPr="00C5195B" w:rsidRDefault="000E68ED" w:rsidP="000E68ED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68ED" w:rsidRPr="00C209B9" w:rsidRDefault="000E68ED" w:rsidP="000E68ED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325BEC" w:rsidRPr="00C5195B" w:rsidRDefault="00325BE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5BDC" w:rsidRDefault="00D85BDC" w:rsidP="00CE03EC">
      <w:pPr>
        <w:spacing w:after="0" w:line="240" w:lineRule="auto"/>
      </w:pPr>
      <w:r>
        <w:separator/>
      </w:r>
    </w:p>
  </w:endnote>
  <w:endnote w:type="continuationSeparator" w:id="0">
    <w:p w:rsidR="00D85BDC" w:rsidRDefault="00D85B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5BDC" w:rsidRDefault="00D85BDC" w:rsidP="00CE03EC">
      <w:pPr>
        <w:spacing w:after="0" w:line="240" w:lineRule="auto"/>
      </w:pPr>
      <w:r>
        <w:separator/>
      </w:r>
    </w:p>
  </w:footnote>
  <w:footnote w:type="continuationSeparator" w:id="0">
    <w:p w:rsidR="00D85BDC" w:rsidRDefault="00D85B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9D39F0">
    <w:pPr>
      <w:pStyle w:val="Hlavika"/>
      <w:tabs>
        <w:tab w:val="clear" w:pos="4536"/>
        <w:tab w:val="clear" w:pos="9072"/>
        <w:tab w:val="left" w:pos="640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7424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29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056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659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3110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853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35200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812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38272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782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134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7513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4416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7206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47488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689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3632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628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064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444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13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413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208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82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6704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597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7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567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848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536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920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505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992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74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280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2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435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D39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21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D39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9D39F0">
      <w:rPr>
        <w:rFonts w:ascii="Times New Roman" w:hAnsi="Times New Roman" w:cs="Times New Roman"/>
        <w:sz w:val="20"/>
        <w:szCs w:val="24"/>
      </w:rPr>
      <w:t>P</w:t>
    </w:r>
    <w:r w:rsidR="00CE03EC" w:rsidRPr="00F7125E">
      <w:rPr>
        <w:rFonts w:ascii="Times New Roman" w:hAnsi="Times New Roman" w:cs="Times New Roman"/>
        <w:sz w:val="20"/>
        <w:szCs w:val="24"/>
      </w:rPr>
      <w:t xml:space="preserve">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0E68ED"/>
    <w:rsid w:val="00173C34"/>
    <w:rsid w:val="001A7CA5"/>
    <w:rsid w:val="001D099A"/>
    <w:rsid w:val="00220153"/>
    <w:rsid w:val="002B4643"/>
    <w:rsid w:val="00325BEC"/>
    <w:rsid w:val="0034308F"/>
    <w:rsid w:val="003A2A62"/>
    <w:rsid w:val="003F3E00"/>
    <w:rsid w:val="00547F9F"/>
    <w:rsid w:val="006E4085"/>
    <w:rsid w:val="00757BBC"/>
    <w:rsid w:val="00765283"/>
    <w:rsid w:val="00787C52"/>
    <w:rsid w:val="007952A6"/>
    <w:rsid w:val="007E07D4"/>
    <w:rsid w:val="007F59AA"/>
    <w:rsid w:val="00811FFA"/>
    <w:rsid w:val="008777C2"/>
    <w:rsid w:val="00894089"/>
    <w:rsid w:val="008E4E28"/>
    <w:rsid w:val="0094453C"/>
    <w:rsid w:val="00997389"/>
    <w:rsid w:val="009A274C"/>
    <w:rsid w:val="009B66CB"/>
    <w:rsid w:val="009D056F"/>
    <w:rsid w:val="009D2D9E"/>
    <w:rsid w:val="009D39F0"/>
    <w:rsid w:val="009E6AD6"/>
    <w:rsid w:val="009F1252"/>
    <w:rsid w:val="00A362AA"/>
    <w:rsid w:val="00AF1BE2"/>
    <w:rsid w:val="00B06CAB"/>
    <w:rsid w:val="00B9278B"/>
    <w:rsid w:val="00BC678C"/>
    <w:rsid w:val="00C209B9"/>
    <w:rsid w:val="00C21550"/>
    <w:rsid w:val="00C45AF1"/>
    <w:rsid w:val="00C5195B"/>
    <w:rsid w:val="00CD1824"/>
    <w:rsid w:val="00CE03EC"/>
    <w:rsid w:val="00D32851"/>
    <w:rsid w:val="00D74108"/>
    <w:rsid w:val="00D77AF9"/>
    <w:rsid w:val="00D85BDC"/>
    <w:rsid w:val="00DC3B5F"/>
    <w:rsid w:val="00DD2C25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C38C19"/>
  <w15:docId w15:val="{32C42204-52B5-48B5-83E0-4273F5C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DBB751-BDAD-4D56-B885-DD8B30FFD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622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Olga</cp:lastModifiedBy>
  <cp:revision>3</cp:revision>
  <cp:lastPrinted>2018-06-15T17:48:00Z</cp:lastPrinted>
  <dcterms:created xsi:type="dcterms:W3CDTF">2022-04-16T20:19:00Z</dcterms:created>
  <dcterms:modified xsi:type="dcterms:W3CDTF">2022-04-16T20:23:00Z</dcterms:modified>
</cp:coreProperties>
</file>