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Mriekatabuky"/>
        <w:tblW w:w="0" w:type="auto"/>
        <w:tblInd w:w="38" w:type="dxa"/>
        <w:tblLook w:val="04A0" w:firstRow="1" w:lastRow="0" w:firstColumn="1" w:lastColumn="0" w:noHBand="0" w:noVBand="1"/>
      </w:tblPr>
      <w:tblGrid>
        <w:gridCol w:w="2969"/>
        <w:gridCol w:w="2568"/>
        <w:gridCol w:w="339"/>
        <w:gridCol w:w="339"/>
        <w:gridCol w:w="339"/>
        <w:gridCol w:w="339"/>
        <w:gridCol w:w="339"/>
        <w:gridCol w:w="339"/>
        <w:gridCol w:w="339"/>
        <w:gridCol w:w="339"/>
        <w:gridCol w:w="567"/>
        <w:gridCol w:w="335"/>
        <w:gridCol w:w="335"/>
        <w:gridCol w:w="335"/>
        <w:gridCol w:w="335"/>
      </w:tblGrid>
      <w:tr w:rsidR="00D90FC4" w:rsidRPr="00D90FC4" w:rsidTr="00EC177A">
        <w:tc>
          <w:tcPr>
            <w:tcW w:w="3061" w:type="dxa"/>
            <w:vAlign w:val="center"/>
          </w:tcPr>
          <w:p w:rsidR="00D90FC4" w:rsidRPr="00D90FC4" w:rsidRDefault="00D90FC4" w:rsidP="006D5959">
            <w:pPr>
              <w:keepNext/>
              <w:spacing w:before="0" w:line="240" w:lineRule="auto"/>
              <w:jc w:val="left"/>
              <w:outlineLvl w:val="2"/>
              <w:rPr>
                <w:b/>
                <w:bCs/>
                <w:sz w:val="22"/>
                <w:szCs w:val="22"/>
              </w:rPr>
            </w:pPr>
            <w:r w:rsidRPr="00D90FC4">
              <w:rPr>
                <w:sz w:val="22"/>
                <w:szCs w:val="22"/>
                <w:lang w:eastAsia="sk-SK"/>
              </w:rPr>
              <w:t>Poznámky</w:t>
            </w:r>
            <w:r w:rsidR="006D5959">
              <w:rPr>
                <w:sz w:val="22"/>
                <w:szCs w:val="22"/>
                <w:lang w:eastAsia="sk-SK"/>
              </w:rPr>
              <w:t xml:space="preserve"> (</w:t>
            </w:r>
            <w:proofErr w:type="spellStart"/>
            <w:r w:rsidRPr="00D90FC4">
              <w:rPr>
                <w:sz w:val="22"/>
                <w:szCs w:val="22"/>
                <w:lang w:eastAsia="sk-SK"/>
              </w:rPr>
              <w:t>Úč</w:t>
            </w:r>
            <w:proofErr w:type="spellEnd"/>
            <w:r w:rsidRPr="00D90FC4">
              <w:rPr>
                <w:sz w:val="22"/>
                <w:szCs w:val="22"/>
                <w:lang w:eastAsia="sk-SK"/>
              </w:rPr>
              <w:t xml:space="preserve">  NUJ 3 </w:t>
            </w:r>
            <w:r w:rsidR="006D5959">
              <w:rPr>
                <w:sz w:val="22"/>
                <w:szCs w:val="22"/>
                <w:lang w:eastAsia="sk-SK"/>
              </w:rPr>
              <w:t>–</w:t>
            </w:r>
            <w:r w:rsidRPr="00D90FC4">
              <w:rPr>
                <w:sz w:val="22"/>
                <w:szCs w:val="22"/>
                <w:lang w:eastAsia="sk-SK"/>
              </w:rPr>
              <w:t xml:space="preserve"> 01</w:t>
            </w:r>
            <w:r w:rsidR="006D5959">
              <w:rPr>
                <w:sz w:val="22"/>
                <w:szCs w:val="22"/>
                <w:lang w:eastAsia="sk-SK"/>
              </w:rPr>
              <w:t>)</w:t>
            </w:r>
          </w:p>
        </w:tc>
        <w:tc>
          <w:tcPr>
            <w:tcW w:w="2665" w:type="dxa"/>
            <w:tcBorders>
              <w:top w:val="nil"/>
              <w:bottom w:val="nil"/>
            </w:tcBorders>
            <w:vAlign w:val="center"/>
          </w:tcPr>
          <w:p w:rsidR="00D90FC4" w:rsidRPr="00D90FC4" w:rsidRDefault="00D90FC4" w:rsidP="00EC177A">
            <w:pPr>
              <w:keepNext/>
              <w:spacing w:before="0" w:line="240" w:lineRule="auto"/>
              <w:jc w:val="right"/>
              <w:outlineLvl w:val="2"/>
              <w:rPr>
                <w:b/>
                <w:bCs/>
                <w:sz w:val="22"/>
                <w:szCs w:val="22"/>
              </w:rPr>
            </w:pPr>
            <w:r w:rsidRPr="00D90FC4">
              <w:rPr>
                <w:b/>
                <w:bCs/>
                <w:sz w:val="22"/>
                <w:szCs w:val="22"/>
              </w:rPr>
              <w:t>I</w:t>
            </w:r>
            <w:r w:rsidR="00EC177A">
              <w:rPr>
                <w:b/>
                <w:bCs/>
                <w:sz w:val="22"/>
                <w:szCs w:val="22"/>
              </w:rPr>
              <w:t xml:space="preserve">ČO </w:t>
            </w:r>
          </w:p>
        </w:tc>
        <w:tc>
          <w:tcPr>
            <w:tcW w:w="340" w:type="dxa"/>
          </w:tcPr>
          <w:p w:rsidR="00D90FC4" w:rsidRPr="00D90FC4" w:rsidRDefault="00E15A9A" w:rsidP="00D90FC4">
            <w:pPr>
              <w:keepNext/>
              <w:spacing w:before="0" w:line="240" w:lineRule="auto"/>
              <w:outlineLvl w:val="2"/>
              <w:rPr>
                <w:b/>
                <w:bCs/>
                <w:sz w:val="22"/>
                <w:szCs w:val="22"/>
              </w:rPr>
            </w:pPr>
            <w:r>
              <w:rPr>
                <w:b/>
                <w:bCs/>
                <w:sz w:val="22"/>
                <w:szCs w:val="22"/>
              </w:rPr>
              <w:t>4</w:t>
            </w:r>
          </w:p>
        </w:tc>
        <w:tc>
          <w:tcPr>
            <w:tcW w:w="340" w:type="dxa"/>
          </w:tcPr>
          <w:p w:rsidR="00D90FC4" w:rsidRPr="00D90FC4" w:rsidRDefault="00E15A9A" w:rsidP="00D90FC4">
            <w:pPr>
              <w:keepNext/>
              <w:spacing w:before="0" w:line="240" w:lineRule="auto"/>
              <w:outlineLvl w:val="2"/>
              <w:rPr>
                <w:b/>
                <w:bCs/>
                <w:sz w:val="22"/>
                <w:szCs w:val="22"/>
              </w:rPr>
            </w:pPr>
            <w:r>
              <w:rPr>
                <w:b/>
                <w:bCs/>
                <w:sz w:val="22"/>
                <w:szCs w:val="22"/>
              </w:rPr>
              <w:t>2</w:t>
            </w:r>
          </w:p>
        </w:tc>
        <w:tc>
          <w:tcPr>
            <w:tcW w:w="340" w:type="dxa"/>
          </w:tcPr>
          <w:p w:rsidR="00D90FC4" w:rsidRPr="00D90FC4" w:rsidRDefault="00E15A9A" w:rsidP="00D90FC4">
            <w:pPr>
              <w:keepNext/>
              <w:spacing w:before="0" w:line="240" w:lineRule="auto"/>
              <w:outlineLvl w:val="2"/>
              <w:rPr>
                <w:b/>
                <w:bCs/>
                <w:sz w:val="22"/>
                <w:szCs w:val="22"/>
              </w:rPr>
            </w:pPr>
            <w:r>
              <w:rPr>
                <w:b/>
                <w:bCs/>
                <w:sz w:val="22"/>
                <w:szCs w:val="22"/>
              </w:rPr>
              <w:t>2</w:t>
            </w:r>
          </w:p>
        </w:tc>
        <w:tc>
          <w:tcPr>
            <w:tcW w:w="340" w:type="dxa"/>
          </w:tcPr>
          <w:p w:rsidR="00D90FC4" w:rsidRPr="00D90FC4" w:rsidRDefault="00E15A9A" w:rsidP="00D90FC4">
            <w:pPr>
              <w:keepNext/>
              <w:spacing w:before="0" w:line="240" w:lineRule="auto"/>
              <w:outlineLvl w:val="2"/>
              <w:rPr>
                <w:b/>
                <w:bCs/>
                <w:sz w:val="22"/>
                <w:szCs w:val="22"/>
              </w:rPr>
            </w:pPr>
            <w:r>
              <w:rPr>
                <w:b/>
                <w:bCs/>
                <w:sz w:val="22"/>
                <w:szCs w:val="22"/>
              </w:rPr>
              <w:t>8</w:t>
            </w:r>
          </w:p>
        </w:tc>
        <w:tc>
          <w:tcPr>
            <w:tcW w:w="340" w:type="dxa"/>
          </w:tcPr>
          <w:p w:rsidR="00D90FC4" w:rsidRPr="00D90FC4" w:rsidRDefault="00E15A9A" w:rsidP="00D90FC4">
            <w:pPr>
              <w:keepNext/>
              <w:spacing w:before="0" w:line="240" w:lineRule="auto"/>
              <w:outlineLvl w:val="2"/>
              <w:rPr>
                <w:b/>
                <w:bCs/>
                <w:sz w:val="22"/>
                <w:szCs w:val="22"/>
              </w:rPr>
            </w:pPr>
            <w:r>
              <w:rPr>
                <w:b/>
                <w:bCs/>
                <w:sz w:val="22"/>
                <w:szCs w:val="22"/>
              </w:rPr>
              <w:t>8</w:t>
            </w:r>
          </w:p>
        </w:tc>
        <w:tc>
          <w:tcPr>
            <w:tcW w:w="340" w:type="dxa"/>
          </w:tcPr>
          <w:p w:rsidR="00D90FC4" w:rsidRPr="00D90FC4" w:rsidRDefault="00E15A9A" w:rsidP="00D90FC4">
            <w:pPr>
              <w:keepNext/>
              <w:spacing w:before="0" w:line="240" w:lineRule="auto"/>
              <w:outlineLvl w:val="2"/>
              <w:rPr>
                <w:b/>
                <w:bCs/>
                <w:sz w:val="22"/>
                <w:szCs w:val="22"/>
              </w:rPr>
            </w:pPr>
            <w:r>
              <w:rPr>
                <w:b/>
                <w:bCs/>
                <w:sz w:val="22"/>
                <w:szCs w:val="22"/>
              </w:rPr>
              <w:t>9</w:t>
            </w:r>
          </w:p>
        </w:tc>
        <w:tc>
          <w:tcPr>
            <w:tcW w:w="340" w:type="dxa"/>
          </w:tcPr>
          <w:p w:rsidR="00D90FC4" w:rsidRPr="00D90FC4" w:rsidRDefault="00E15A9A" w:rsidP="00D90FC4">
            <w:pPr>
              <w:keepNext/>
              <w:spacing w:before="0" w:line="240" w:lineRule="auto"/>
              <w:outlineLvl w:val="2"/>
              <w:rPr>
                <w:b/>
                <w:bCs/>
                <w:sz w:val="22"/>
                <w:szCs w:val="22"/>
              </w:rPr>
            </w:pPr>
            <w:r>
              <w:rPr>
                <w:b/>
                <w:bCs/>
                <w:sz w:val="22"/>
                <w:szCs w:val="22"/>
              </w:rPr>
              <w:t>1</w:t>
            </w:r>
          </w:p>
        </w:tc>
        <w:tc>
          <w:tcPr>
            <w:tcW w:w="340" w:type="dxa"/>
          </w:tcPr>
          <w:p w:rsidR="00D90FC4" w:rsidRPr="00D90FC4" w:rsidRDefault="00E15A9A" w:rsidP="00D90FC4">
            <w:pPr>
              <w:keepNext/>
              <w:spacing w:before="0" w:line="240" w:lineRule="auto"/>
              <w:outlineLvl w:val="2"/>
              <w:rPr>
                <w:b/>
                <w:bCs/>
                <w:sz w:val="22"/>
                <w:szCs w:val="22"/>
              </w:rPr>
            </w:pPr>
            <w:r>
              <w:rPr>
                <w:b/>
                <w:bCs/>
                <w:sz w:val="22"/>
                <w:szCs w:val="22"/>
              </w:rPr>
              <w:t>6</w:t>
            </w:r>
          </w:p>
        </w:tc>
        <w:tc>
          <w:tcPr>
            <w:tcW w:w="510" w:type="dxa"/>
            <w:tcBorders>
              <w:top w:val="nil"/>
              <w:bottom w:val="nil"/>
            </w:tcBorders>
          </w:tcPr>
          <w:p w:rsidR="00D90FC4" w:rsidRPr="00D90FC4" w:rsidRDefault="00D90FC4" w:rsidP="00D90FC4">
            <w:pPr>
              <w:keepNext/>
              <w:spacing w:before="0" w:line="240" w:lineRule="auto"/>
              <w:outlineLvl w:val="2"/>
              <w:rPr>
                <w:b/>
                <w:bCs/>
                <w:sz w:val="22"/>
                <w:szCs w:val="22"/>
              </w:rPr>
            </w:pPr>
            <w:r w:rsidRPr="00D90FC4">
              <w:rPr>
                <w:b/>
                <w:bCs/>
                <w:sz w:val="22"/>
                <w:szCs w:val="22"/>
              </w:rPr>
              <w:t>/</w:t>
            </w:r>
            <w:r w:rsidR="00EC177A">
              <w:rPr>
                <w:b/>
                <w:bCs/>
                <w:sz w:val="22"/>
                <w:szCs w:val="22"/>
              </w:rPr>
              <w:t>SID</w:t>
            </w:r>
          </w:p>
        </w:tc>
        <w:tc>
          <w:tcPr>
            <w:tcW w:w="340" w:type="dxa"/>
          </w:tcPr>
          <w:p w:rsidR="00D90FC4" w:rsidRPr="00D90FC4" w:rsidRDefault="00D90FC4" w:rsidP="00D90FC4">
            <w:pPr>
              <w:keepNext/>
              <w:spacing w:before="0" w:line="240" w:lineRule="auto"/>
              <w:outlineLvl w:val="2"/>
              <w:rPr>
                <w:b/>
                <w:bCs/>
                <w:sz w:val="22"/>
                <w:szCs w:val="22"/>
              </w:rPr>
            </w:pPr>
          </w:p>
        </w:tc>
        <w:tc>
          <w:tcPr>
            <w:tcW w:w="340" w:type="dxa"/>
          </w:tcPr>
          <w:p w:rsidR="00D90FC4" w:rsidRPr="00D90FC4" w:rsidRDefault="00D90FC4" w:rsidP="00D90FC4">
            <w:pPr>
              <w:keepNext/>
              <w:spacing w:before="0" w:line="240" w:lineRule="auto"/>
              <w:outlineLvl w:val="2"/>
              <w:rPr>
                <w:b/>
                <w:bCs/>
                <w:sz w:val="22"/>
                <w:szCs w:val="22"/>
              </w:rPr>
            </w:pPr>
          </w:p>
        </w:tc>
        <w:tc>
          <w:tcPr>
            <w:tcW w:w="340" w:type="dxa"/>
          </w:tcPr>
          <w:p w:rsidR="00D90FC4" w:rsidRPr="00D90FC4" w:rsidRDefault="00D90FC4" w:rsidP="00D90FC4">
            <w:pPr>
              <w:keepNext/>
              <w:spacing w:before="0" w:line="240" w:lineRule="auto"/>
              <w:outlineLvl w:val="2"/>
              <w:rPr>
                <w:b/>
                <w:bCs/>
                <w:sz w:val="22"/>
                <w:szCs w:val="22"/>
              </w:rPr>
            </w:pPr>
          </w:p>
        </w:tc>
        <w:tc>
          <w:tcPr>
            <w:tcW w:w="340" w:type="dxa"/>
          </w:tcPr>
          <w:p w:rsidR="00D90FC4" w:rsidRPr="00D90FC4" w:rsidRDefault="00D90FC4" w:rsidP="00D90FC4">
            <w:pPr>
              <w:keepNext/>
              <w:spacing w:before="0" w:line="240" w:lineRule="auto"/>
              <w:outlineLvl w:val="2"/>
              <w:rPr>
                <w:b/>
                <w:bCs/>
                <w:sz w:val="22"/>
                <w:szCs w:val="22"/>
              </w:rPr>
            </w:pPr>
          </w:p>
        </w:tc>
      </w:tr>
    </w:tbl>
    <w:p w:rsidR="00D90FC4" w:rsidRPr="00D90FC4" w:rsidRDefault="00D90FC4" w:rsidP="00D90FC4">
      <w:pPr>
        <w:keepNext/>
        <w:spacing w:before="0" w:line="240" w:lineRule="auto"/>
        <w:outlineLvl w:val="2"/>
        <w:rPr>
          <w:b/>
          <w:bCs/>
          <w:sz w:val="22"/>
          <w:szCs w:val="22"/>
        </w:rPr>
      </w:pPr>
    </w:p>
    <w:p w:rsidR="00DB1285" w:rsidRPr="00D90FC4" w:rsidRDefault="00863CBA" w:rsidP="00CD361E">
      <w:pPr>
        <w:keepNext/>
        <w:spacing w:before="0" w:line="240" w:lineRule="auto"/>
        <w:jc w:val="center"/>
        <w:outlineLvl w:val="2"/>
        <w:rPr>
          <w:b/>
          <w:bCs/>
          <w:sz w:val="22"/>
          <w:szCs w:val="22"/>
        </w:rPr>
      </w:pPr>
      <w:r w:rsidRPr="00D90FC4">
        <w:rPr>
          <w:b/>
          <w:bCs/>
          <w:sz w:val="22"/>
          <w:szCs w:val="22"/>
        </w:rPr>
        <w:t xml:space="preserve">Čl. </w:t>
      </w:r>
      <w:r w:rsidR="002239DB">
        <w:rPr>
          <w:b/>
          <w:bCs/>
          <w:sz w:val="22"/>
          <w:szCs w:val="22"/>
        </w:rPr>
        <w:t>I</w:t>
      </w:r>
    </w:p>
    <w:p w:rsidR="00DB1285" w:rsidRPr="00D90FC4" w:rsidRDefault="00DB1285" w:rsidP="00CD361E">
      <w:pPr>
        <w:keepNext/>
        <w:spacing w:before="0" w:line="240" w:lineRule="auto"/>
        <w:jc w:val="center"/>
        <w:outlineLvl w:val="1"/>
        <w:rPr>
          <w:b/>
          <w:bCs/>
          <w:sz w:val="22"/>
          <w:szCs w:val="22"/>
        </w:rPr>
      </w:pPr>
      <w:r w:rsidRPr="00D90FC4">
        <w:rPr>
          <w:b/>
          <w:bCs/>
          <w:sz w:val="22"/>
          <w:szCs w:val="22"/>
        </w:rPr>
        <w:t>Všeobecné údaje</w:t>
      </w:r>
    </w:p>
    <w:p w:rsidR="00DB1285" w:rsidRDefault="007713BE" w:rsidP="007C2E77">
      <w:pPr>
        <w:numPr>
          <w:ilvl w:val="0"/>
          <w:numId w:val="12"/>
        </w:numPr>
        <w:spacing w:before="0" w:line="240" w:lineRule="auto"/>
        <w:rPr>
          <w:sz w:val="22"/>
          <w:szCs w:val="22"/>
        </w:rPr>
      </w:pPr>
      <w:r w:rsidRPr="00D90FC4">
        <w:rPr>
          <w:sz w:val="22"/>
          <w:szCs w:val="22"/>
        </w:rPr>
        <w:t>Men</w:t>
      </w:r>
      <w:r w:rsidR="000A03D3" w:rsidRPr="00D90FC4">
        <w:rPr>
          <w:sz w:val="22"/>
          <w:szCs w:val="22"/>
        </w:rPr>
        <w:t>o a </w:t>
      </w:r>
      <w:r w:rsidRPr="00D90FC4">
        <w:rPr>
          <w:sz w:val="22"/>
          <w:szCs w:val="22"/>
        </w:rPr>
        <w:t>priezvisk</w:t>
      </w:r>
      <w:r w:rsidR="000A03D3" w:rsidRPr="00D90FC4">
        <w:rPr>
          <w:sz w:val="22"/>
          <w:szCs w:val="22"/>
        </w:rPr>
        <w:t xml:space="preserve">o fyzickej osoby </w:t>
      </w:r>
      <w:r w:rsidR="00863CBA" w:rsidRPr="00D90FC4">
        <w:rPr>
          <w:sz w:val="22"/>
          <w:szCs w:val="22"/>
        </w:rPr>
        <w:t xml:space="preserve">alebo </w:t>
      </w:r>
      <w:r w:rsidRPr="00D90FC4">
        <w:rPr>
          <w:sz w:val="22"/>
          <w:szCs w:val="22"/>
        </w:rPr>
        <w:t>názov právnickej osoby</w:t>
      </w:r>
      <w:r w:rsidR="00863CBA" w:rsidRPr="00D90FC4">
        <w:rPr>
          <w:sz w:val="22"/>
          <w:szCs w:val="22"/>
        </w:rPr>
        <w:t>, ktorá je zakladateľom</w:t>
      </w:r>
      <w:r w:rsidR="0075172B" w:rsidRPr="00D90FC4">
        <w:rPr>
          <w:sz w:val="22"/>
          <w:szCs w:val="22"/>
        </w:rPr>
        <w:t xml:space="preserve"> alebo zriaďovateľom</w:t>
      </w:r>
      <w:r w:rsidR="00863CBA" w:rsidRPr="00D90FC4">
        <w:rPr>
          <w:sz w:val="22"/>
          <w:szCs w:val="22"/>
        </w:rPr>
        <w:t xml:space="preserve"> účtovnej jednotky, </w:t>
      </w:r>
      <w:r w:rsidR="00DB1285" w:rsidRPr="00D90FC4">
        <w:rPr>
          <w:sz w:val="22"/>
          <w:szCs w:val="22"/>
        </w:rPr>
        <w:t>dátum založenia alebo zriadenia účtovnej jednotky</w:t>
      </w:r>
      <w:r w:rsidR="00F101CF" w:rsidRPr="00D90FC4">
        <w:rPr>
          <w:sz w:val="22"/>
          <w:szCs w:val="22"/>
        </w:rPr>
        <w:t>.</w:t>
      </w:r>
    </w:p>
    <w:p w:rsidR="007C2E77" w:rsidRPr="004F5317" w:rsidRDefault="007C2E77" w:rsidP="003B705B">
      <w:pPr>
        <w:spacing w:before="0" w:line="240" w:lineRule="auto"/>
        <w:ind w:left="360"/>
        <w:rPr>
          <w:rFonts w:ascii="Arial" w:hAnsi="Arial"/>
          <w:b/>
          <w:sz w:val="16"/>
          <w:szCs w:val="16"/>
        </w:rPr>
      </w:pPr>
      <w:r w:rsidRPr="004F5317">
        <w:rPr>
          <w:rFonts w:ascii="Arial" w:hAnsi="Arial"/>
          <w:b/>
          <w:sz w:val="16"/>
          <w:szCs w:val="16"/>
        </w:rPr>
        <w:t>Oblastnú organizáciu cestovného ruchu REZORT PIEŠŤANY založili zakladajúci členovia organizácie, a to:</w:t>
      </w:r>
    </w:p>
    <w:p w:rsidR="00E15A9A" w:rsidRDefault="00E15A9A" w:rsidP="003B705B">
      <w:pPr>
        <w:spacing w:before="0" w:line="240" w:lineRule="auto"/>
        <w:ind w:left="360"/>
        <w:rPr>
          <w:rFonts w:ascii="Arial" w:hAnsi="Arial"/>
          <w:b/>
          <w:sz w:val="16"/>
          <w:szCs w:val="16"/>
        </w:rPr>
      </w:pPr>
      <w:r w:rsidRPr="00782B41">
        <w:rPr>
          <w:rFonts w:ascii="Arial" w:hAnsi="Arial"/>
          <w:b/>
          <w:sz w:val="16"/>
          <w:szCs w:val="16"/>
        </w:rPr>
        <w:t xml:space="preserve">Mesto Piešťany, Obec Banka, Obec Moravany nad Váhom, Slovenské liečebné kúpele a.s, Hotel Máj, Hotel Park a hotel </w:t>
      </w:r>
      <w:proofErr w:type="spellStart"/>
      <w:r w:rsidRPr="00782B41">
        <w:rPr>
          <w:rFonts w:ascii="Arial" w:hAnsi="Arial"/>
          <w:b/>
          <w:sz w:val="16"/>
          <w:szCs w:val="16"/>
        </w:rPr>
        <w:t>Sandor</w:t>
      </w:r>
      <w:proofErr w:type="spellEnd"/>
      <w:r>
        <w:rPr>
          <w:rFonts w:ascii="Arial" w:hAnsi="Arial"/>
          <w:b/>
          <w:sz w:val="16"/>
          <w:szCs w:val="16"/>
        </w:rPr>
        <w:t xml:space="preserve"> </w:t>
      </w:r>
      <w:proofErr w:type="spellStart"/>
      <w:r>
        <w:rPr>
          <w:rFonts w:ascii="Arial" w:hAnsi="Arial"/>
          <w:b/>
          <w:sz w:val="16"/>
          <w:szCs w:val="16"/>
        </w:rPr>
        <w:t>Pavilon</w:t>
      </w:r>
      <w:proofErr w:type="spellEnd"/>
      <w:r>
        <w:rPr>
          <w:rFonts w:ascii="Arial" w:hAnsi="Arial"/>
          <w:b/>
          <w:sz w:val="16"/>
          <w:szCs w:val="16"/>
        </w:rPr>
        <w:t>.</w:t>
      </w:r>
    </w:p>
    <w:p w:rsidR="00E15A9A" w:rsidRDefault="003B705B" w:rsidP="003B705B">
      <w:pPr>
        <w:ind w:left="360"/>
        <w:rPr>
          <w:rFonts w:ascii="Arial" w:hAnsi="Arial"/>
          <w:b/>
          <w:sz w:val="16"/>
          <w:szCs w:val="16"/>
        </w:rPr>
      </w:pPr>
      <w:r>
        <w:rPr>
          <w:rFonts w:ascii="Arial" w:hAnsi="Arial"/>
          <w:b/>
          <w:sz w:val="16"/>
          <w:szCs w:val="16"/>
        </w:rPr>
        <w:t xml:space="preserve">        </w:t>
      </w:r>
      <w:r w:rsidR="00E15A9A">
        <w:rPr>
          <w:rFonts w:ascii="Arial" w:hAnsi="Arial"/>
          <w:b/>
          <w:sz w:val="16"/>
          <w:szCs w:val="16"/>
        </w:rPr>
        <w:t>Členovia v roku 20</w:t>
      </w:r>
      <w:r w:rsidR="00EC23AE">
        <w:rPr>
          <w:rFonts w:ascii="Arial" w:hAnsi="Arial"/>
          <w:b/>
          <w:sz w:val="16"/>
          <w:szCs w:val="16"/>
        </w:rPr>
        <w:t>21</w:t>
      </w:r>
      <w:r w:rsidR="007C2E77">
        <w:rPr>
          <w:rFonts w:ascii="Arial" w:hAnsi="Arial"/>
          <w:b/>
          <w:sz w:val="16"/>
          <w:szCs w:val="16"/>
        </w:rPr>
        <w:t xml:space="preserve">: </w:t>
      </w:r>
      <w:r>
        <w:t xml:space="preserve">Mesto Piešťany,  Slovenské liečebné kúpele Piešťany a.s.,  Obec Rakovice,  Mikroregión nad Holeškou, Centrum   mesta Piešťany, Obec Ratnovce, Obec Jalšové, Obec Drahovce, Obec Trebatice, Obec Moravany nad Váhom,  Obec Bašovce, Obec Veľké Orvište,  SK SATEX INT Bratislava s.r.o.,  Obec Banka, KURSALON s.r.o.,  </w:t>
      </w:r>
      <w:proofErr w:type="spellStart"/>
      <w:r>
        <w:t>Zuckmann</w:t>
      </w:r>
      <w:proofErr w:type="spellEnd"/>
      <w:r>
        <w:t xml:space="preserve"> </w:t>
      </w:r>
      <w:proofErr w:type="spellStart"/>
      <w:r>
        <w:t>Villa</w:t>
      </w:r>
      <w:proofErr w:type="spellEnd"/>
      <w:r>
        <w:t xml:space="preserve">,  Letisko Piešťany a.s.,  MERK REALITY a.s., WINTER média a.s.,  Mesto Vrbové,  Obec Ostrov, Obec Krakovany, KIRA </w:t>
      </w:r>
      <w:proofErr w:type="spellStart"/>
      <w:r>
        <w:t>n.o</w:t>
      </w:r>
      <w:proofErr w:type="spellEnd"/>
      <w:r>
        <w:t>., Mesto Hlohovec</w:t>
      </w:r>
      <w:r w:rsidR="00E15A9A">
        <w:rPr>
          <w:rFonts w:ascii="Arial" w:hAnsi="Arial"/>
          <w:b/>
          <w:sz w:val="16"/>
          <w:szCs w:val="16"/>
        </w:rPr>
        <w:t>.</w:t>
      </w:r>
    </w:p>
    <w:p w:rsidR="00E804AC" w:rsidRDefault="00E804AC" w:rsidP="003B705B">
      <w:pPr>
        <w:ind w:left="360"/>
        <w:rPr>
          <w:rFonts w:ascii="Arial" w:hAnsi="Arial"/>
          <w:b/>
          <w:sz w:val="16"/>
          <w:szCs w:val="16"/>
        </w:rPr>
      </w:pPr>
      <w:r>
        <w:t xml:space="preserve">Spoločnosti </w:t>
      </w:r>
      <w:proofErr w:type="spellStart"/>
      <w:r>
        <w:t>MapetE</w:t>
      </w:r>
      <w:proofErr w:type="spellEnd"/>
      <w:r>
        <w:t xml:space="preserve"> s.r.o</w:t>
      </w:r>
      <w:r w:rsidRPr="00E804AC">
        <w:t>.</w:t>
      </w:r>
      <w:r w:rsidRPr="00E804AC">
        <w:rPr>
          <w:color w:val="FF0000"/>
          <w:lang w:eastAsia="sk-SK"/>
        </w:rPr>
        <w:t xml:space="preserve"> </w:t>
      </w:r>
      <w:r w:rsidRPr="00E804AC">
        <w:rPr>
          <w:lang w:eastAsia="sk-SK"/>
        </w:rPr>
        <w:t xml:space="preserve">IN VINO </w:t>
      </w:r>
      <w:proofErr w:type="spellStart"/>
      <w:r w:rsidRPr="00E804AC">
        <w:rPr>
          <w:lang w:eastAsia="sk-SK"/>
        </w:rPr>
        <w:t>wine</w:t>
      </w:r>
      <w:proofErr w:type="spellEnd"/>
      <w:r w:rsidRPr="00E804AC">
        <w:rPr>
          <w:lang w:eastAsia="sk-SK"/>
        </w:rPr>
        <w:t xml:space="preserve"> bar &amp; </w:t>
      </w:r>
      <w:proofErr w:type="spellStart"/>
      <w:r w:rsidRPr="00E804AC">
        <w:rPr>
          <w:lang w:eastAsia="sk-SK"/>
        </w:rPr>
        <w:t>shop</w:t>
      </w:r>
      <w:proofErr w:type="spellEnd"/>
      <w:r w:rsidRPr="00E804AC">
        <w:t xml:space="preserve"> </w:t>
      </w:r>
      <w:r>
        <w:t>a </w:t>
      </w:r>
      <w:proofErr w:type="spellStart"/>
      <w:r>
        <w:t>Why</w:t>
      </w:r>
      <w:proofErr w:type="spellEnd"/>
      <w:r>
        <w:t xml:space="preserve"> </w:t>
      </w:r>
      <w:proofErr w:type="spellStart"/>
      <w:r>
        <w:t>Not</w:t>
      </w:r>
      <w:proofErr w:type="spellEnd"/>
      <w:r>
        <w:t>! s.r.o. v roku 2021 neuhradili členský príspevok. Ich členstvo bolo koncom roku 2021 ukončené vzhľadom na nezaplatenie členského príspevku.</w:t>
      </w:r>
    </w:p>
    <w:p w:rsidR="00A02521" w:rsidRDefault="00A02521" w:rsidP="007C2E77">
      <w:pPr>
        <w:numPr>
          <w:ilvl w:val="0"/>
          <w:numId w:val="12"/>
        </w:numPr>
        <w:spacing w:before="0" w:line="240" w:lineRule="auto"/>
        <w:rPr>
          <w:sz w:val="22"/>
          <w:szCs w:val="22"/>
        </w:rPr>
      </w:pPr>
      <w:r w:rsidRPr="00D90FC4">
        <w:rPr>
          <w:sz w:val="22"/>
          <w:szCs w:val="22"/>
        </w:rPr>
        <w:t>Informácie o</w:t>
      </w:r>
      <w:r w:rsidR="00D12140" w:rsidRPr="00D90FC4">
        <w:rPr>
          <w:sz w:val="22"/>
          <w:szCs w:val="22"/>
        </w:rPr>
        <w:t> členoch štatutárnych orgánov</w:t>
      </w:r>
      <w:r w:rsidR="001D6FA9" w:rsidRPr="00D90FC4">
        <w:rPr>
          <w:sz w:val="22"/>
          <w:szCs w:val="22"/>
        </w:rPr>
        <w:t xml:space="preserve">, dozorných orgánov </w:t>
      </w:r>
      <w:r w:rsidR="00D12140" w:rsidRPr="00D90FC4">
        <w:rPr>
          <w:sz w:val="22"/>
          <w:szCs w:val="22"/>
        </w:rPr>
        <w:t xml:space="preserve"> a iných </w:t>
      </w:r>
      <w:r w:rsidR="001D6FA9" w:rsidRPr="00D90FC4">
        <w:rPr>
          <w:sz w:val="22"/>
          <w:szCs w:val="22"/>
        </w:rPr>
        <w:t>orgánov účtovnej jednotky; uvádzajú sa mená a priezviská členov štatutárnych orgánov, dozorných orgánov a iných orgánov účtovnej jednotky.</w:t>
      </w:r>
    </w:p>
    <w:p w:rsidR="007C2E77" w:rsidRPr="00D90FC4" w:rsidRDefault="007C2E77" w:rsidP="007C2E77">
      <w:pPr>
        <w:spacing w:before="0" w:line="240" w:lineRule="auto"/>
        <w:ind w:left="720"/>
        <w:rPr>
          <w:sz w:val="22"/>
          <w:szCs w:val="22"/>
        </w:rPr>
      </w:pPr>
      <w:r w:rsidRPr="007002DC">
        <w:rPr>
          <w:rFonts w:ascii="Arial" w:hAnsi="Arial"/>
          <w:sz w:val="16"/>
          <w:szCs w:val="16"/>
        </w:rPr>
        <w:t>.</w:t>
      </w:r>
      <w:r>
        <w:rPr>
          <w:rFonts w:ascii="Arial" w:hAnsi="Arial"/>
          <w:sz w:val="16"/>
          <w:szCs w:val="16"/>
        </w:rPr>
        <w:t xml:space="preserve"> </w:t>
      </w:r>
      <w:r>
        <w:rPr>
          <w:rFonts w:ascii="Arial" w:hAnsi="Arial"/>
          <w:b/>
          <w:sz w:val="16"/>
          <w:szCs w:val="16"/>
        </w:rPr>
        <w:t xml:space="preserve">Riadiacim orgánom oblastnej organizácie je predstavenstvo. Predseda predstavenstva je štatutárnym orgánom oblastnej organizácie. Predsedom predstavenstva je Ing. </w:t>
      </w:r>
      <w:r w:rsidR="00E15A9A">
        <w:rPr>
          <w:rFonts w:ascii="Arial" w:hAnsi="Arial"/>
          <w:b/>
          <w:sz w:val="16"/>
          <w:szCs w:val="16"/>
        </w:rPr>
        <w:t>Mgr. Michal Bezák</w:t>
      </w:r>
      <w:r>
        <w:rPr>
          <w:rFonts w:ascii="Arial" w:hAnsi="Arial"/>
          <w:b/>
          <w:sz w:val="16"/>
          <w:szCs w:val="16"/>
        </w:rPr>
        <w:t>.</w:t>
      </w:r>
      <w:r w:rsidR="00A24A3E">
        <w:rPr>
          <w:rFonts w:ascii="Arial" w:hAnsi="Arial"/>
          <w:b/>
          <w:sz w:val="16"/>
          <w:szCs w:val="16"/>
        </w:rPr>
        <w:t xml:space="preserve"> </w:t>
      </w:r>
      <w:r w:rsidR="00A24A3E">
        <w:t>Za organizáciu je oprávnený konať a podpisovať vo všetkých veciach predseda predstavenstva spolu s podpredsedom predstavenstva a to vždy spolu alebo výkonný riaditeľ  vo veciach určených stanovami.</w:t>
      </w:r>
    </w:p>
    <w:p w:rsidR="00DB1285" w:rsidRDefault="00DB1285" w:rsidP="007C2E77">
      <w:pPr>
        <w:numPr>
          <w:ilvl w:val="0"/>
          <w:numId w:val="12"/>
        </w:numPr>
        <w:spacing w:before="0" w:line="240" w:lineRule="auto"/>
        <w:rPr>
          <w:sz w:val="22"/>
          <w:szCs w:val="22"/>
        </w:rPr>
      </w:pPr>
      <w:r w:rsidRPr="00D90FC4">
        <w:rPr>
          <w:sz w:val="22"/>
          <w:szCs w:val="22"/>
        </w:rPr>
        <w:t xml:space="preserve">Opis činnosti, na </w:t>
      </w:r>
      <w:r w:rsidR="00886A8B" w:rsidRPr="00D90FC4">
        <w:rPr>
          <w:sz w:val="22"/>
          <w:szCs w:val="22"/>
        </w:rPr>
        <w:t xml:space="preserve">účel </w:t>
      </w:r>
      <w:r w:rsidRPr="00D90FC4">
        <w:rPr>
          <w:sz w:val="22"/>
          <w:szCs w:val="22"/>
        </w:rPr>
        <w:t>ktorej bola účtovná jednotka zriadená a opis druhu podnikateľskej činnosti, ak ju účtovná jednotka vykonáva.</w:t>
      </w:r>
    </w:p>
    <w:p w:rsidR="007C2E77" w:rsidRDefault="007C2E77" w:rsidP="007C2E77">
      <w:pPr>
        <w:spacing w:before="0" w:line="240" w:lineRule="auto"/>
        <w:ind w:left="284"/>
        <w:rPr>
          <w:rFonts w:ascii="Arial" w:hAnsi="Arial"/>
          <w:b/>
          <w:sz w:val="16"/>
          <w:szCs w:val="16"/>
        </w:rPr>
      </w:pPr>
      <w:r>
        <w:rPr>
          <w:rFonts w:ascii="Arial" w:hAnsi="Arial"/>
          <w:b/>
          <w:sz w:val="16"/>
          <w:szCs w:val="16"/>
        </w:rPr>
        <w:t xml:space="preserve">Organizácia vykonáva nasledovné činnosti: </w:t>
      </w:r>
    </w:p>
    <w:p w:rsidR="00A24A3E" w:rsidRDefault="00A24A3E" w:rsidP="001E4827">
      <w:pPr>
        <w:numPr>
          <w:ilvl w:val="0"/>
          <w:numId w:val="13"/>
        </w:numPr>
        <w:spacing w:before="0" w:after="0" w:line="240" w:lineRule="auto"/>
        <w:rPr>
          <w:rFonts w:eastAsiaTheme="minorHAnsi"/>
        </w:rPr>
      </w:pPr>
      <w:r w:rsidRPr="00A24A3E">
        <w:t>realizuje marketingový výskum trhu cestovného ruchu podľa jeho základných zložiek, vývoj potrieb a požiadaviek, dopytu, analýzu ponuky a konkurencie,</w:t>
      </w:r>
    </w:p>
    <w:p w:rsidR="00A24A3E" w:rsidRPr="00A24A3E" w:rsidRDefault="00A24A3E" w:rsidP="00DC3A0F">
      <w:pPr>
        <w:numPr>
          <w:ilvl w:val="0"/>
          <w:numId w:val="13"/>
        </w:numPr>
        <w:spacing w:before="0" w:after="0" w:line="240" w:lineRule="auto"/>
        <w:rPr>
          <w:rFonts w:ascii="Calibri" w:eastAsiaTheme="minorHAnsi" w:hAnsi="Calibri" w:cs="Calibri"/>
          <w:sz w:val="22"/>
          <w:szCs w:val="22"/>
        </w:rPr>
      </w:pPr>
      <w:r w:rsidRPr="00A24A3E">
        <w:t>tvorí, zabezpečuje výrobu a distribuuje tlačené, audiovizuálne a multimediálne propagačné materiály regiónu ako destinácie cestovného ruchu,</w:t>
      </w:r>
    </w:p>
    <w:p w:rsidR="00A24A3E" w:rsidRPr="00A24A3E" w:rsidRDefault="00A24A3E" w:rsidP="008840FD">
      <w:pPr>
        <w:numPr>
          <w:ilvl w:val="0"/>
          <w:numId w:val="13"/>
        </w:numPr>
        <w:spacing w:before="0" w:after="0" w:line="240" w:lineRule="auto"/>
        <w:rPr>
          <w:rFonts w:ascii="Calibri" w:eastAsiaTheme="minorHAnsi" w:hAnsi="Calibri" w:cs="Calibri"/>
          <w:sz w:val="22"/>
          <w:szCs w:val="22"/>
        </w:rPr>
      </w:pPr>
      <w:r w:rsidRPr="00A24A3E">
        <w:t>tvorí pozitívny obraz regiónu ako cieľového miesta cestovného ruchu,</w:t>
      </w:r>
    </w:p>
    <w:p w:rsidR="00A24A3E" w:rsidRPr="00A24A3E" w:rsidRDefault="00A24A3E" w:rsidP="00FF5869">
      <w:pPr>
        <w:numPr>
          <w:ilvl w:val="0"/>
          <w:numId w:val="13"/>
        </w:numPr>
        <w:spacing w:before="0" w:after="0" w:line="240" w:lineRule="auto"/>
        <w:rPr>
          <w:rFonts w:ascii="Calibri" w:eastAsiaTheme="minorHAnsi" w:hAnsi="Calibri" w:cs="Calibri"/>
          <w:sz w:val="22"/>
          <w:szCs w:val="22"/>
        </w:rPr>
      </w:pPr>
      <w:r w:rsidRPr="00A24A3E">
        <w:t>koordinuje aktivity doma a v zahraničí v záujme prepojenia ponuky ce</w:t>
      </w:r>
      <w:r>
        <w:t>s</w:t>
      </w:r>
      <w:r w:rsidRPr="00A24A3E">
        <w:t>tovného ruchu regiónu s dopytom zo zahraničia,</w:t>
      </w:r>
    </w:p>
    <w:p w:rsidR="00A24A3E" w:rsidRPr="00A24A3E" w:rsidRDefault="00A24A3E" w:rsidP="002E2417">
      <w:pPr>
        <w:numPr>
          <w:ilvl w:val="0"/>
          <w:numId w:val="13"/>
        </w:numPr>
        <w:spacing w:before="0" w:after="0" w:line="240" w:lineRule="auto"/>
        <w:rPr>
          <w:rFonts w:ascii="Calibri" w:eastAsiaTheme="minorHAnsi" w:hAnsi="Calibri" w:cs="Calibri"/>
          <w:sz w:val="22"/>
          <w:szCs w:val="22"/>
        </w:rPr>
      </w:pPr>
      <w:r w:rsidRPr="00A24A3E">
        <w:t>zabezpečuje účasť na medzinárodných výstavách a veľtrhoch cestovného ruchu,</w:t>
      </w:r>
    </w:p>
    <w:p w:rsidR="00A24A3E" w:rsidRPr="00A24A3E" w:rsidRDefault="00A24A3E" w:rsidP="00892633">
      <w:pPr>
        <w:numPr>
          <w:ilvl w:val="0"/>
          <w:numId w:val="13"/>
        </w:numPr>
        <w:spacing w:before="0" w:after="0" w:line="240" w:lineRule="auto"/>
        <w:rPr>
          <w:rFonts w:ascii="Calibri" w:eastAsiaTheme="minorHAnsi" w:hAnsi="Calibri" w:cs="Calibri"/>
          <w:sz w:val="22"/>
          <w:szCs w:val="22"/>
        </w:rPr>
      </w:pPr>
      <w:r w:rsidRPr="00A24A3E">
        <w:t>zabezpečuje realizáciu informačného systému cestovného ruchu s dôrazom na rozvoj elektronického informačného systému, vytvára informačný systém cestovného ruchu,</w:t>
      </w:r>
    </w:p>
    <w:p w:rsidR="00A24A3E" w:rsidRPr="00A24A3E" w:rsidRDefault="00A24A3E" w:rsidP="002F61E0">
      <w:pPr>
        <w:numPr>
          <w:ilvl w:val="0"/>
          <w:numId w:val="13"/>
        </w:numPr>
        <w:spacing w:before="0" w:after="0" w:line="240" w:lineRule="auto"/>
        <w:rPr>
          <w:rFonts w:ascii="Calibri" w:eastAsiaTheme="minorHAnsi" w:hAnsi="Calibri" w:cs="Calibri"/>
          <w:sz w:val="22"/>
          <w:szCs w:val="22"/>
        </w:rPr>
      </w:pPr>
      <w:r w:rsidRPr="00A24A3E">
        <w:t>tvorí databázu domácich a zahraničných subjektov cestovného ruchu pôsobiacich na území regiónu,</w:t>
      </w:r>
    </w:p>
    <w:p w:rsidR="00A24A3E" w:rsidRPr="00A24A3E" w:rsidRDefault="00A24A3E" w:rsidP="003900CD">
      <w:pPr>
        <w:numPr>
          <w:ilvl w:val="0"/>
          <w:numId w:val="13"/>
        </w:numPr>
        <w:spacing w:before="0" w:after="0" w:line="240" w:lineRule="auto"/>
        <w:rPr>
          <w:rFonts w:ascii="Calibri" w:eastAsiaTheme="minorHAnsi" w:hAnsi="Calibri" w:cs="Calibri"/>
          <w:sz w:val="22"/>
          <w:szCs w:val="22"/>
        </w:rPr>
      </w:pPr>
      <w:r w:rsidRPr="00A24A3E">
        <w:t>poskytuje aktuálne informácie masmédiám, organizuje tlačové konferencie doma a v zahraničí, organizuje študijno-poznávacie cesty po regióne pre zahraničných novinárov a iných relevantných partnerov,</w:t>
      </w:r>
    </w:p>
    <w:p w:rsidR="00A24A3E" w:rsidRPr="00A24A3E" w:rsidRDefault="00A24A3E" w:rsidP="000A3556">
      <w:pPr>
        <w:numPr>
          <w:ilvl w:val="0"/>
          <w:numId w:val="13"/>
        </w:numPr>
        <w:spacing w:before="0" w:after="0" w:line="240" w:lineRule="auto"/>
        <w:rPr>
          <w:rFonts w:ascii="Calibri" w:eastAsiaTheme="minorHAnsi" w:hAnsi="Calibri" w:cs="Calibri"/>
          <w:sz w:val="22"/>
          <w:szCs w:val="22"/>
        </w:rPr>
      </w:pPr>
      <w:r w:rsidRPr="00A24A3E">
        <w:t>spolupracuje s podnikateľskými a nepodnikateľskými subjektmi cestovného ruchu na území regiónu, s orgánmi miestnej samosprávy, so zainteresovanými ministerstvami a ostatnými ústrednými orgánmi štátnej správy SR, záujmovými združeniami, odbornými školami, so štátnymi a súkromnými múzeami, galériami, kultúrnymi inštitúciami, výskumnými a poradenskými organizáciami doma a v zahraničí,</w:t>
      </w:r>
    </w:p>
    <w:p w:rsidR="00A24A3E" w:rsidRPr="00A24A3E" w:rsidRDefault="00A24A3E" w:rsidP="00E71516">
      <w:pPr>
        <w:numPr>
          <w:ilvl w:val="0"/>
          <w:numId w:val="13"/>
        </w:numPr>
        <w:spacing w:before="0" w:after="0" w:line="240" w:lineRule="auto"/>
        <w:rPr>
          <w:rFonts w:ascii="Calibri" w:eastAsiaTheme="minorHAnsi" w:hAnsi="Calibri" w:cs="Calibri"/>
          <w:sz w:val="22"/>
          <w:szCs w:val="22"/>
        </w:rPr>
      </w:pPr>
      <w:r w:rsidRPr="00A24A3E">
        <w:t>spolupracuje s oficiálnymi zastúpeniami v zahraničí, obchodno-ekonomickými oddeleniami zastupiteľských úradov SR v zahraničí pri prezentácii regiónu a vytváraní partnerských vzťahov,</w:t>
      </w:r>
    </w:p>
    <w:p w:rsidR="00A24A3E" w:rsidRDefault="00A24A3E" w:rsidP="00A24A3E">
      <w:pPr>
        <w:numPr>
          <w:ilvl w:val="0"/>
          <w:numId w:val="13"/>
        </w:numPr>
        <w:spacing w:before="0" w:after="0" w:line="240" w:lineRule="auto"/>
        <w:rPr>
          <w:rFonts w:ascii="Calibri" w:hAnsi="Calibri" w:cs="Calibri"/>
          <w:sz w:val="22"/>
          <w:szCs w:val="22"/>
        </w:rPr>
      </w:pPr>
      <w:r>
        <w:t>zabezpečuje alebo vykonáva medzinárodnú spoluprácu a plní záväzky v rámci členstva v medzinárodných organizáciách cestovného ruchu a zároveň spolupracuje na medzinárodnej úrovni s medzinárodnými organizáciami cestovného ruchu, v ktorých nie je členom.</w:t>
      </w:r>
    </w:p>
    <w:p w:rsidR="007C2E77" w:rsidRPr="00D90FC4" w:rsidRDefault="007C2E77" w:rsidP="007C2E77">
      <w:pPr>
        <w:spacing w:before="0" w:line="240" w:lineRule="auto"/>
        <w:ind w:left="720"/>
        <w:rPr>
          <w:sz w:val="22"/>
          <w:szCs w:val="22"/>
        </w:rPr>
      </w:pPr>
    </w:p>
    <w:p w:rsidR="00DB1285" w:rsidRDefault="00DB1285" w:rsidP="007C2E77">
      <w:pPr>
        <w:numPr>
          <w:ilvl w:val="0"/>
          <w:numId w:val="12"/>
        </w:numPr>
        <w:spacing w:before="0" w:line="240" w:lineRule="auto"/>
        <w:rPr>
          <w:sz w:val="22"/>
          <w:szCs w:val="22"/>
        </w:rPr>
      </w:pPr>
      <w:r w:rsidRPr="00D90FC4">
        <w:rPr>
          <w:sz w:val="22"/>
          <w:szCs w:val="22"/>
        </w:rPr>
        <w:t xml:space="preserve">Priemerný </w:t>
      </w:r>
      <w:r w:rsidR="00F722A3" w:rsidRPr="00D90FC4">
        <w:rPr>
          <w:sz w:val="22"/>
          <w:szCs w:val="22"/>
        </w:rPr>
        <w:t xml:space="preserve">prepočítaný </w:t>
      </w:r>
      <w:r w:rsidRPr="00D90FC4">
        <w:rPr>
          <w:sz w:val="22"/>
          <w:szCs w:val="22"/>
        </w:rPr>
        <w:t>počet zamestnanco</w:t>
      </w:r>
      <w:bookmarkStart w:id="0" w:name="_GoBack"/>
      <w:bookmarkEnd w:id="0"/>
      <w:r w:rsidRPr="00D90FC4">
        <w:rPr>
          <w:sz w:val="22"/>
          <w:szCs w:val="22"/>
        </w:rPr>
        <w:t xml:space="preserve">v, a z toho počet </w:t>
      </w:r>
      <w:r w:rsidR="00F33C07" w:rsidRPr="00D90FC4">
        <w:rPr>
          <w:sz w:val="22"/>
          <w:szCs w:val="22"/>
        </w:rPr>
        <w:t>vedúcich</w:t>
      </w:r>
      <w:r w:rsidRPr="00D90FC4">
        <w:rPr>
          <w:sz w:val="22"/>
          <w:szCs w:val="22"/>
        </w:rPr>
        <w:t xml:space="preserve"> zamestnancov účtovnej jednotky za účtovné obdobie, za ktoré sa zostavuje účtovná závierka </w:t>
      </w:r>
      <w:r w:rsidR="0075172B" w:rsidRPr="00D90FC4">
        <w:rPr>
          <w:sz w:val="22"/>
          <w:szCs w:val="22"/>
        </w:rPr>
        <w:t xml:space="preserve">(ďalej len „bežné účtovné obdobie“) </w:t>
      </w:r>
      <w:r w:rsidRPr="00D90FC4">
        <w:rPr>
          <w:sz w:val="22"/>
          <w:szCs w:val="22"/>
        </w:rPr>
        <w:t>a za bezprostredne predchádzajúce účtovné obdobie.</w:t>
      </w:r>
      <w:r w:rsidR="00401F3C" w:rsidRPr="00D90FC4">
        <w:rPr>
          <w:sz w:val="22"/>
          <w:szCs w:val="22"/>
        </w:rPr>
        <w:t xml:space="preserve"> Počet dobrovoľníkov</w:t>
      </w:r>
      <w:r w:rsidR="008C7870" w:rsidRPr="00D90FC4">
        <w:rPr>
          <w:sz w:val="22"/>
          <w:szCs w:val="22"/>
        </w:rPr>
        <w:t xml:space="preserve"> vyslaných</w:t>
      </w:r>
      <w:r w:rsidR="00401F3C" w:rsidRPr="00D90FC4">
        <w:rPr>
          <w:sz w:val="22"/>
          <w:szCs w:val="22"/>
        </w:rPr>
        <w:t xml:space="preserve"> účtovnou jednotkou a počet dobrovoľníkov, ktorí vykonávali </w:t>
      </w:r>
      <w:r w:rsidR="00401F3C" w:rsidRPr="00D90FC4">
        <w:rPr>
          <w:sz w:val="22"/>
          <w:szCs w:val="22"/>
        </w:rPr>
        <w:lastRenderedPageBreak/>
        <w:t>dobrovoľnícku činnosť pre účtovnú jednotku počas</w:t>
      </w:r>
      <w:r w:rsidR="00E90FFD">
        <w:rPr>
          <w:sz w:val="22"/>
          <w:szCs w:val="22"/>
        </w:rPr>
        <w:t xml:space="preserve"> bežného</w:t>
      </w:r>
      <w:r w:rsidR="00401F3C" w:rsidRPr="00D90FC4">
        <w:rPr>
          <w:sz w:val="22"/>
          <w:szCs w:val="22"/>
        </w:rPr>
        <w:t xml:space="preserve"> účtovného obdobia</w:t>
      </w:r>
      <w:r w:rsidR="00E90FFD">
        <w:rPr>
          <w:sz w:val="22"/>
          <w:szCs w:val="22"/>
        </w:rPr>
        <w:t xml:space="preserve"> a bezprostredne predchádzajúceho účtovného obdobia</w:t>
      </w:r>
      <w:r w:rsidR="00401F3C" w:rsidRPr="00D90FC4">
        <w:rPr>
          <w:sz w:val="22"/>
          <w:szCs w:val="22"/>
        </w:rPr>
        <w:t xml:space="preserve">. </w:t>
      </w:r>
    </w:p>
    <w:p w:rsidR="007C2E77" w:rsidRPr="00C535AB" w:rsidRDefault="00E15A9A" w:rsidP="007C2E77">
      <w:pPr>
        <w:spacing w:before="0" w:line="240" w:lineRule="auto"/>
        <w:ind w:left="284"/>
        <w:rPr>
          <w:rFonts w:ascii="Arial" w:hAnsi="Arial"/>
          <w:b/>
          <w:sz w:val="16"/>
          <w:szCs w:val="16"/>
        </w:rPr>
      </w:pPr>
      <w:r>
        <w:rPr>
          <w:rFonts w:ascii="Arial" w:hAnsi="Arial"/>
          <w:b/>
          <w:sz w:val="16"/>
          <w:szCs w:val="16"/>
        </w:rPr>
        <w:t>Počet zamestnancov – 2</w:t>
      </w:r>
      <w:r w:rsidR="007C2E77" w:rsidRPr="00C535AB">
        <w:rPr>
          <w:rFonts w:ascii="Arial" w:hAnsi="Arial"/>
          <w:b/>
          <w:sz w:val="16"/>
          <w:szCs w:val="16"/>
        </w:rPr>
        <w:t>.</w:t>
      </w:r>
    </w:p>
    <w:p w:rsidR="007C2E77" w:rsidRPr="00D90FC4" w:rsidRDefault="007C2E77" w:rsidP="007C2E77">
      <w:pPr>
        <w:spacing w:before="0" w:line="240" w:lineRule="auto"/>
        <w:ind w:left="644"/>
        <w:rPr>
          <w:sz w:val="22"/>
          <w:szCs w:val="22"/>
        </w:rPr>
      </w:pPr>
    </w:p>
    <w:p w:rsidR="00F33C07" w:rsidRDefault="00D44BC7" w:rsidP="007C2E77">
      <w:pPr>
        <w:numPr>
          <w:ilvl w:val="0"/>
          <w:numId w:val="12"/>
        </w:numPr>
        <w:spacing w:before="0" w:line="240" w:lineRule="auto"/>
        <w:rPr>
          <w:sz w:val="22"/>
          <w:szCs w:val="22"/>
        </w:rPr>
      </w:pPr>
      <w:r w:rsidRPr="00D90FC4">
        <w:rPr>
          <w:sz w:val="22"/>
          <w:szCs w:val="22"/>
        </w:rPr>
        <w:t>Informácia o organizáciách v zriaďovateľskej pôsobnosti účtovnej jednotky.</w:t>
      </w:r>
    </w:p>
    <w:p w:rsidR="007C2E77" w:rsidRPr="007C2E77" w:rsidRDefault="007C2E77" w:rsidP="007C2E77">
      <w:pPr>
        <w:spacing w:before="0" w:line="240" w:lineRule="auto"/>
        <w:ind w:left="644"/>
        <w:rPr>
          <w:b/>
          <w:sz w:val="22"/>
          <w:szCs w:val="22"/>
        </w:rPr>
      </w:pPr>
      <w:r w:rsidRPr="007C2E77">
        <w:rPr>
          <w:b/>
          <w:sz w:val="22"/>
          <w:szCs w:val="22"/>
        </w:rPr>
        <w:t>Žiadne</w:t>
      </w:r>
    </w:p>
    <w:p w:rsidR="00863CBA" w:rsidRPr="00D90FC4" w:rsidRDefault="008807A2" w:rsidP="00CD361E">
      <w:pPr>
        <w:spacing w:before="0" w:line="240" w:lineRule="auto"/>
        <w:rPr>
          <w:sz w:val="22"/>
          <w:szCs w:val="22"/>
        </w:rPr>
      </w:pPr>
      <w:r w:rsidRPr="00D90FC4">
        <w:rPr>
          <w:sz w:val="22"/>
          <w:szCs w:val="22"/>
        </w:rPr>
        <w:t>(</w:t>
      </w:r>
      <w:r w:rsidR="00F722A3" w:rsidRPr="00D90FC4">
        <w:rPr>
          <w:sz w:val="22"/>
          <w:szCs w:val="22"/>
        </w:rPr>
        <w:t>6</w:t>
      </w:r>
      <w:r w:rsidRPr="00D90FC4">
        <w:rPr>
          <w:sz w:val="22"/>
          <w:szCs w:val="22"/>
        </w:rPr>
        <w:t xml:space="preserve">) </w:t>
      </w:r>
      <w:r w:rsidR="00700624" w:rsidRPr="00D90FC4">
        <w:rPr>
          <w:sz w:val="22"/>
          <w:szCs w:val="22"/>
        </w:rPr>
        <w:t xml:space="preserve">Údaje </w:t>
      </w:r>
      <w:r w:rsidR="00700624" w:rsidRPr="00AF7913">
        <w:rPr>
          <w:sz w:val="22"/>
          <w:szCs w:val="22"/>
        </w:rPr>
        <w:t xml:space="preserve">podľa </w:t>
      </w:r>
      <w:r w:rsidR="002239DB" w:rsidRPr="00AF7913">
        <w:rPr>
          <w:sz w:val="22"/>
          <w:szCs w:val="22"/>
        </w:rPr>
        <w:t>ods</w:t>
      </w:r>
      <w:r w:rsidR="00AF7913" w:rsidRPr="00AF7913">
        <w:rPr>
          <w:sz w:val="22"/>
          <w:szCs w:val="22"/>
        </w:rPr>
        <w:t xml:space="preserve">eku </w:t>
      </w:r>
      <w:r w:rsidR="002239DB" w:rsidRPr="00AF7913">
        <w:rPr>
          <w:sz w:val="22"/>
          <w:szCs w:val="22"/>
        </w:rPr>
        <w:t xml:space="preserve"> 4 a </w:t>
      </w:r>
      <w:r w:rsidR="00700624" w:rsidRPr="00AF7913">
        <w:rPr>
          <w:sz w:val="22"/>
          <w:szCs w:val="22"/>
        </w:rPr>
        <w:t xml:space="preserve">čl. </w:t>
      </w:r>
      <w:r w:rsidR="00863CBA" w:rsidRPr="00AF7913">
        <w:rPr>
          <w:sz w:val="22"/>
          <w:szCs w:val="22"/>
        </w:rPr>
        <w:t>III a I</w:t>
      </w:r>
      <w:r w:rsidR="00FE2296" w:rsidRPr="00AF7913">
        <w:rPr>
          <w:sz w:val="22"/>
          <w:szCs w:val="22"/>
        </w:rPr>
        <w:t>V</w:t>
      </w:r>
      <w:r w:rsidRPr="00AF7913">
        <w:rPr>
          <w:sz w:val="22"/>
          <w:szCs w:val="22"/>
        </w:rPr>
        <w:t> </w:t>
      </w:r>
      <w:r w:rsidR="00863CBA" w:rsidRPr="00AF7913">
        <w:rPr>
          <w:sz w:val="22"/>
          <w:szCs w:val="22"/>
        </w:rPr>
        <w:t xml:space="preserve"> sa</w:t>
      </w:r>
      <w:r w:rsidR="00863CBA" w:rsidRPr="00D90FC4">
        <w:rPr>
          <w:sz w:val="22"/>
          <w:szCs w:val="22"/>
        </w:rPr>
        <w:t xml:space="preserve"> uvádzajú v textovej podobe a tabuľkovej podobe. </w:t>
      </w:r>
    </w:p>
    <w:p w:rsidR="00863CBA" w:rsidRPr="00D90FC4" w:rsidRDefault="00863CBA" w:rsidP="00CD361E">
      <w:pPr>
        <w:spacing w:before="0" w:line="240" w:lineRule="auto"/>
        <w:rPr>
          <w:sz w:val="22"/>
          <w:szCs w:val="22"/>
        </w:rPr>
      </w:pPr>
    </w:p>
    <w:p w:rsidR="00DB1285" w:rsidRPr="00D90FC4" w:rsidRDefault="00863CBA" w:rsidP="00CD361E">
      <w:pPr>
        <w:keepNext/>
        <w:spacing w:before="0" w:line="240" w:lineRule="auto"/>
        <w:jc w:val="center"/>
        <w:outlineLvl w:val="0"/>
        <w:rPr>
          <w:b/>
          <w:bCs/>
          <w:kern w:val="32"/>
          <w:sz w:val="22"/>
          <w:szCs w:val="22"/>
        </w:rPr>
      </w:pPr>
      <w:r w:rsidRPr="00D90FC4">
        <w:rPr>
          <w:b/>
          <w:bCs/>
          <w:kern w:val="32"/>
          <w:sz w:val="22"/>
          <w:szCs w:val="22"/>
        </w:rPr>
        <w:t xml:space="preserve">Čl. </w:t>
      </w:r>
      <w:r w:rsidR="00781B64" w:rsidRPr="00D90FC4">
        <w:rPr>
          <w:b/>
          <w:bCs/>
          <w:kern w:val="32"/>
          <w:sz w:val="22"/>
          <w:szCs w:val="22"/>
        </w:rPr>
        <w:t>II</w:t>
      </w:r>
    </w:p>
    <w:p w:rsidR="00DB1285" w:rsidRPr="00D90FC4" w:rsidRDefault="00DB1285" w:rsidP="00CD361E">
      <w:pPr>
        <w:keepNext/>
        <w:spacing w:before="0" w:line="240" w:lineRule="auto"/>
        <w:jc w:val="center"/>
        <w:outlineLvl w:val="1"/>
        <w:rPr>
          <w:b/>
          <w:bCs/>
          <w:sz w:val="22"/>
          <w:szCs w:val="22"/>
        </w:rPr>
      </w:pPr>
      <w:r w:rsidRPr="00D90FC4">
        <w:rPr>
          <w:b/>
          <w:bCs/>
          <w:sz w:val="22"/>
          <w:szCs w:val="22"/>
        </w:rPr>
        <w:t>Informácie o účtovných zásadách a účtovných metódach</w:t>
      </w:r>
    </w:p>
    <w:p w:rsidR="007C2E77" w:rsidRDefault="007C2E77" w:rsidP="007C2E77">
      <w:pPr>
        <w:spacing w:before="0" w:line="240" w:lineRule="auto"/>
        <w:rPr>
          <w:rFonts w:ascii="Arial" w:hAnsi="Arial"/>
          <w:sz w:val="16"/>
          <w:szCs w:val="16"/>
        </w:rPr>
      </w:pPr>
      <w:r w:rsidRPr="007002DC">
        <w:rPr>
          <w:rFonts w:ascii="Arial" w:hAnsi="Arial"/>
          <w:sz w:val="16"/>
          <w:szCs w:val="16"/>
        </w:rPr>
        <w:t xml:space="preserve"> (1) Informácia, či je účtovná závierka zostavená za splnenia predpokladu, že účtovná jednotka bude nepretržite pokračovať vo svojej činnosti. </w:t>
      </w:r>
    </w:p>
    <w:p w:rsidR="007C2E77" w:rsidRPr="00C535AB" w:rsidRDefault="007C2E77" w:rsidP="007C2E77">
      <w:pPr>
        <w:spacing w:before="0" w:line="240" w:lineRule="auto"/>
        <w:rPr>
          <w:rFonts w:ascii="Arial" w:hAnsi="Arial"/>
          <w:b/>
          <w:sz w:val="16"/>
          <w:szCs w:val="16"/>
        </w:rPr>
      </w:pPr>
      <w:proofErr w:type="spellStart"/>
      <w:r w:rsidRPr="00C535AB">
        <w:rPr>
          <w:rFonts w:ascii="Arial" w:hAnsi="Arial"/>
          <w:b/>
          <w:sz w:val="16"/>
          <w:szCs w:val="16"/>
        </w:rPr>
        <w:t>Ano</w:t>
      </w:r>
      <w:proofErr w:type="spellEnd"/>
    </w:p>
    <w:p w:rsidR="007C2E77" w:rsidRDefault="007C2E77" w:rsidP="007C2E77">
      <w:pPr>
        <w:spacing w:before="0" w:line="240" w:lineRule="auto"/>
        <w:rPr>
          <w:rFonts w:ascii="Arial" w:hAnsi="Arial"/>
          <w:sz w:val="16"/>
          <w:szCs w:val="16"/>
        </w:rPr>
      </w:pPr>
      <w:r w:rsidRPr="007002DC">
        <w:rPr>
          <w:rFonts w:ascii="Arial" w:hAnsi="Arial"/>
          <w:sz w:val="16"/>
          <w:szCs w:val="16"/>
        </w:rPr>
        <w:t>(2) Zmeny účtovných zásad a zmeny účtovných metód s uvedením dôvodu týchto zmien a vyčíslením ich vplyvu na finančnú hodnotu majetku, záväzkov, základného imania a výsledku hospodárenia účtovnej jednotky.</w:t>
      </w:r>
    </w:p>
    <w:p w:rsidR="007C2E77" w:rsidRPr="00C535AB" w:rsidRDefault="007C2E77" w:rsidP="007C2E77">
      <w:pPr>
        <w:spacing w:before="0" w:line="240" w:lineRule="auto"/>
        <w:rPr>
          <w:rFonts w:ascii="Arial" w:hAnsi="Arial"/>
          <w:b/>
          <w:sz w:val="16"/>
          <w:szCs w:val="16"/>
        </w:rPr>
      </w:pPr>
      <w:r w:rsidRPr="00C535AB">
        <w:rPr>
          <w:rFonts w:ascii="Arial" w:hAnsi="Arial"/>
          <w:b/>
          <w:sz w:val="16"/>
          <w:szCs w:val="16"/>
        </w:rPr>
        <w:t>Žiadne</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(3) Spôsob oceňovania jednotlivých položiek majetku a záväzkov v členení na</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a) dlhodobý nehmotný majetok obstaraný kúpou,</w:t>
      </w:r>
      <w:r>
        <w:rPr>
          <w:rFonts w:ascii="Arial" w:hAnsi="Arial"/>
          <w:sz w:val="16"/>
          <w:szCs w:val="16"/>
        </w:rPr>
        <w:t xml:space="preserve"> - </w:t>
      </w:r>
      <w:r w:rsidRPr="00C535AB">
        <w:rPr>
          <w:rFonts w:ascii="Arial" w:hAnsi="Arial"/>
          <w:b/>
          <w:sz w:val="16"/>
          <w:szCs w:val="16"/>
        </w:rPr>
        <w:t>vo výške obstarávacej ceny</w:t>
      </w:r>
    </w:p>
    <w:p w:rsidR="007C2E77" w:rsidRPr="00C535AB" w:rsidRDefault="007C2E77" w:rsidP="007C2E77">
      <w:pPr>
        <w:spacing w:before="0" w:line="240" w:lineRule="auto"/>
        <w:rPr>
          <w:rFonts w:ascii="Arial" w:hAnsi="Arial"/>
          <w:b/>
          <w:sz w:val="16"/>
          <w:szCs w:val="16"/>
        </w:rPr>
      </w:pPr>
      <w:r w:rsidRPr="007002DC">
        <w:rPr>
          <w:rFonts w:ascii="Arial" w:hAnsi="Arial"/>
          <w:sz w:val="16"/>
          <w:szCs w:val="16"/>
        </w:rPr>
        <w:t>b) dlhodobý nehmotný majetok obstaraný vlastnou činnosťou,</w:t>
      </w:r>
      <w:r>
        <w:rPr>
          <w:rFonts w:ascii="Arial" w:hAnsi="Arial"/>
          <w:sz w:val="16"/>
          <w:szCs w:val="16"/>
        </w:rPr>
        <w:t xml:space="preserve"> -</w:t>
      </w:r>
      <w:r>
        <w:rPr>
          <w:rFonts w:ascii="Arial" w:hAnsi="Arial"/>
          <w:b/>
          <w:sz w:val="16"/>
          <w:szCs w:val="16"/>
        </w:rPr>
        <w:t>účtovná jednotka nemá náplň pre túto položku</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c) dlhodobý nehmotný majetok obstaraný iným spôsobom,</w:t>
      </w:r>
      <w:r w:rsidRPr="00C535AB">
        <w:rPr>
          <w:rFonts w:ascii="Arial" w:hAnsi="Arial"/>
          <w:sz w:val="16"/>
          <w:szCs w:val="16"/>
        </w:rPr>
        <w:t xml:space="preserve"> </w:t>
      </w:r>
      <w:r>
        <w:rPr>
          <w:rFonts w:ascii="Arial" w:hAnsi="Arial"/>
          <w:sz w:val="16"/>
          <w:szCs w:val="16"/>
        </w:rPr>
        <w:t>-</w:t>
      </w:r>
      <w:r>
        <w:rPr>
          <w:rFonts w:ascii="Arial" w:hAnsi="Arial"/>
          <w:b/>
          <w:sz w:val="16"/>
          <w:szCs w:val="16"/>
        </w:rPr>
        <w:t>účtovná jednotka nemá náplň pre túto položku</w:t>
      </w:r>
      <w:r w:rsidRPr="007002DC">
        <w:rPr>
          <w:rFonts w:ascii="Arial" w:hAnsi="Arial"/>
          <w:sz w:val="16"/>
          <w:szCs w:val="16"/>
        </w:rPr>
        <w:t xml:space="preserve"> </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d) dlhodobý hmotný majetok obstaraný kúpou,</w:t>
      </w:r>
      <w:r>
        <w:rPr>
          <w:rFonts w:ascii="Arial" w:hAnsi="Arial"/>
          <w:sz w:val="16"/>
          <w:szCs w:val="16"/>
        </w:rPr>
        <w:t xml:space="preserve"> - </w:t>
      </w:r>
      <w:r w:rsidRPr="00C535AB">
        <w:rPr>
          <w:rFonts w:ascii="Arial" w:hAnsi="Arial"/>
          <w:b/>
          <w:sz w:val="16"/>
          <w:szCs w:val="16"/>
        </w:rPr>
        <w:t>vo výške obstarávacej ceny</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e) dlhodobý hmotný majetok obstaraný vlastnou činnosťou,</w:t>
      </w:r>
      <w:r>
        <w:rPr>
          <w:rFonts w:ascii="Arial" w:hAnsi="Arial"/>
          <w:sz w:val="16"/>
          <w:szCs w:val="16"/>
        </w:rPr>
        <w:t xml:space="preserve"> -</w:t>
      </w:r>
      <w:r>
        <w:rPr>
          <w:rFonts w:ascii="Arial" w:hAnsi="Arial"/>
          <w:b/>
          <w:sz w:val="16"/>
          <w:szCs w:val="16"/>
        </w:rPr>
        <w:t>účtovná jednotka nemá náplň pre túto položku</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f) dlhodobý hmotný majetok obstaraný iným spôsobom,</w:t>
      </w:r>
      <w:r w:rsidRPr="00C535AB">
        <w:rPr>
          <w:rFonts w:ascii="Arial" w:hAnsi="Arial"/>
          <w:sz w:val="16"/>
          <w:szCs w:val="16"/>
        </w:rPr>
        <w:t xml:space="preserve"> </w:t>
      </w:r>
      <w:r>
        <w:rPr>
          <w:rFonts w:ascii="Arial" w:hAnsi="Arial"/>
          <w:sz w:val="16"/>
          <w:szCs w:val="16"/>
        </w:rPr>
        <w:t>-</w:t>
      </w:r>
      <w:r>
        <w:rPr>
          <w:rFonts w:ascii="Arial" w:hAnsi="Arial"/>
          <w:b/>
          <w:sz w:val="16"/>
          <w:szCs w:val="16"/>
        </w:rPr>
        <w:t>účtovná jednotka nemá náplň pre túto položku</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g) dlhodobý finančný majetok,</w:t>
      </w:r>
      <w:r w:rsidRPr="00C535AB">
        <w:rPr>
          <w:rFonts w:ascii="Arial" w:hAnsi="Arial"/>
          <w:sz w:val="16"/>
          <w:szCs w:val="16"/>
        </w:rPr>
        <w:t xml:space="preserve"> </w:t>
      </w:r>
      <w:r>
        <w:rPr>
          <w:rFonts w:ascii="Arial" w:hAnsi="Arial"/>
          <w:sz w:val="16"/>
          <w:szCs w:val="16"/>
        </w:rPr>
        <w:t>-</w:t>
      </w:r>
      <w:r>
        <w:rPr>
          <w:rFonts w:ascii="Arial" w:hAnsi="Arial"/>
          <w:b/>
          <w:sz w:val="16"/>
          <w:szCs w:val="16"/>
        </w:rPr>
        <w:t>účtovná jednotka nemá náplň pre túto položku</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h) zásoby obstarané kúpou,</w:t>
      </w:r>
      <w:r w:rsidRPr="00C535AB">
        <w:rPr>
          <w:rFonts w:ascii="Arial" w:hAnsi="Arial"/>
          <w:sz w:val="16"/>
          <w:szCs w:val="16"/>
        </w:rPr>
        <w:t xml:space="preserve"> </w:t>
      </w:r>
      <w:r>
        <w:rPr>
          <w:rFonts w:ascii="Arial" w:hAnsi="Arial"/>
          <w:sz w:val="16"/>
          <w:szCs w:val="16"/>
        </w:rPr>
        <w:t>-</w:t>
      </w:r>
      <w:r>
        <w:rPr>
          <w:rFonts w:ascii="Arial" w:hAnsi="Arial"/>
          <w:b/>
          <w:sz w:val="16"/>
          <w:szCs w:val="16"/>
        </w:rPr>
        <w:t>účtovná jednotka nemá náplň pre túto položku</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i) zásoby vytvorené vlastnou činnosťou,</w:t>
      </w:r>
      <w:r w:rsidRPr="00C535AB">
        <w:rPr>
          <w:rFonts w:ascii="Arial" w:hAnsi="Arial"/>
          <w:sz w:val="16"/>
          <w:szCs w:val="16"/>
        </w:rPr>
        <w:t xml:space="preserve"> </w:t>
      </w:r>
      <w:r>
        <w:rPr>
          <w:rFonts w:ascii="Arial" w:hAnsi="Arial"/>
          <w:sz w:val="16"/>
          <w:szCs w:val="16"/>
        </w:rPr>
        <w:t>-</w:t>
      </w:r>
      <w:r>
        <w:rPr>
          <w:rFonts w:ascii="Arial" w:hAnsi="Arial"/>
          <w:b/>
          <w:sz w:val="16"/>
          <w:szCs w:val="16"/>
        </w:rPr>
        <w:t>účtovná jednotka nemá náplň pre túto položku</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j) zásoby obstarané iným spôsobom,</w:t>
      </w:r>
      <w:r w:rsidRPr="00C535AB">
        <w:rPr>
          <w:rFonts w:ascii="Arial" w:hAnsi="Arial"/>
          <w:sz w:val="16"/>
          <w:szCs w:val="16"/>
        </w:rPr>
        <w:t xml:space="preserve"> </w:t>
      </w:r>
      <w:r>
        <w:rPr>
          <w:rFonts w:ascii="Arial" w:hAnsi="Arial"/>
          <w:sz w:val="16"/>
          <w:szCs w:val="16"/>
        </w:rPr>
        <w:t>-</w:t>
      </w:r>
      <w:r>
        <w:rPr>
          <w:rFonts w:ascii="Arial" w:hAnsi="Arial"/>
          <w:b/>
          <w:sz w:val="16"/>
          <w:szCs w:val="16"/>
        </w:rPr>
        <w:t>účtovná jednotka nemá náplň pre túto položku</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k) pohľadávky,</w:t>
      </w:r>
      <w:r>
        <w:rPr>
          <w:rFonts w:ascii="Arial" w:hAnsi="Arial"/>
          <w:sz w:val="16"/>
          <w:szCs w:val="16"/>
        </w:rPr>
        <w:t xml:space="preserve"> </w:t>
      </w:r>
      <w:r w:rsidRPr="00C535AB">
        <w:rPr>
          <w:rFonts w:ascii="Arial" w:hAnsi="Arial"/>
          <w:b/>
          <w:sz w:val="16"/>
          <w:szCs w:val="16"/>
        </w:rPr>
        <w:t>- menovitou hodnotou</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l) krátkodobý finančný majetok,</w:t>
      </w:r>
      <w:r w:rsidRPr="00C535AB">
        <w:rPr>
          <w:rFonts w:ascii="Arial" w:hAnsi="Arial"/>
          <w:sz w:val="16"/>
          <w:szCs w:val="16"/>
        </w:rPr>
        <w:t xml:space="preserve"> </w:t>
      </w:r>
      <w:r w:rsidRPr="00C535AB">
        <w:rPr>
          <w:rFonts w:ascii="Arial" w:hAnsi="Arial"/>
          <w:b/>
          <w:sz w:val="16"/>
          <w:szCs w:val="16"/>
        </w:rPr>
        <w:t>- menovitou hodnotou</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m) časové rozlíšenie na strane aktív,</w:t>
      </w:r>
      <w:r w:rsidRPr="00C535AB">
        <w:rPr>
          <w:rFonts w:ascii="Arial" w:hAnsi="Arial"/>
          <w:b/>
          <w:sz w:val="16"/>
          <w:szCs w:val="16"/>
        </w:rPr>
        <w:t xml:space="preserve"> - menovitou hodnotou</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n) záväzky vrátane rezerv, dlhopisov, pôžičiek a úverov,</w:t>
      </w:r>
      <w:r w:rsidRPr="00C535AB">
        <w:rPr>
          <w:rFonts w:ascii="Arial" w:hAnsi="Arial"/>
          <w:b/>
          <w:sz w:val="16"/>
          <w:szCs w:val="16"/>
        </w:rPr>
        <w:t xml:space="preserve"> - menovitou hodnotou</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o) časové rozlíšenie na strane pasív,</w:t>
      </w:r>
      <w:r>
        <w:rPr>
          <w:rFonts w:ascii="Arial" w:hAnsi="Arial"/>
          <w:sz w:val="16"/>
          <w:szCs w:val="16"/>
        </w:rPr>
        <w:t xml:space="preserve"> </w:t>
      </w:r>
      <w:r w:rsidRPr="00C535AB">
        <w:rPr>
          <w:rFonts w:ascii="Arial" w:hAnsi="Arial"/>
          <w:b/>
          <w:sz w:val="16"/>
          <w:szCs w:val="16"/>
        </w:rPr>
        <w:t>- menovitou hodnotou</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p) deriváty,</w:t>
      </w:r>
      <w:r w:rsidRPr="00C535AB">
        <w:rPr>
          <w:rFonts w:ascii="Arial" w:hAnsi="Arial"/>
          <w:sz w:val="16"/>
          <w:szCs w:val="16"/>
        </w:rPr>
        <w:t xml:space="preserve"> </w:t>
      </w:r>
      <w:r>
        <w:rPr>
          <w:rFonts w:ascii="Arial" w:hAnsi="Arial"/>
          <w:sz w:val="16"/>
          <w:szCs w:val="16"/>
        </w:rPr>
        <w:t>-</w:t>
      </w:r>
      <w:r>
        <w:rPr>
          <w:rFonts w:ascii="Arial" w:hAnsi="Arial"/>
          <w:b/>
          <w:sz w:val="16"/>
          <w:szCs w:val="16"/>
        </w:rPr>
        <w:t>účtovná jednotka nemá náplň pre túto položku</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r) majetok a záväzky zabezpečené derivátmi.</w:t>
      </w:r>
      <w:r w:rsidRPr="00C535AB">
        <w:rPr>
          <w:rFonts w:ascii="Arial" w:hAnsi="Arial"/>
          <w:sz w:val="16"/>
          <w:szCs w:val="16"/>
        </w:rPr>
        <w:t xml:space="preserve"> </w:t>
      </w:r>
      <w:r w:rsidRPr="007002DC">
        <w:rPr>
          <w:rFonts w:ascii="Arial" w:hAnsi="Arial"/>
          <w:sz w:val="16"/>
          <w:szCs w:val="16"/>
        </w:rPr>
        <w:t>,</w:t>
      </w:r>
      <w:r w:rsidRPr="00C535AB">
        <w:rPr>
          <w:rFonts w:ascii="Arial" w:hAnsi="Arial"/>
          <w:sz w:val="16"/>
          <w:szCs w:val="16"/>
        </w:rPr>
        <w:t xml:space="preserve"> </w:t>
      </w:r>
      <w:r>
        <w:rPr>
          <w:rFonts w:ascii="Arial" w:hAnsi="Arial"/>
          <w:sz w:val="16"/>
          <w:szCs w:val="16"/>
        </w:rPr>
        <w:t>-</w:t>
      </w:r>
      <w:r>
        <w:rPr>
          <w:rFonts w:ascii="Arial" w:hAnsi="Arial"/>
          <w:b/>
          <w:sz w:val="16"/>
          <w:szCs w:val="16"/>
        </w:rPr>
        <w:t>účtovná jednotka nemá náplň pre túto položku</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 xml:space="preserve"> (4) Spôsob zostavenia odpisového plánu pre jednotlivé druhy dlhodobého hmotného majetku  a dlhodobého nehmotného majetku, pričom sa uvádza doba odpisovania, použité sadzby odpisov a odpisové metódy pri určení účtovných odpisov. </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 xml:space="preserve"> (5) Zásady pre zohľadnenie zníženia hodnoty majetku.</w:t>
      </w:r>
    </w:p>
    <w:p w:rsidR="00503A66" w:rsidRPr="00D90FC4" w:rsidRDefault="00503A66" w:rsidP="00CD361E">
      <w:pPr>
        <w:spacing w:before="0" w:line="240" w:lineRule="auto"/>
        <w:rPr>
          <w:sz w:val="22"/>
          <w:szCs w:val="22"/>
        </w:rPr>
      </w:pPr>
    </w:p>
    <w:p w:rsidR="00DB1285" w:rsidRPr="00D90FC4" w:rsidRDefault="00177903" w:rsidP="00CD361E">
      <w:pPr>
        <w:keepNext/>
        <w:spacing w:before="0" w:line="240" w:lineRule="auto"/>
        <w:jc w:val="center"/>
        <w:outlineLvl w:val="0"/>
        <w:rPr>
          <w:b/>
          <w:bCs/>
          <w:kern w:val="32"/>
          <w:sz w:val="22"/>
          <w:szCs w:val="22"/>
        </w:rPr>
      </w:pPr>
      <w:r w:rsidRPr="00D90FC4">
        <w:rPr>
          <w:b/>
          <w:bCs/>
          <w:kern w:val="32"/>
          <w:sz w:val="22"/>
          <w:szCs w:val="22"/>
        </w:rPr>
        <w:t xml:space="preserve">Čl. </w:t>
      </w:r>
      <w:r w:rsidR="00781B64" w:rsidRPr="00D90FC4">
        <w:rPr>
          <w:b/>
          <w:bCs/>
          <w:kern w:val="32"/>
          <w:sz w:val="22"/>
          <w:szCs w:val="22"/>
        </w:rPr>
        <w:t>III</w:t>
      </w:r>
    </w:p>
    <w:p w:rsidR="00DB1285" w:rsidRDefault="00DB1285" w:rsidP="00CD361E">
      <w:pPr>
        <w:keepNext/>
        <w:spacing w:before="0" w:line="240" w:lineRule="auto"/>
        <w:jc w:val="center"/>
        <w:outlineLvl w:val="1"/>
        <w:rPr>
          <w:b/>
          <w:bCs/>
          <w:sz w:val="22"/>
          <w:szCs w:val="22"/>
        </w:rPr>
      </w:pPr>
      <w:r w:rsidRPr="00D90FC4">
        <w:rPr>
          <w:b/>
          <w:bCs/>
          <w:sz w:val="22"/>
          <w:szCs w:val="22"/>
        </w:rPr>
        <w:t>Informácie, ktoré dopĺňajú a vysvetľujú údaje v</w:t>
      </w:r>
      <w:r w:rsidR="007C2E77">
        <w:rPr>
          <w:b/>
          <w:bCs/>
          <w:sz w:val="22"/>
          <w:szCs w:val="22"/>
        </w:rPr>
        <w:t> </w:t>
      </w:r>
      <w:r w:rsidRPr="00D90FC4">
        <w:rPr>
          <w:b/>
          <w:bCs/>
          <w:sz w:val="22"/>
          <w:szCs w:val="22"/>
        </w:rPr>
        <w:t>súvahe</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(1)  Údaje o dlhodobom nehmotnom majetku a dlhodobom hmotnom majetku za bežné účtovné obdobie, a to</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a) prehľad o dlhodobom majetku podľa položiek tohto majetku v členení podľa položiek súvahy; uvádza sa stav dlhodobého majetku v prvotnom ocenení na začiatku bežného účtovného obdobia, prírastky, úbytky a presuny tohto majetku a zostatok na konci bežného účtovného obdobia,</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b) prehľad oprávok a opravných položiek k dlhodobému majetku podľa jednotlivých položiek tohto majetku v členení podľa položiek súvahy; uvádza sa stav oprávok a opravných položiek k dlhodobému majetku na začiatku bežného účtovného obdobia, ich prírastky a úbytky počas bežného účtovného obdobia a zostatok na konci bežného účtovného obdobia,</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c) prehľad o zostatkových cenách dlhodobého majetku na začiatku bežného účtovného obdobia a na konci bežného účtovného obdobia.</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lastRenderedPageBreak/>
        <w:t>(2) Prehľad dlhodobého majetku, na ktorý je zriadené záložné právo a dlhodobého majetku, pri ktorom má účtovná jednotka obmedzené právo s ním nakladať.</w:t>
      </w:r>
      <w:r>
        <w:rPr>
          <w:rFonts w:ascii="Arial" w:hAnsi="Arial"/>
          <w:sz w:val="16"/>
          <w:szCs w:val="16"/>
        </w:rPr>
        <w:t xml:space="preserve">   </w:t>
      </w:r>
      <w:r w:rsidRPr="00694F24">
        <w:rPr>
          <w:rFonts w:ascii="Arial" w:hAnsi="Arial"/>
          <w:b/>
          <w:sz w:val="16"/>
          <w:szCs w:val="16"/>
        </w:rPr>
        <w:t>ŽIADNE</w:t>
      </w:r>
    </w:p>
    <w:p w:rsidR="007C2E77" w:rsidRPr="007002DC" w:rsidRDefault="007C2E77" w:rsidP="007C2E77">
      <w:pPr>
        <w:spacing w:before="0" w:line="240" w:lineRule="auto"/>
        <w:ind w:left="180" w:hanging="180"/>
        <w:rPr>
          <w:rFonts w:ascii="Arial" w:hAnsi="Arial"/>
          <w:sz w:val="16"/>
          <w:szCs w:val="16"/>
        </w:rPr>
      </w:pPr>
      <w:r w:rsidRPr="007002DC">
        <w:rPr>
          <w:rFonts w:ascii="Arial" w:hAnsi="Arial"/>
          <w:sz w:val="16"/>
          <w:szCs w:val="16"/>
        </w:rPr>
        <w:t>(3) Údaje o spôsobe a výške poistenia dlhodobého nehmotného majetku a dlhodobého hmotného majetku.</w:t>
      </w:r>
      <w:r>
        <w:rPr>
          <w:rFonts w:ascii="Arial" w:hAnsi="Arial"/>
          <w:sz w:val="16"/>
          <w:szCs w:val="16"/>
        </w:rPr>
        <w:t xml:space="preserve">  </w:t>
      </w:r>
      <w:r w:rsidRPr="00694F24">
        <w:rPr>
          <w:rFonts w:ascii="Arial" w:hAnsi="Arial"/>
          <w:b/>
          <w:sz w:val="16"/>
          <w:szCs w:val="16"/>
        </w:rPr>
        <w:t>ŽIADNE</w:t>
      </w:r>
    </w:p>
    <w:p w:rsidR="007C2E77" w:rsidRPr="007002DC" w:rsidRDefault="007C2E77" w:rsidP="007C2E77">
      <w:pPr>
        <w:spacing w:before="0" w:line="240" w:lineRule="auto"/>
        <w:ind w:left="180" w:hanging="180"/>
        <w:rPr>
          <w:rFonts w:ascii="Arial" w:hAnsi="Arial"/>
          <w:sz w:val="16"/>
          <w:szCs w:val="16"/>
        </w:rPr>
      </w:pPr>
      <w:r w:rsidRPr="007002DC">
        <w:rPr>
          <w:rFonts w:ascii="Arial" w:hAnsi="Arial"/>
          <w:sz w:val="16"/>
          <w:szCs w:val="16"/>
        </w:rPr>
        <w:t>(4) Údaje o štruktúre dlhodobého finančného majetku za bežné účtovné obdobie a jeho umiestnenie v členení podľa položiek súvahy a o zmenách, ktoré sa uskutočnili v priebehu bežného účtovného obdobia v jednotlivých položkách dlhodobého  finančného  majetku.</w:t>
      </w:r>
      <w:r w:rsidRPr="00C535AB">
        <w:rPr>
          <w:rFonts w:ascii="Arial" w:hAnsi="Arial"/>
          <w:b/>
          <w:sz w:val="16"/>
          <w:szCs w:val="16"/>
        </w:rPr>
        <w:t xml:space="preserve"> </w:t>
      </w:r>
      <w:r w:rsidRPr="00694F24">
        <w:rPr>
          <w:rFonts w:ascii="Arial" w:hAnsi="Arial"/>
          <w:b/>
          <w:sz w:val="16"/>
          <w:szCs w:val="16"/>
        </w:rPr>
        <w:t>ŽIADNE</w:t>
      </w:r>
    </w:p>
    <w:p w:rsidR="007C2E77" w:rsidRPr="007002DC" w:rsidRDefault="007C2E77" w:rsidP="007C2E77">
      <w:pPr>
        <w:spacing w:before="0" w:line="240" w:lineRule="auto"/>
        <w:ind w:left="180" w:hanging="180"/>
        <w:rPr>
          <w:rFonts w:ascii="Arial" w:hAnsi="Arial"/>
          <w:sz w:val="16"/>
          <w:szCs w:val="16"/>
        </w:rPr>
      </w:pPr>
      <w:r w:rsidRPr="007002DC">
        <w:rPr>
          <w:rFonts w:ascii="Arial" w:hAnsi="Arial"/>
          <w:sz w:val="16"/>
          <w:szCs w:val="16"/>
        </w:rPr>
        <w:t>(5) Informácia o výške tvorby, zníženia a zúčtovania opravných položiek k dlhodobému finančnému majetku a opis dôvodu ich tvorby, zníženia a zúčtovania.</w:t>
      </w:r>
      <w:r w:rsidRPr="00C535AB">
        <w:rPr>
          <w:rFonts w:ascii="Arial" w:hAnsi="Arial"/>
          <w:b/>
          <w:sz w:val="16"/>
          <w:szCs w:val="16"/>
        </w:rPr>
        <w:t xml:space="preserve"> </w:t>
      </w:r>
      <w:r w:rsidRPr="00694F24">
        <w:rPr>
          <w:rFonts w:ascii="Arial" w:hAnsi="Arial"/>
          <w:b/>
          <w:sz w:val="16"/>
          <w:szCs w:val="16"/>
        </w:rPr>
        <w:t>ŽIADNE</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(6) Prehľad o významných položkách krátkodobého finančného majetku a  o ocenení krátkodobého finančného majetku  reálnou hodnotou ku dňu, ku ktorému sa zostavuje účtovná závierka, pričom sa uvádza vplyv takéhoto ocenenia na výsledok hospodárenia účtovnej jednotky.</w:t>
      </w:r>
    </w:p>
    <w:p w:rsidR="007C2E77" w:rsidRPr="007002DC" w:rsidRDefault="007C2E77" w:rsidP="007C2E77">
      <w:pPr>
        <w:spacing w:before="0" w:line="240" w:lineRule="auto"/>
        <w:ind w:left="180" w:hanging="180"/>
        <w:rPr>
          <w:rFonts w:ascii="Arial" w:hAnsi="Arial"/>
          <w:sz w:val="16"/>
          <w:szCs w:val="16"/>
        </w:rPr>
      </w:pPr>
      <w:r w:rsidRPr="007002DC">
        <w:rPr>
          <w:rFonts w:ascii="Arial" w:hAnsi="Arial"/>
          <w:sz w:val="16"/>
          <w:szCs w:val="16"/>
        </w:rPr>
        <w:t>(7)  Prehľad  opravných položiek k zásobám, pričom sa uvádza ich stav na začiatku bežného účtovného obdobia, tvorba, zníženie alebo zúčtovanie opravných položiek počas bežného účtovného obdobia a stav na konci bežného účtovného obdobia, ako aj dôvod tvorby, zníženia alebo zúčtovania opravných položiek k zásobám.</w:t>
      </w:r>
      <w:r w:rsidRPr="00C535AB">
        <w:rPr>
          <w:rFonts w:ascii="Arial" w:hAnsi="Arial"/>
          <w:b/>
          <w:sz w:val="16"/>
          <w:szCs w:val="16"/>
        </w:rPr>
        <w:t xml:space="preserve"> </w:t>
      </w:r>
      <w:r w:rsidRPr="00694F24">
        <w:rPr>
          <w:rFonts w:ascii="Arial" w:hAnsi="Arial"/>
          <w:b/>
          <w:sz w:val="16"/>
          <w:szCs w:val="16"/>
        </w:rPr>
        <w:t>ŽIADNE</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w:t>
      </w:r>
      <w:r>
        <w:rPr>
          <w:rFonts w:ascii="Arial" w:hAnsi="Arial"/>
          <w:sz w:val="16"/>
          <w:szCs w:val="16"/>
        </w:rPr>
        <w:t>8</w:t>
      </w:r>
      <w:r w:rsidRPr="007002DC">
        <w:rPr>
          <w:rFonts w:ascii="Arial" w:hAnsi="Arial"/>
          <w:sz w:val="16"/>
          <w:szCs w:val="16"/>
        </w:rPr>
        <w:t>) Opis významných pohľadávok v nadväznosti na položky súvahy a v členení na pohľadávky za hlavnú činnosť a podnikateľskú činnosť.</w:t>
      </w:r>
    </w:p>
    <w:p w:rsidR="007C2E77" w:rsidRPr="007002DC" w:rsidRDefault="007C2E77" w:rsidP="007C2E77">
      <w:pPr>
        <w:spacing w:before="0" w:line="240" w:lineRule="auto"/>
        <w:ind w:left="180" w:hanging="180"/>
        <w:rPr>
          <w:rFonts w:ascii="Arial" w:hAnsi="Arial"/>
          <w:sz w:val="16"/>
          <w:szCs w:val="16"/>
        </w:rPr>
      </w:pPr>
      <w:r w:rsidRPr="007002DC">
        <w:rPr>
          <w:rFonts w:ascii="Arial" w:hAnsi="Arial"/>
          <w:sz w:val="16"/>
          <w:szCs w:val="16"/>
        </w:rPr>
        <w:t>(</w:t>
      </w:r>
      <w:r>
        <w:rPr>
          <w:rFonts w:ascii="Arial" w:hAnsi="Arial"/>
          <w:sz w:val="16"/>
          <w:szCs w:val="16"/>
        </w:rPr>
        <w:t>9</w:t>
      </w:r>
      <w:r w:rsidRPr="007002DC">
        <w:rPr>
          <w:rFonts w:ascii="Arial" w:hAnsi="Arial"/>
          <w:sz w:val="16"/>
          <w:szCs w:val="16"/>
        </w:rPr>
        <w:t>) Prehľad  opravných položiek k pohľadávkam, pričom sa uvádza ich stav na začiatku bežného účtovného obdobia, tvorba, zníženie alebo zúčtovanie opravných položiek počas bežného účtovného obdobia a stav na konci bežného účtovného obdobia, ako aj dôvod tvorby, zníženia alebo zúčtovania opravných položiek k pohľadávkam.</w:t>
      </w:r>
      <w:r w:rsidRPr="00C535AB">
        <w:rPr>
          <w:rFonts w:ascii="Arial" w:hAnsi="Arial"/>
          <w:b/>
          <w:sz w:val="16"/>
          <w:szCs w:val="16"/>
        </w:rPr>
        <w:t xml:space="preserve"> </w:t>
      </w:r>
      <w:r w:rsidRPr="00694F24">
        <w:rPr>
          <w:rFonts w:ascii="Arial" w:hAnsi="Arial"/>
          <w:b/>
          <w:sz w:val="16"/>
          <w:szCs w:val="16"/>
        </w:rPr>
        <w:t>ŽIADNE</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(1</w:t>
      </w:r>
      <w:r>
        <w:rPr>
          <w:rFonts w:ascii="Arial" w:hAnsi="Arial"/>
          <w:sz w:val="16"/>
          <w:szCs w:val="16"/>
        </w:rPr>
        <w:t>0</w:t>
      </w:r>
      <w:r w:rsidRPr="007002DC">
        <w:rPr>
          <w:rFonts w:ascii="Arial" w:hAnsi="Arial"/>
          <w:sz w:val="16"/>
          <w:szCs w:val="16"/>
        </w:rPr>
        <w:t>) Prehľad  pohľadávok do lehoty splatnosti a po lehote splatnosti.</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(1</w:t>
      </w:r>
      <w:r>
        <w:rPr>
          <w:rFonts w:ascii="Arial" w:hAnsi="Arial"/>
          <w:sz w:val="16"/>
          <w:szCs w:val="16"/>
        </w:rPr>
        <w:t>1</w:t>
      </w:r>
      <w:r w:rsidRPr="007002DC">
        <w:rPr>
          <w:rFonts w:ascii="Arial" w:hAnsi="Arial"/>
          <w:sz w:val="16"/>
          <w:szCs w:val="16"/>
        </w:rPr>
        <w:t>) Prehľad významných položiek časového rozlíšenia nákladov budúcich období a príjmov budúcich období.</w:t>
      </w:r>
    </w:p>
    <w:p w:rsidR="007C2E77" w:rsidRPr="007002DC" w:rsidRDefault="007C2E77" w:rsidP="007C2E77">
      <w:pPr>
        <w:spacing w:line="240" w:lineRule="auto"/>
        <w:rPr>
          <w:rFonts w:ascii="Arial" w:hAnsi="Arial"/>
          <w:sz w:val="16"/>
          <w:szCs w:val="16"/>
        </w:rPr>
      </w:pPr>
      <w:r w:rsidRPr="007002DC">
        <w:rPr>
          <w:rFonts w:ascii="Arial" w:hAnsi="Arial"/>
          <w:sz w:val="16"/>
          <w:szCs w:val="16"/>
        </w:rPr>
        <w:t>(1</w:t>
      </w:r>
      <w:r>
        <w:rPr>
          <w:rFonts w:ascii="Arial" w:hAnsi="Arial"/>
          <w:sz w:val="16"/>
          <w:szCs w:val="16"/>
        </w:rPr>
        <w:t>2</w:t>
      </w:r>
      <w:r w:rsidRPr="007002DC">
        <w:rPr>
          <w:rFonts w:ascii="Arial" w:hAnsi="Arial"/>
          <w:sz w:val="16"/>
          <w:szCs w:val="16"/>
        </w:rPr>
        <w:t xml:space="preserve">) Opis a výška zmien vlastných zdrojov krytia neobežného majetku a obežného majetku podľa položiek súvahy za bežné účtovné obdobie, a to </w:t>
      </w:r>
    </w:p>
    <w:p w:rsidR="007C2E77" w:rsidRPr="007002DC" w:rsidRDefault="007C2E77" w:rsidP="007C2E77">
      <w:pPr>
        <w:spacing w:line="240" w:lineRule="auto"/>
        <w:ind w:left="180" w:hanging="180"/>
        <w:rPr>
          <w:rFonts w:ascii="Arial" w:hAnsi="Arial"/>
          <w:sz w:val="16"/>
          <w:szCs w:val="16"/>
        </w:rPr>
      </w:pPr>
      <w:r w:rsidRPr="007002DC">
        <w:rPr>
          <w:rFonts w:ascii="Arial" w:hAnsi="Arial"/>
          <w:sz w:val="16"/>
          <w:szCs w:val="16"/>
        </w:rPr>
        <w:t>a) opis základného imania, nadačného imania v nadáciách, výška vkladov zakladateľov alebo zriaďovateľov, prioritný majetok v neziskových organizáciách poskytujúcich všeobecne prospešné služby, prevody zdrojov z fondov účtovnej jednotky a podobne; za jednotlivé položky sa uvádza stav na začiatku bežného účtovného obdobia, jednotlivé prírastky, úbytky, presuny a zostatok na konci bežného účtovného obdobia,</w:t>
      </w:r>
    </w:p>
    <w:p w:rsidR="007C2E77" w:rsidRPr="007002DC" w:rsidRDefault="007C2E77" w:rsidP="007C2E77">
      <w:pPr>
        <w:spacing w:before="0" w:line="240" w:lineRule="auto"/>
        <w:ind w:left="142" w:hanging="142"/>
        <w:rPr>
          <w:rFonts w:ascii="Arial" w:hAnsi="Arial"/>
          <w:sz w:val="16"/>
          <w:szCs w:val="16"/>
        </w:rPr>
      </w:pPr>
      <w:r w:rsidRPr="007002DC">
        <w:rPr>
          <w:rFonts w:ascii="Arial" w:hAnsi="Arial"/>
          <w:sz w:val="16"/>
          <w:szCs w:val="16"/>
        </w:rPr>
        <w:t xml:space="preserve">b) opis jednotlivých druhov fondov, ktoré tvorí účtovná jednotka, stav na začiatku bežného účtovného obdobia, prírastky, úbytky, presuny a zostatok na konci bežného účtovného obdobia. </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(1</w:t>
      </w:r>
      <w:r>
        <w:rPr>
          <w:rFonts w:ascii="Arial" w:hAnsi="Arial"/>
          <w:sz w:val="16"/>
          <w:szCs w:val="16"/>
        </w:rPr>
        <w:t>3</w:t>
      </w:r>
      <w:r w:rsidRPr="007002DC">
        <w:rPr>
          <w:rFonts w:ascii="Arial" w:hAnsi="Arial"/>
          <w:sz w:val="16"/>
          <w:szCs w:val="16"/>
        </w:rPr>
        <w:t>) Informácia o rozdelení účtovného zisku alebo vysporiadaní účtovnej straty vykázanej v minulých účtovných obdobiach.</w:t>
      </w:r>
    </w:p>
    <w:p w:rsidR="007C2E77" w:rsidRPr="007002DC" w:rsidRDefault="007C2E77" w:rsidP="007C2E77">
      <w:pPr>
        <w:spacing w:line="240" w:lineRule="auto"/>
        <w:rPr>
          <w:rFonts w:ascii="Arial" w:hAnsi="Arial"/>
          <w:sz w:val="16"/>
          <w:szCs w:val="16"/>
        </w:rPr>
      </w:pPr>
      <w:r w:rsidRPr="007002DC">
        <w:rPr>
          <w:rFonts w:ascii="Arial" w:hAnsi="Arial"/>
          <w:sz w:val="16"/>
          <w:szCs w:val="16"/>
        </w:rPr>
        <w:t>(1</w:t>
      </w:r>
      <w:r>
        <w:rPr>
          <w:rFonts w:ascii="Arial" w:hAnsi="Arial"/>
          <w:sz w:val="16"/>
          <w:szCs w:val="16"/>
        </w:rPr>
        <w:t>4</w:t>
      </w:r>
      <w:r w:rsidRPr="007002DC">
        <w:rPr>
          <w:rFonts w:ascii="Arial" w:hAnsi="Arial"/>
          <w:sz w:val="16"/>
          <w:szCs w:val="16"/>
        </w:rPr>
        <w:t>) Opis a výška cudzích zdrojov, a to</w:t>
      </w:r>
    </w:p>
    <w:p w:rsidR="007C2E77" w:rsidRPr="007002DC" w:rsidRDefault="007C2E77" w:rsidP="007C2E77">
      <w:pPr>
        <w:spacing w:line="240" w:lineRule="auto"/>
        <w:ind w:left="180" w:hanging="180"/>
        <w:rPr>
          <w:rFonts w:ascii="Arial" w:hAnsi="Arial"/>
          <w:sz w:val="16"/>
          <w:szCs w:val="16"/>
        </w:rPr>
      </w:pPr>
      <w:r w:rsidRPr="007002DC">
        <w:rPr>
          <w:rFonts w:ascii="Arial" w:hAnsi="Arial"/>
          <w:sz w:val="16"/>
          <w:szCs w:val="16"/>
        </w:rPr>
        <w:t>a) údaje o jednotlivých druhoch rezerv, ktoré tvorí účtovná jednotka; uvádza sa stav rezerv na začiatku bežného účtovného obdobia, ich tvorba, zníženie, použitie alebo zrušenie počas bežného účtovného obdobia a zostatok rezervy na konci bežného účtovného obdobia, pričom sa uvedie predpokladaný rok použitia rezervy,</w:t>
      </w:r>
    </w:p>
    <w:p w:rsidR="007C2E77" w:rsidRPr="007002DC" w:rsidRDefault="007C2E77" w:rsidP="007C2E77">
      <w:pPr>
        <w:spacing w:line="240" w:lineRule="auto"/>
        <w:ind w:left="240" w:hanging="240"/>
        <w:rPr>
          <w:rFonts w:ascii="Arial" w:hAnsi="Arial"/>
          <w:sz w:val="16"/>
          <w:szCs w:val="16"/>
        </w:rPr>
      </w:pPr>
      <w:r w:rsidRPr="007002DC">
        <w:rPr>
          <w:rFonts w:ascii="Arial" w:hAnsi="Arial"/>
          <w:sz w:val="16"/>
          <w:szCs w:val="16"/>
        </w:rPr>
        <w:t>b) údaje o významných položkách na účtoch 325 -  Ostatné záväzky a 379 – Iné záväzky; uvádza sa začiatočný stav, prírastky, úbytky a konečný zostatok podľa jednotlivých druhov  záväzkov,</w:t>
      </w:r>
    </w:p>
    <w:p w:rsidR="007C2E77" w:rsidRPr="007002DC" w:rsidRDefault="007C2E77" w:rsidP="007C2E77">
      <w:pPr>
        <w:spacing w:line="240" w:lineRule="auto"/>
        <w:rPr>
          <w:rFonts w:ascii="Arial" w:hAnsi="Arial"/>
          <w:sz w:val="16"/>
          <w:szCs w:val="16"/>
        </w:rPr>
      </w:pPr>
      <w:r w:rsidRPr="007002DC">
        <w:rPr>
          <w:rFonts w:ascii="Arial" w:hAnsi="Arial"/>
          <w:sz w:val="16"/>
          <w:szCs w:val="16"/>
        </w:rPr>
        <w:t>c) prehľad  o výške záväzkov do lehoty splatnosti a po lehote splatnosti,</w:t>
      </w:r>
    </w:p>
    <w:p w:rsidR="007C2E77" w:rsidRPr="007002DC" w:rsidRDefault="007C2E77" w:rsidP="007C2E77">
      <w:pPr>
        <w:spacing w:line="240" w:lineRule="auto"/>
        <w:ind w:left="180" w:hanging="180"/>
        <w:rPr>
          <w:rFonts w:ascii="Arial" w:hAnsi="Arial"/>
          <w:sz w:val="16"/>
          <w:szCs w:val="16"/>
        </w:rPr>
      </w:pPr>
      <w:r w:rsidRPr="007002DC">
        <w:rPr>
          <w:rFonts w:ascii="Arial" w:hAnsi="Arial"/>
          <w:sz w:val="16"/>
          <w:szCs w:val="16"/>
        </w:rPr>
        <w:t xml:space="preserve">d) prehľad o výške záväzkov podľa zostatkovej doby splatnosti v členení podľa položiek súvahy </w:t>
      </w:r>
    </w:p>
    <w:p w:rsidR="007C2E77" w:rsidRPr="007002DC" w:rsidRDefault="007C2E77" w:rsidP="007C2E77">
      <w:pPr>
        <w:spacing w:line="240" w:lineRule="auto"/>
        <w:ind w:left="180" w:hanging="180"/>
        <w:rPr>
          <w:rFonts w:ascii="Arial" w:hAnsi="Arial"/>
          <w:sz w:val="16"/>
          <w:szCs w:val="16"/>
        </w:rPr>
      </w:pPr>
      <w:r w:rsidRPr="007002DC">
        <w:rPr>
          <w:rFonts w:ascii="Arial" w:hAnsi="Arial"/>
          <w:sz w:val="16"/>
          <w:szCs w:val="16"/>
        </w:rPr>
        <w:tab/>
        <w:t>1. do jedného roka vrátane,</w:t>
      </w:r>
    </w:p>
    <w:p w:rsidR="007C2E77" w:rsidRPr="007002DC" w:rsidRDefault="007C2E77" w:rsidP="007C2E77">
      <w:pPr>
        <w:spacing w:line="240" w:lineRule="auto"/>
        <w:ind w:left="180" w:hanging="180"/>
        <w:rPr>
          <w:rFonts w:ascii="Arial" w:hAnsi="Arial"/>
          <w:sz w:val="16"/>
          <w:szCs w:val="16"/>
        </w:rPr>
      </w:pPr>
      <w:r w:rsidRPr="007002DC">
        <w:rPr>
          <w:rFonts w:ascii="Arial" w:hAnsi="Arial"/>
          <w:sz w:val="16"/>
          <w:szCs w:val="16"/>
        </w:rPr>
        <w:tab/>
        <w:t>2. od jedného roka do piatich rokov vrátane,</w:t>
      </w:r>
    </w:p>
    <w:p w:rsidR="007C2E77" w:rsidRPr="007002DC" w:rsidRDefault="007C2E77" w:rsidP="007C2E77">
      <w:pPr>
        <w:spacing w:line="240" w:lineRule="auto"/>
        <w:ind w:left="180" w:hanging="180"/>
        <w:rPr>
          <w:rFonts w:ascii="Arial" w:hAnsi="Arial"/>
          <w:sz w:val="16"/>
          <w:szCs w:val="16"/>
        </w:rPr>
      </w:pPr>
      <w:r w:rsidRPr="007002DC">
        <w:rPr>
          <w:rFonts w:ascii="Arial" w:hAnsi="Arial"/>
          <w:sz w:val="16"/>
          <w:szCs w:val="16"/>
        </w:rPr>
        <w:tab/>
        <w:t>3. viac ako päť rokov,</w:t>
      </w:r>
    </w:p>
    <w:p w:rsidR="007C2E77" w:rsidRPr="007002DC" w:rsidRDefault="007C2E77" w:rsidP="007C2E77">
      <w:pPr>
        <w:spacing w:line="240" w:lineRule="auto"/>
        <w:ind w:left="180" w:hanging="180"/>
        <w:rPr>
          <w:rFonts w:ascii="Arial" w:hAnsi="Arial"/>
          <w:sz w:val="16"/>
          <w:szCs w:val="16"/>
        </w:rPr>
      </w:pPr>
      <w:r w:rsidRPr="007002DC">
        <w:rPr>
          <w:rFonts w:ascii="Arial" w:hAnsi="Arial"/>
          <w:sz w:val="16"/>
          <w:szCs w:val="16"/>
        </w:rPr>
        <w:t>e) prehľad o záväzkoch zo sociálneho fondu; uvádza sa začiatočný stav, tvorba a čerpanie sociálneho fondu počas účtovného obdobia a zostatok na konci účtovného obdobia,</w:t>
      </w:r>
    </w:p>
    <w:p w:rsidR="007C2E77" w:rsidRPr="007002DC" w:rsidRDefault="007C2E77" w:rsidP="007C2E77">
      <w:pPr>
        <w:spacing w:line="240" w:lineRule="auto"/>
        <w:ind w:left="180" w:hanging="180"/>
        <w:rPr>
          <w:rFonts w:ascii="Arial" w:hAnsi="Arial"/>
          <w:sz w:val="16"/>
          <w:szCs w:val="16"/>
        </w:rPr>
      </w:pPr>
      <w:r w:rsidRPr="007002DC">
        <w:rPr>
          <w:rFonts w:ascii="Arial" w:hAnsi="Arial"/>
          <w:sz w:val="16"/>
          <w:szCs w:val="16"/>
        </w:rPr>
        <w:t>f) prehľad o bankových úveroch, pôžičkách a návratných finančných výpomociach s uvedením meny, v ktorej boli poskytnuté, druhu, hodnoty v cudzej mene a hodnoty v eurách ku dňu, ku ktorému sa zostavuje účtovná závierka, výšky úroku, splatnosti a formy zabezpečenia,</w:t>
      </w:r>
    </w:p>
    <w:p w:rsidR="007C2E77" w:rsidRPr="007002DC" w:rsidRDefault="007C2E77" w:rsidP="007C2E77">
      <w:pPr>
        <w:spacing w:before="0" w:after="240" w:line="240" w:lineRule="auto"/>
        <w:rPr>
          <w:rFonts w:ascii="Arial" w:hAnsi="Arial"/>
          <w:sz w:val="16"/>
          <w:szCs w:val="16"/>
        </w:rPr>
      </w:pPr>
      <w:r w:rsidRPr="007002DC">
        <w:rPr>
          <w:rFonts w:ascii="Arial" w:hAnsi="Arial"/>
          <w:sz w:val="16"/>
          <w:szCs w:val="16"/>
        </w:rPr>
        <w:t>g) prehľad o významných položkách časového rozlíšenia výdavkov budúcich období.</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t xml:space="preserve"> (1</w:t>
      </w:r>
      <w:r>
        <w:rPr>
          <w:rFonts w:ascii="Arial" w:hAnsi="Arial"/>
          <w:sz w:val="16"/>
          <w:szCs w:val="16"/>
        </w:rPr>
        <w:t>5</w:t>
      </w:r>
      <w:r w:rsidRPr="007002DC">
        <w:rPr>
          <w:rFonts w:ascii="Arial" w:hAnsi="Arial"/>
          <w:sz w:val="16"/>
          <w:szCs w:val="16"/>
        </w:rPr>
        <w:t>) Prehľad o významných položkách výnosov budúcich období v členení najmä na</w:t>
      </w:r>
    </w:p>
    <w:p w:rsidR="007C2E77" w:rsidRPr="007002DC" w:rsidRDefault="007C2E77" w:rsidP="007C2E77">
      <w:pPr>
        <w:spacing w:line="240" w:lineRule="auto"/>
        <w:rPr>
          <w:rFonts w:ascii="Arial" w:hAnsi="Arial"/>
          <w:sz w:val="16"/>
          <w:szCs w:val="16"/>
        </w:rPr>
      </w:pPr>
      <w:r w:rsidRPr="007002DC">
        <w:rPr>
          <w:rFonts w:ascii="Arial" w:hAnsi="Arial"/>
          <w:sz w:val="16"/>
          <w:szCs w:val="16"/>
        </w:rPr>
        <w:t>a) zostatkovú hodnotu bezodplatne nadobudnutého dlhodobého majetku,</w:t>
      </w:r>
    </w:p>
    <w:p w:rsidR="007C2E77" w:rsidRPr="007002DC" w:rsidRDefault="007C2E77" w:rsidP="007C2E77">
      <w:pPr>
        <w:spacing w:line="240" w:lineRule="auto"/>
        <w:rPr>
          <w:rFonts w:ascii="Arial" w:hAnsi="Arial"/>
          <w:sz w:val="16"/>
          <w:szCs w:val="16"/>
        </w:rPr>
      </w:pPr>
      <w:r w:rsidRPr="007002DC">
        <w:rPr>
          <w:rFonts w:ascii="Arial" w:hAnsi="Arial"/>
          <w:sz w:val="16"/>
          <w:szCs w:val="16"/>
        </w:rPr>
        <w:t>b) zostatkovú hodnotu dlhodobého majetku obstaraného z dotácie,</w:t>
      </w:r>
    </w:p>
    <w:p w:rsidR="007C2E77" w:rsidRPr="007002DC" w:rsidRDefault="007C2E77" w:rsidP="007C2E77">
      <w:pPr>
        <w:spacing w:line="240" w:lineRule="auto"/>
        <w:rPr>
          <w:rFonts w:ascii="Arial" w:hAnsi="Arial"/>
          <w:sz w:val="16"/>
          <w:szCs w:val="16"/>
        </w:rPr>
      </w:pPr>
      <w:r w:rsidRPr="007002DC">
        <w:rPr>
          <w:rFonts w:ascii="Arial" w:hAnsi="Arial"/>
          <w:sz w:val="16"/>
          <w:szCs w:val="16"/>
        </w:rPr>
        <w:t>c) zostatok nepoužitej dotácie alebo grantu,</w:t>
      </w:r>
    </w:p>
    <w:p w:rsidR="007C2E77" w:rsidRPr="007002DC" w:rsidRDefault="007C2E77" w:rsidP="007C2E77">
      <w:pPr>
        <w:spacing w:line="240" w:lineRule="auto"/>
        <w:rPr>
          <w:rFonts w:ascii="Arial" w:hAnsi="Arial"/>
          <w:sz w:val="16"/>
          <w:szCs w:val="16"/>
        </w:rPr>
      </w:pPr>
      <w:r w:rsidRPr="007002DC">
        <w:rPr>
          <w:rFonts w:ascii="Arial" w:hAnsi="Arial"/>
          <w:sz w:val="16"/>
          <w:szCs w:val="16"/>
        </w:rPr>
        <w:t>d) zostatok nepoužitej časti podielu zaplatenej dane,</w:t>
      </w:r>
    </w:p>
    <w:p w:rsidR="007C2E77" w:rsidRPr="007002DC" w:rsidRDefault="007C2E77" w:rsidP="007C2E77">
      <w:pPr>
        <w:spacing w:after="240" w:line="240" w:lineRule="auto"/>
        <w:rPr>
          <w:rFonts w:ascii="Arial" w:hAnsi="Arial"/>
          <w:sz w:val="16"/>
          <w:szCs w:val="16"/>
        </w:rPr>
      </w:pPr>
      <w:r w:rsidRPr="007002DC">
        <w:rPr>
          <w:rFonts w:ascii="Arial" w:hAnsi="Arial"/>
          <w:sz w:val="16"/>
          <w:szCs w:val="16"/>
        </w:rPr>
        <w:t>e) zostatkovú hodnotu dlhodobého majetku obstaraného z podielu zaplatenej dane.</w:t>
      </w:r>
    </w:p>
    <w:p w:rsidR="007C2E77" w:rsidRPr="007002DC" w:rsidRDefault="007C2E77" w:rsidP="007C2E77">
      <w:pPr>
        <w:spacing w:line="240" w:lineRule="auto"/>
        <w:rPr>
          <w:rFonts w:ascii="Arial" w:hAnsi="Arial"/>
          <w:sz w:val="16"/>
          <w:szCs w:val="16"/>
        </w:rPr>
      </w:pPr>
      <w:r w:rsidRPr="007002DC">
        <w:rPr>
          <w:rFonts w:ascii="Arial" w:hAnsi="Arial"/>
          <w:sz w:val="16"/>
          <w:szCs w:val="16"/>
        </w:rPr>
        <w:t>(1</w:t>
      </w:r>
      <w:r>
        <w:rPr>
          <w:rFonts w:ascii="Arial" w:hAnsi="Arial"/>
          <w:sz w:val="16"/>
          <w:szCs w:val="16"/>
        </w:rPr>
        <w:t>6</w:t>
      </w:r>
      <w:r w:rsidRPr="007002DC">
        <w:rPr>
          <w:rFonts w:ascii="Arial" w:hAnsi="Arial"/>
          <w:sz w:val="16"/>
          <w:szCs w:val="16"/>
        </w:rPr>
        <w:t>) Údaje o majetku prenajatom formou finančného prenájmu, a to</w:t>
      </w:r>
    </w:p>
    <w:p w:rsidR="007C2E77" w:rsidRPr="007002DC" w:rsidRDefault="007C2E77" w:rsidP="007C2E77">
      <w:pPr>
        <w:spacing w:line="240" w:lineRule="auto"/>
        <w:ind w:left="240" w:hanging="240"/>
        <w:rPr>
          <w:rFonts w:ascii="Arial" w:hAnsi="Arial"/>
          <w:sz w:val="16"/>
          <w:szCs w:val="16"/>
        </w:rPr>
      </w:pPr>
      <w:r w:rsidRPr="007002DC">
        <w:rPr>
          <w:rFonts w:ascii="Arial" w:hAnsi="Arial"/>
          <w:sz w:val="16"/>
          <w:szCs w:val="16"/>
        </w:rPr>
        <w:t>a) celková suma dohodnutých platieb ku dňu, ku ktorému sa zostavuje účtovná závierka, v členení na istinu a finančný náklad,</w:t>
      </w:r>
    </w:p>
    <w:p w:rsidR="007C2E77" w:rsidRPr="007002DC" w:rsidRDefault="007C2E77" w:rsidP="007C2E77">
      <w:pPr>
        <w:spacing w:line="240" w:lineRule="auto"/>
        <w:ind w:left="240" w:hanging="240"/>
        <w:rPr>
          <w:rFonts w:ascii="Arial" w:hAnsi="Arial"/>
          <w:sz w:val="16"/>
          <w:szCs w:val="16"/>
        </w:rPr>
      </w:pPr>
      <w:r w:rsidRPr="007002DC">
        <w:rPr>
          <w:rFonts w:ascii="Arial" w:hAnsi="Arial"/>
          <w:sz w:val="16"/>
          <w:szCs w:val="16"/>
        </w:rPr>
        <w:t xml:space="preserve">b) suma istiny a finančného nákladu podľa doby splatnosti </w:t>
      </w:r>
    </w:p>
    <w:p w:rsidR="007C2E77" w:rsidRPr="007002DC" w:rsidRDefault="007C2E77" w:rsidP="007C2E77">
      <w:pPr>
        <w:spacing w:line="240" w:lineRule="auto"/>
        <w:ind w:left="240" w:hanging="240"/>
        <w:rPr>
          <w:rFonts w:ascii="Arial" w:hAnsi="Arial"/>
          <w:sz w:val="16"/>
          <w:szCs w:val="16"/>
        </w:rPr>
      </w:pPr>
      <w:r w:rsidRPr="007002DC">
        <w:rPr>
          <w:rFonts w:ascii="Arial" w:hAnsi="Arial"/>
          <w:sz w:val="16"/>
          <w:szCs w:val="16"/>
        </w:rPr>
        <w:tab/>
        <w:t>1. do jedného roka vrátane,</w:t>
      </w:r>
    </w:p>
    <w:p w:rsidR="007C2E77" w:rsidRPr="007002DC" w:rsidRDefault="007C2E77" w:rsidP="007C2E77">
      <w:pPr>
        <w:spacing w:line="240" w:lineRule="auto"/>
        <w:ind w:left="240" w:hanging="240"/>
        <w:rPr>
          <w:rFonts w:ascii="Arial" w:hAnsi="Arial"/>
          <w:sz w:val="16"/>
          <w:szCs w:val="16"/>
        </w:rPr>
      </w:pPr>
      <w:r w:rsidRPr="007002DC">
        <w:rPr>
          <w:rFonts w:ascii="Arial" w:hAnsi="Arial"/>
          <w:sz w:val="16"/>
          <w:szCs w:val="16"/>
        </w:rPr>
        <w:tab/>
        <w:t>2. od jedného roka do piatich rokov vrátane,</w:t>
      </w:r>
    </w:p>
    <w:p w:rsidR="007C2E77" w:rsidRPr="007002DC" w:rsidRDefault="007C2E77" w:rsidP="007C2E77">
      <w:pPr>
        <w:spacing w:before="0" w:line="240" w:lineRule="auto"/>
        <w:rPr>
          <w:rFonts w:ascii="Arial" w:hAnsi="Arial"/>
          <w:sz w:val="16"/>
          <w:szCs w:val="16"/>
        </w:rPr>
      </w:pPr>
      <w:r w:rsidRPr="007002DC">
        <w:rPr>
          <w:rFonts w:ascii="Arial" w:hAnsi="Arial"/>
          <w:sz w:val="16"/>
          <w:szCs w:val="16"/>
        </w:rPr>
        <w:lastRenderedPageBreak/>
        <w:t xml:space="preserve">     3. viac ako päť rokov.</w:t>
      </w:r>
    </w:p>
    <w:p w:rsidR="00783246" w:rsidRPr="00D90FC4" w:rsidRDefault="00783246" w:rsidP="00CD361E">
      <w:pPr>
        <w:spacing w:before="0" w:line="240" w:lineRule="auto"/>
        <w:rPr>
          <w:sz w:val="22"/>
          <w:szCs w:val="22"/>
        </w:rPr>
      </w:pPr>
    </w:p>
    <w:p w:rsidR="00DB1285" w:rsidRPr="00D90FC4" w:rsidRDefault="00465353" w:rsidP="00CD361E">
      <w:pPr>
        <w:keepNext/>
        <w:spacing w:before="0" w:line="240" w:lineRule="auto"/>
        <w:jc w:val="center"/>
        <w:outlineLvl w:val="0"/>
        <w:rPr>
          <w:b/>
          <w:bCs/>
          <w:kern w:val="32"/>
          <w:sz w:val="22"/>
          <w:szCs w:val="22"/>
        </w:rPr>
      </w:pPr>
      <w:r w:rsidRPr="00D90FC4">
        <w:rPr>
          <w:b/>
          <w:bCs/>
          <w:kern w:val="32"/>
          <w:sz w:val="22"/>
          <w:szCs w:val="22"/>
        </w:rPr>
        <w:t xml:space="preserve">Čl. </w:t>
      </w:r>
      <w:r w:rsidR="00DB1285" w:rsidRPr="00D90FC4">
        <w:rPr>
          <w:b/>
          <w:bCs/>
          <w:kern w:val="32"/>
          <w:sz w:val="22"/>
          <w:szCs w:val="22"/>
        </w:rPr>
        <w:t>IV</w:t>
      </w:r>
    </w:p>
    <w:p w:rsidR="00DB1285" w:rsidRPr="00D90FC4" w:rsidRDefault="00DB1285" w:rsidP="00CD361E">
      <w:pPr>
        <w:keepNext/>
        <w:spacing w:before="0" w:line="240" w:lineRule="auto"/>
        <w:jc w:val="center"/>
        <w:outlineLvl w:val="1"/>
        <w:rPr>
          <w:b/>
          <w:bCs/>
          <w:sz w:val="22"/>
          <w:szCs w:val="22"/>
        </w:rPr>
      </w:pPr>
      <w:r w:rsidRPr="00D90FC4">
        <w:rPr>
          <w:b/>
          <w:bCs/>
          <w:sz w:val="22"/>
          <w:szCs w:val="22"/>
        </w:rPr>
        <w:t>Informácie, ktoré dopĺňajú a vysvetľujú údaje vo výkaze ziskov a strát</w:t>
      </w:r>
    </w:p>
    <w:p w:rsidR="00DB1285" w:rsidRPr="007C2E77" w:rsidRDefault="00C72ECC" w:rsidP="00CD361E">
      <w:pPr>
        <w:spacing w:before="0" w:line="240" w:lineRule="auto"/>
        <w:rPr>
          <w:b/>
          <w:sz w:val="22"/>
          <w:szCs w:val="22"/>
        </w:rPr>
      </w:pPr>
      <w:r w:rsidRPr="00D90FC4">
        <w:rPr>
          <w:sz w:val="22"/>
          <w:szCs w:val="22"/>
        </w:rPr>
        <w:t xml:space="preserve">(1) Prehľad </w:t>
      </w:r>
      <w:r w:rsidR="00DB1285" w:rsidRPr="00D90FC4">
        <w:rPr>
          <w:sz w:val="22"/>
          <w:szCs w:val="22"/>
        </w:rPr>
        <w:t>trž</w:t>
      </w:r>
      <w:r w:rsidRPr="00D90FC4">
        <w:rPr>
          <w:sz w:val="22"/>
          <w:szCs w:val="22"/>
        </w:rPr>
        <w:t>ie</w:t>
      </w:r>
      <w:r w:rsidR="00DB1285" w:rsidRPr="00D90FC4">
        <w:rPr>
          <w:sz w:val="22"/>
          <w:szCs w:val="22"/>
        </w:rPr>
        <w:t xml:space="preserve">b za vlastné výkony a tovar s uvedením ich opisu a vyčíslením hodnoty tržieb podľa jednotlivých hlavných druhov výrobkov,  služieb </w:t>
      </w:r>
      <w:r w:rsidR="00584420" w:rsidRPr="00D90FC4">
        <w:rPr>
          <w:sz w:val="22"/>
          <w:szCs w:val="22"/>
        </w:rPr>
        <w:t>hlavnej činnosti a podnikateľskej činnosti</w:t>
      </w:r>
      <w:r w:rsidR="00DB1285" w:rsidRPr="00D90FC4">
        <w:rPr>
          <w:sz w:val="22"/>
          <w:szCs w:val="22"/>
        </w:rPr>
        <w:t xml:space="preserve"> účtovnej jednotky.</w:t>
      </w:r>
      <w:r w:rsidR="007C2E77">
        <w:rPr>
          <w:sz w:val="22"/>
          <w:szCs w:val="22"/>
        </w:rPr>
        <w:t xml:space="preserve">    </w:t>
      </w:r>
      <w:r w:rsidR="004B5A9F" w:rsidRPr="004B5A9F">
        <w:rPr>
          <w:b/>
          <w:sz w:val="22"/>
          <w:szCs w:val="22"/>
        </w:rPr>
        <w:t>Viď účtovná závierka</w:t>
      </w:r>
    </w:p>
    <w:p w:rsidR="00645BCA" w:rsidRPr="00D90FC4" w:rsidRDefault="00DB1285" w:rsidP="00CD361E">
      <w:pPr>
        <w:spacing w:before="0" w:line="240" w:lineRule="auto"/>
        <w:rPr>
          <w:sz w:val="22"/>
          <w:szCs w:val="22"/>
        </w:rPr>
      </w:pPr>
      <w:r w:rsidRPr="00D90FC4">
        <w:rPr>
          <w:sz w:val="22"/>
          <w:szCs w:val="22"/>
        </w:rPr>
        <w:t xml:space="preserve">(2) Opis a vyčíslenie hodnoty významných </w:t>
      </w:r>
      <w:r w:rsidR="001B426C" w:rsidRPr="00D90FC4">
        <w:rPr>
          <w:sz w:val="22"/>
          <w:szCs w:val="22"/>
        </w:rPr>
        <w:t>po</w:t>
      </w:r>
      <w:r w:rsidRPr="00D90FC4">
        <w:rPr>
          <w:sz w:val="22"/>
          <w:szCs w:val="22"/>
        </w:rPr>
        <w:t>ložiek prijatých darov, osobitných výnosov</w:t>
      </w:r>
      <w:r w:rsidR="00FE1A4B" w:rsidRPr="00D90FC4">
        <w:rPr>
          <w:sz w:val="22"/>
          <w:szCs w:val="22"/>
        </w:rPr>
        <w:t>,</w:t>
      </w:r>
      <w:r w:rsidRPr="00D90FC4">
        <w:rPr>
          <w:sz w:val="22"/>
          <w:szCs w:val="22"/>
        </w:rPr>
        <w:t> zákonných poplatkov</w:t>
      </w:r>
      <w:r w:rsidR="00FE1A4B" w:rsidRPr="00D90FC4">
        <w:rPr>
          <w:sz w:val="22"/>
          <w:szCs w:val="22"/>
        </w:rPr>
        <w:t xml:space="preserve"> a iných ostatných výnosov</w:t>
      </w:r>
      <w:r w:rsidRPr="00D90FC4">
        <w:rPr>
          <w:sz w:val="22"/>
          <w:szCs w:val="22"/>
        </w:rPr>
        <w:t>.</w:t>
      </w:r>
      <w:r w:rsidR="00584420" w:rsidRPr="00D90FC4">
        <w:rPr>
          <w:sz w:val="22"/>
          <w:szCs w:val="22"/>
        </w:rPr>
        <w:t xml:space="preserve"> </w:t>
      </w:r>
    </w:p>
    <w:p w:rsidR="00E15A9A" w:rsidRDefault="00095723" w:rsidP="00CD361E">
      <w:pPr>
        <w:spacing w:before="0" w:line="240" w:lineRule="auto"/>
        <w:rPr>
          <w:b/>
          <w:sz w:val="22"/>
          <w:szCs w:val="22"/>
        </w:rPr>
      </w:pPr>
      <w:r w:rsidRPr="00D90FC4">
        <w:rPr>
          <w:sz w:val="22"/>
          <w:szCs w:val="22"/>
        </w:rPr>
        <w:t xml:space="preserve">(3) Prehľad  dotácií a grantov, ktoré účtovná jednotka prijala v priebehu </w:t>
      </w:r>
      <w:r w:rsidR="002451AE" w:rsidRPr="00D90FC4">
        <w:rPr>
          <w:sz w:val="22"/>
          <w:szCs w:val="22"/>
        </w:rPr>
        <w:t xml:space="preserve">bežného </w:t>
      </w:r>
      <w:r w:rsidRPr="00D90FC4">
        <w:rPr>
          <w:sz w:val="22"/>
          <w:szCs w:val="22"/>
        </w:rPr>
        <w:t>účtovného obdobia.</w:t>
      </w:r>
      <w:r w:rsidR="007C2E77">
        <w:rPr>
          <w:sz w:val="22"/>
          <w:szCs w:val="22"/>
        </w:rPr>
        <w:t xml:space="preserve"> </w:t>
      </w:r>
      <w:r w:rsidR="007C2E77">
        <w:rPr>
          <w:b/>
          <w:sz w:val="22"/>
          <w:szCs w:val="22"/>
        </w:rPr>
        <w:t>Prijatá dotácia na bežné výdavky z </w:t>
      </w:r>
      <w:proofErr w:type="spellStart"/>
      <w:r w:rsidR="007C2E77">
        <w:rPr>
          <w:b/>
          <w:sz w:val="22"/>
          <w:szCs w:val="22"/>
        </w:rPr>
        <w:t>MDVaRR</w:t>
      </w:r>
      <w:proofErr w:type="spellEnd"/>
      <w:r w:rsidR="007C2E77">
        <w:rPr>
          <w:b/>
          <w:sz w:val="22"/>
          <w:szCs w:val="22"/>
        </w:rPr>
        <w:t xml:space="preserve"> SR v sume </w:t>
      </w:r>
      <w:r w:rsidR="003B705B">
        <w:rPr>
          <w:b/>
          <w:sz w:val="22"/>
          <w:szCs w:val="22"/>
        </w:rPr>
        <w:t>114</w:t>
      </w:r>
      <w:r w:rsidR="00E15A9A">
        <w:rPr>
          <w:b/>
          <w:sz w:val="22"/>
          <w:szCs w:val="22"/>
        </w:rPr>
        <w:t xml:space="preserve"> 0</w:t>
      </w:r>
      <w:r w:rsidR="00C87BA1">
        <w:rPr>
          <w:b/>
          <w:sz w:val="22"/>
          <w:szCs w:val="22"/>
        </w:rPr>
        <w:t xml:space="preserve">00,- Eur. </w:t>
      </w:r>
    </w:p>
    <w:p w:rsidR="00FE1A4B" w:rsidRPr="00E15A9A" w:rsidRDefault="00DB1285" w:rsidP="00CD361E">
      <w:pPr>
        <w:spacing w:before="0" w:line="240" w:lineRule="auto"/>
        <w:rPr>
          <w:b/>
          <w:sz w:val="22"/>
          <w:szCs w:val="22"/>
        </w:rPr>
      </w:pPr>
      <w:r w:rsidRPr="00D90FC4">
        <w:rPr>
          <w:sz w:val="22"/>
          <w:szCs w:val="22"/>
        </w:rPr>
        <w:t>(4) Opis a suma významných položiek finančných výnosov; uvádza sa a</w:t>
      </w:r>
      <w:r w:rsidR="00C113D7" w:rsidRPr="00D90FC4">
        <w:rPr>
          <w:sz w:val="22"/>
          <w:szCs w:val="22"/>
        </w:rPr>
        <w:t xml:space="preserve">j celková suma kurzových ziskov, pričom </w:t>
      </w:r>
      <w:r w:rsidRPr="00D90FC4">
        <w:rPr>
          <w:sz w:val="22"/>
          <w:szCs w:val="22"/>
        </w:rPr>
        <w:t xml:space="preserve"> osobitne sa uvádza hodnota kurzových ziskov účtovaná ku dňu, ku ktorému sa zostavuje účtovná závierka.</w:t>
      </w:r>
      <w:r w:rsidR="00E15A9A">
        <w:rPr>
          <w:sz w:val="22"/>
          <w:szCs w:val="22"/>
        </w:rPr>
        <w:t xml:space="preserve"> </w:t>
      </w:r>
      <w:r w:rsidR="00E15A9A">
        <w:rPr>
          <w:b/>
          <w:sz w:val="22"/>
          <w:szCs w:val="22"/>
        </w:rPr>
        <w:t>Viď účtovná závierka.</w:t>
      </w:r>
    </w:p>
    <w:p w:rsidR="00DB1285" w:rsidRPr="00E15A9A" w:rsidRDefault="00DB1285" w:rsidP="00CD361E">
      <w:pPr>
        <w:spacing w:before="0" w:line="240" w:lineRule="auto"/>
        <w:rPr>
          <w:b/>
          <w:sz w:val="22"/>
          <w:szCs w:val="22"/>
        </w:rPr>
      </w:pPr>
      <w:r w:rsidRPr="00D90FC4">
        <w:rPr>
          <w:sz w:val="22"/>
          <w:szCs w:val="22"/>
        </w:rPr>
        <w:t>(5) Opis a vyčíslenie hodnoty významných položiek nákladov</w:t>
      </w:r>
      <w:r w:rsidR="00C96AEB" w:rsidRPr="00D90FC4">
        <w:rPr>
          <w:sz w:val="22"/>
          <w:szCs w:val="22"/>
        </w:rPr>
        <w:t>, náklad</w:t>
      </w:r>
      <w:r w:rsidR="002451AE" w:rsidRPr="00D90FC4">
        <w:rPr>
          <w:sz w:val="22"/>
          <w:szCs w:val="22"/>
        </w:rPr>
        <w:t>ov</w:t>
      </w:r>
      <w:r w:rsidR="00C96AEB" w:rsidRPr="00D90FC4">
        <w:rPr>
          <w:sz w:val="22"/>
          <w:szCs w:val="22"/>
        </w:rPr>
        <w:t xml:space="preserve"> na</w:t>
      </w:r>
      <w:r w:rsidRPr="00D90FC4">
        <w:rPr>
          <w:sz w:val="22"/>
          <w:szCs w:val="22"/>
        </w:rPr>
        <w:t xml:space="preserve"> ostatné služby, osobitn</w:t>
      </w:r>
      <w:r w:rsidR="002451AE" w:rsidRPr="00D90FC4">
        <w:rPr>
          <w:sz w:val="22"/>
          <w:szCs w:val="22"/>
        </w:rPr>
        <w:t>ých</w:t>
      </w:r>
      <w:r w:rsidRPr="00D90FC4">
        <w:rPr>
          <w:sz w:val="22"/>
          <w:szCs w:val="22"/>
        </w:rPr>
        <w:t xml:space="preserve"> náklad</w:t>
      </w:r>
      <w:r w:rsidR="002451AE" w:rsidRPr="00D90FC4">
        <w:rPr>
          <w:sz w:val="22"/>
          <w:szCs w:val="22"/>
        </w:rPr>
        <w:t>ov</w:t>
      </w:r>
      <w:r w:rsidRPr="00D90FC4">
        <w:rPr>
          <w:sz w:val="22"/>
          <w:szCs w:val="22"/>
        </w:rPr>
        <w:t xml:space="preserve"> a in</w:t>
      </w:r>
      <w:r w:rsidR="002451AE" w:rsidRPr="00D90FC4">
        <w:rPr>
          <w:sz w:val="22"/>
          <w:szCs w:val="22"/>
        </w:rPr>
        <w:t>ých</w:t>
      </w:r>
      <w:r w:rsidRPr="00D90FC4">
        <w:rPr>
          <w:sz w:val="22"/>
          <w:szCs w:val="22"/>
        </w:rPr>
        <w:t xml:space="preserve"> ostatn</w:t>
      </w:r>
      <w:r w:rsidR="002451AE" w:rsidRPr="00D90FC4">
        <w:rPr>
          <w:sz w:val="22"/>
          <w:szCs w:val="22"/>
        </w:rPr>
        <w:t>ých</w:t>
      </w:r>
      <w:r w:rsidRPr="00D90FC4">
        <w:rPr>
          <w:sz w:val="22"/>
          <w:szCs w:val="22"/>
        </w:rPr>
        <w:t xml:space="preserve"> náklad</w:t>
      </w:r>
      <w:r w:rsidR="002451AE" w:rsidRPr="00D90FC4">
        <w:rPr>
          <w:sz w:val="22"/>
          <w:szCs w:val="22"/>
        </w:rPr>
        <w:t>ov</w:t>
      </w:r>
      <w:r w:rsidRPr="00D90FC4">
        <w:rPr>
          <w:sz w:val="22"/>
          <w:szCs w:val="22"/>
        </w:rPr>
        <w:t>.</w:t>
      </w:r>
      <w:r w:rsidR="00584420" w:rsidRPr="00D90FC4">
        <w:rPr>
          <w:sz w:val="22"/>
          <w:szCs w:val="22"/>
        </w:rPr>
        <w:t xml:space="preserve"> </w:t>
      </w:r>
      <w:r w:rsidR="00E15A9A">
        <w:rPr>
          <w:sz w:val="22"/>
          <w:szCs w:val="22"/>
        </w:rPr>
        <w:t xml:space="preserve"> </w:t>
      </w:r>
      <w:r w:rsidR="00E15A9A">
        <w:rPr>
          <w:b/>
          <w:sz w:val="22"/>
          <w:szCs w:val="22"/>
        </w:rPr>
        <w:t>Viď účtovná závierka</w:t>
      </w:r>
    </w:p>
    <w:p w:rsidR="00624714" w:rsidRPr="00C87BA1" w:rsidRDefault="006F4A29" w:rsidP="00CD361E">
      <w:pPr>
        <w:spacing w:before="0" w:line="240" w:lineRule="auto"/>
        <w:rPr>
          <w:b/>
          <w:sz w:val="22"/>
          <w:szCs w:val="22"/>
        </w:rPr>
      </w:pPr>
      <w:r w:rsidRPr="00D90FC4">
        <w:rPr>
          <w:sz w:val="22"/>
          <w:szCs w:val="22"/>
        </w:rPr>
        <w:t xml:space="preserve">(6) </w:t>
      </w:r>
      <w:r w:rsidR="00CD361E" w:rsidRPr="00D90FC4">
        <w:rPr>
          <w:sz w:val="22"/>
          <w:szCs w:val="22"/>
        </w:rPr>
        <w:t>Prehľad o ú</w:t>
      </w:r>
      <w:r w:rsidRPr="00D90FC4">
        <w:rPr>
          <w:sz w:val="22"/>
          <w:szCs w:val="22"/>
        </w:rPr>
        <w:t>čel</w:t>
      </w:r>
      <w:r w:rsidR="00CD361E" w:rsidRPr="00D90FC4">
        <w:rPr>
          <w:sz w:val="22"/>
          <w:szCs w:val="22"/>
        </w:rPr>
        <w:t>e</w:t>
      </w:r>
      <w:r w:rsidRPr="00D90FC4">
        <w:rPr>
          <w:sz w:val="22"/>
          <w:szCs w:val="22"/>
        </w:rPr>
        <w:t xml:space="preserve"> a výšk</w:t>
      </w:r>
      <w:r w:rsidR="00CD361E" w:rsidRPr="00D90FC4">
        <w:rPr>
          <w:sz w:val="22"/>
          <w:szCs w:val="22"/>
        </w:rPr>
        <w:t>e</w:t>
      </w:r>
      <w:r w:rsidRPr="00D90FC4">
        <w:rPr>
          <w:sz w:val="22"/>
          <w:szCs w:val="22"/>
        </w:rPr>
        <w:t xml:space="preserve"> použitia podielu zaplatenej dane</w:t>
      </w:r>
      <w:r w:rsidR="00CD361E" w:rsidRPr="00D90FC4">
        <w:rPr>
          <w:sz w:val="22"/>
          <w:szCs w:val="22"/>
        </w:rPr>
        <w:t xml:space="preserve"> </w:t>
      </w:r>
      <w:r w:rsidR="00C96AEB" w:rsidRPr="00D90FC4">
        <w:rPr>
          <w:sz w:val="22"/>
          <w:szCs w:val="22"/>
        </w:rPr>
        <w:t>za bežné účtovné obdobie</w:t>
      </w:r>
      <w:r w:rsidR="00CD361E" w:rsidRPr="00D90FC4">
        <w:rPr>
          <w:sz w:val="22"/>
          <w:szCs w:val="22"/>
        </w:rPr>
        <w:t>.</w:t>
      </w:r>
      <w:r w:rsidR="00C87BA1">
        <w:rPr>
          <w:sz w:val="22"/>
          <w:szCs w:val="22"/>
        </w:rPr>
        <w:t xml:space="preserve"> </w:t>
      </w:r>
      <w:r w:rsidR="00C87BA1">
        <w:rPr>
          <w:b/>
          <w:sz w:val="22"/>
          <w:szCs w:val="22"/>
        </w:rPr>
        <w:t>Účtovná jednotka nemá náplň pre túto položku.</w:t>
      </w:r>
    </w:p>
    <w:p w:rsidR="00DB1285" w:rsidRPr="00D90FC4" w:rsidRDefault="00DB1285" w:rsidP="00CD361E">
      <w:pPr>
        <w:spacing w:before="0" w:line="240" w:lineRule="auto"/>
        <w:rPr>
          <w:sz w:val="22"/>
          <w:szCs w:val="22"/>
        </w:rPr>
      </w:pPr>
      <w:r w:rsidRPr="00D90FC4">
        <w:rPr>
          <w:sz w:val="22"/>
          <w:szCs w:val="22"/>
        </w:rPr>
        <w:t>(</w:t>
      </w:r>
      <w:r w:rsidR="006F4A29" w:rsidRPr="00D90FC4">
        <w:rPr>
          <w:sz w:val="22"/>
          <w:szCs w:val="22"/>
        </w:rPr>
        <w:t>7</w:t>
      </w:r>
      <w:r w:rsidRPr="00D90FC4">
        <w:rPr>
          <w:sz w:val="22"/>
          <w:szCs w:val="22"/>
        </w:rPr>
        <w:t>) Opis a suma významných položiek finančných nákladov; uvádza sa aj celková suma kurzových strát</w:t>
      </w:r>
      <w:r w:rsidR="00C113D7" w:rsidRPr="00D90FC4">
        <w:rPr>
          <w:sz w:val="22"/>
          <w:szCs w:val="22"/>
        </w:rPr>
        <w:t>, pričom</w:t>
      </w:r>
      <w:r w:rsidRPr="00D90FC4">
        <w:rPr>
          <w:sz w:val="22"/>
          <w:szCs w:val="22"/>
        </w:rPr>
        <w:t xml:space="preserve"> osobitne sa uvádza hodnota kurzových strát účtovaná ku dňu, ku ktorému sa zostavuje účtovná závierka.</w:t>
      </w:r>
      <w:r w:rsidR="00E15A9A">
        <w:rPr>
          <w:sz w:val="22"/>
          <w:szCs w:val="22"/>
        </w:rPr>
        <w:t xml:space="preserve">  </w:t>
      </w:r>
      <w:r w:rsidR="00E15A9A" w:rsidRPr="00E15A9A">
        <w:rPr>
          <w:b/>
          <w:sz w:val="22"/>
          <w:szCs w:val="22"/>
        </w:rPr>
        <w:t>žiadne</w:t>
      </w:r>
    </w:p>
    <w:p w:rsidR="00C87BA1" w:rsidRPr="00C87BA1" w:rsidRDefault="0072048D" w:rsidP="00C87BA1">
      <w:pPr>
        <w:spacing w:before="0" w:line="240" w:lineRule="auto"/>
        <w:rPr>
          <w:b/>
          <w:sz w:val="22"/>
          <w:szCs w:val="22"/>
        </w:rPr>
      </w:pPr>
      <w:r w:rsidRPr="00D90FC4">
        <w:rPr>
          <w:sz w:val="22"/>
          <w:szCs w:val="22"/>
        </w:rPr>
        <w:t>(</w:t>
      </w:r>
      <w:r w:rsidR="006F4A29" w:rsidRPr="00D90FC4">
        <w:rPr>
          <w:sz w:val="22"/>
          <w:szCs w:val="22"/>
        </w:rPr>
        <w:t>8</w:t>
      </w:r>
      <w:r w:rsidRPr="00D90FC4">
        <w:rPr>
          <w:sz w:val="22"/>
          <w:szCs w:val="22"/>
        </w:rPr>
        <w:t xml:space="preserve">) </w:t>
      </w:r>
      <w:r w:rsidR="00B867C2" w:rsidRPr="00D90FC4">
        <w:rPr>
          <w:sz w:val="22"/>
          <w:szCs w:val="22"/>
        </w:rPr>
        <w:t>V ú</w:t>
      </w:r>
      <w:r w:rsidRPr="00D90FC4">
        <w:rPr>
          <w:sz w:val="22"/>
          <w:szCs w:val="22"/>
        </w:rPr>
        <w:t>čtovn</w:t>
      </w:r>
      <w:r w:rsidR="00B867C2" w:rsidRPr="00D90FC4">
        <w:rPr>
          <w:sz w:val="22"/>
          <w:szCs w:val="22"/>
        </w:rPr>
        <w:t>ej</w:t>
      </w:r>
      <w:r w:rsidRPr="00D90FC4">
        <w:rPr>
          <w:sz w:val="22"/>
          <w:szCs w:val="22"/>
        </w:rPr>
        <w:t xml:space="preserve"> jednotk</w:t>
      </w:r>
      <w:r w:rsidR="00B867C2" w:rsidRPr="00D90FC4">
        <w:rPr>
          <w:sz w:val="22"/>
          <w:szCs w:val="22"/>
        </w:rPr>
        <w:t>e</w:t>
      </w:r>
      <w:r w:rsidRPr="00D90FC4">
        <w:rPr>
          <w:sz w:val="22"/>
          <w:szCs w:val="22"/>
        </w:rPr>
        <w:t xml:space="preserve">, ktorá má povinnosť overenia účtovnej závierky audítorom, </w:t>
      </w:r>
      <w:r w:rsidR="00B867C2" w:rsidRPr="00D90FC4">
        <w:rPr>
          <w:sz w:val="22"/>
          <w:szCs w:val="22"/>
        </w:rPr>
        <w:t xml:space="preserve">sa </w:t>
      </w:r>
      <w:r w:rsidR="00C96AEB" w:rsidRPr="00D90FC4">
        <w:rPr>
          <w:sz w:val="22"/>
          <w:szCs w:val="22"/>
        </w:rPr>
        <w:t>uvedie vymedzenie a suma nákladov za účtovné obdobie v členení na náklady za</w:t>
      </w:r>
      <w:r w:rsidR="00C87BA1">
        <w:rPr>
          <w:sz w:val="22"/>
          <w:szCs w:val="22"/>
        </w:rPr>
        <w:t xml:space="preserve">    </w:t>
      </w:r>
      <w:r w:rsidR="00C87BA1">
        <w:rPr>
          <w:b/>
          <w:sz w:val="22"/>
          <w:szCs w:val="22"/>
        </w:rPr>
        <w:t>Účtovná jednotka nemá náplň pre túto položku.</w:t>
      </w:r>
    </w:p>
    <w:p w:rsidR="00C96AEB" w:rsidRPr="00D90FC4" w:rsidRDefault="00C96AEB" w:rsidP="00C96AEB">
      <w:pPr>
        <w:spacing w:line="240" w:lineRule="auto"/>
        <w:rPr>
          <w:sz w:val="22"/>
          <w:szCs w:val="22"/>
        </w:rPr>
      </w:pPr>
      <w:r w:rsidRPr="00D90FC4">
        <w:rPr>
          <w:sz w:val="22"/>
          <w:szCs w:val="22"/>
        </w:rPr>
        <w:t>a) overenie účtovnej závierky,</w:t>
      </w:r>
    </w:p>
    <w:p w:rsidR="00C96AEB" w:rsidRPr="00D90FC4" w:rsidRDefault="00C96AEB" w:rsidP="00C96AEB">
      <w:pPr>
        <w:spacing w:line="240" w:lineRule="auto"/>
        <w:rPr>
          <w:sz w:val="22"/>
          <w:szCs w:val="22"/>
        </w:rPr>
      </w:pPr>
      <w:r w:rsidRPr="00D90FC4">
        <w:rPr>
          <w:sz w:val="22"/>
          <w:szCs w:val="22"/>
        </w:rPr>
        <w:t xml:space="preserve">b) </w:t>
      </w:r>
      <w:proofErr w:type="spellStart"/>
      <w:r w:rsidRPr="00D90FC4">
        <w:rPr>
          <w:sz w:val="22"/>
          <w:szCs w:val="22"/>
        </w:rPr>
        <w:t>uisťovacie</w:t>
      </w:r>
      <w:proofErr w:type="spellEnd"/>
      <w:r w:rsidRPr="00D90FC4">
        <w:rPr>
          <w:sz w:val="22"/>
          <w:szCs w:val="22"/>
        </w:rPr>
        <w:t xml:space="preserve"> audítorské služby </w:t>
      </w:r>
      <w:r w:rsidR="0068569D">
        <w:rPr>
          <w:sz w:val="22"/>
          <w:szCs w:val="22"/>
        </w:rPr>
        <w:t xml:space="preserve">okrem </w:t>
      </w:r>
      <w:r w:rsidRPr="00D90FC4">
        <w:rPr>
          <w:sz w:val="22"/>
          <w:szCs w:val="22"/>
        </w:rPr>
        <w:t xml:space="preserve"> overenia účtovnej závierky,</w:t>
      </w:r>
    </w:p>
    <w:p w:rsidR="00C96AEB" w:rsidRPr="00D90FC4" w:rsidRDefault="00C96AEB" w:rsidP="00C96AEB">
      <w:pPr>
        <w:spacing w:line="240" w:lineRule="auto"/>
        <w:rPr>
          <w:sz w:val="22"/>
          <w:szCs w:val="22"/>
        </w:rPr>
      </w:pPr>
      <w:r w:rsidRPr="00D90FC4">
        <w:rPr>
          <w:sz w:val="22"/>
          <w:szCs w:val="22"/>
        </w:rPr>
        <w:t>c) súvisiace audítorské služby,</w:t>
      </w:r>
    </w:p>
    <w:p w:rsidR="00C96AEB" w:rsidRPr="00D90FC4" w:rsidRDefault="00C96AEB" w:rsidP="00C96AEB">
      <w:pPr>
        <w:spacing w:line="240" w:lineRule="auto"/>
        <w:rPr>
          <w:sz w:val="22"/>
          <w:szCs w:val="22"/>
        </w:rPr>
      </w:pPr>
      <w:r w:rsidRPr="00D90FC4">
        <w:rPr>
          <w:sz w:val="22"/>
          <w:szCs w:val="22"/>
        </w:rPr>
        <w:t>d) daňové poradenstvo,</w:t>
      </w:r>
    </w:p>
    <w:p w:rsidR="0041789F" w:rsidRPr="00D90FC4" w:rsidRDefault="00C96AEB" w:rsidP="00C96AEB">
      <w:pPr>
        <w:spacing w:before="0" w:line="240" w:lineRule="auto"/>
        <w:rPr>
          <w:sz w:val="22"/>
          <w:szCs w:val="22"/>
        </w:rPr>
      </w:pPr>
      <w:r w:rsidRPr="00D90FC4">
        <w:rPr>
          <w:sz w:val="22"/>
          <w:szCs w:val="22"/>
        </w:rPr>
        <w:t>e) ostatné neaudítorské služby.</w:t>
      </w:r>
    </w:p>
    <w:p w:rsidR="00DB1285" w:rsidRPr="00D90FC4" w:rsidRDefault="00465353" w:rsidP="00CD361E">
      <w:pPr>
        <w:keepNext/>
        <w:spacing w:before="0" w:line="240" w:lineRule="auto"/>
        <w:jc w:val="center"/>
        <w:outlineLvl w:val="0"/>
        <w:rPr>
          <w:b/>
          <w:bCs/>
          <w:kern w:val="32"/>
          <w:sz w:val="22"/>
          <w:szCs w:val="22"/>
        </w:rPr>
      </w:pPr>
      <w:r w:rsidRPr="00D90FC4">
        <w:rPr>
          <w:b/>
          <w:bCs/>
          <w:kern w:val="32"/>
          <w:sz w:val="22"/>
          <w:szCs w:val="22"/>
        </w:rPr>
        <w:t>Čl. V</w:t>
      </w:r>
    </w:p>
    <w:p w:rsidR="00DB1285" w:rsidRPr="00D90FC4" w:rsidRDefault="00DB1285" w:rsidP="00CD361E">
      <w:pPr>
        <w:keepNext/>
        <w:spacing w:before="0" w:line="240" w:lineRule="auto"/>
        <w:jc w:val="center"/>
        <w:outlineLvl w:val="1"/>
        <w:rPr>
          <w:b/>
          <w:bCs/>
          <w:sz w:val="22"/>
          <w:szCs w:val="22"/>
        </w:rPr>
      </w:pPr>
      <w:r w:rsidRPr="00D90FC4">
        <w:rPr>
          <w:b/>
          <w:bCs/>
          <w:sz w:val="22"/>
          <w:szCs w:val="22"/>
        </w:rPr>
        <w:t>Opis údajov na podsúvahových účtoch</w:t>
      </w:r>
    </w:p>
    <w:p w:rsidR="00DB1285" w:rsidRPr="00D90FC4" w:rsidRDefault="00DB1285" w:rsidP="00CD361E">
      <w:pPr>
        <w:spacing w:before="0" w:line="240" w:lineRule="auto"/>
        <w:rPr>
          <w:sz w:val="22"/>
          <w:szCs w:val="22"/>
        </w:rPr>
      </w:pPr>
      <w:r w:rsidRPr="00D90FC4">
        <w:rPr>
          <w:sz w:val="22"/>
          <w:szCs w:val="22"/>
        </w:rPr>
        <w:t>Významné položky prenajatého majetku, majetku prijatého do úschovy,  odpísané pohľadávky a prípadné ďalšie položky.</w:t>
      </w:r>
      <w:r w:rsidR="00E15A9A">
        <w:rPr>
          <w:sz w:val="22"/>
          <w:szCs w:val="22"/>
        </w:rPr>
        <w:t xml:space="preserve"> </w:t>
      </w:r>
    </w:p>
    <w:p w:rsidR="00DB1285" w:rsidRPr="00D90FC4" w:rsidRDefault="00465353" w:rsidP="00CD361E">
      <w:pPr>
        <w:keepNext/>
        <w:spacing w:before="0" w:line="240" w:lineRule="auto"/>
        <w:jc w:val="center"/>
        <w:outlineLvl w:val="1"/>
        <w:rPr>
          <w:b/>
          <w:bCs/>
          <w:sz w:val="22"/>
          <w:szCs w:val="22"/>
        </w:rPr>
      </w:pPr>
      <w:r w:rsidRPr="00D90FC4">
        <w:rPr>
          <w:b/>
          <w:bCs/>
          <w:sz w:val="22"/>
          <w:szCs w:val="22"/>
        </w:rPr>
        <w:t xml:space="preserve">Čl. </w:t>
      </w:r>
      <w:r w:rsidR="00DB1285" w:rsidRPr="00D90FC4">
        <w:rPr>
          <w:b/>
          <w:bCs/>
          <w:sz w:val="22"/>
          <w:szCs w:val="22"/>
        </w:rPr>
        <w:t>VI</w:t>
      </w:r>
    </w:p>
    <w:p w:rsidR="00DB1285" w:rsidRPr="00D90FC4" w:rsidRDefault="00963659" w:rsidP="00CD361E">
      <w:pPr>
        <w:keepNext/>
        <w:spacing w:before="0" w:line="240" w:lineRule="auto"/>
        <w:jc w:val="center"/>
        <w:outlineLvl w:val="1"/>
        <w:rPr>
          <w:b/>
          <w:bCs/>
          <w:sz w:val="22"/>
          <w:szCs w:val="22"/>
        </w:rPr>
      </w:pPr>
      <w:r w:rsidRPr="00D90FC4">
        <w:rPr>
          <w:b/>
          <w:bCs/>
          <w:sz w:val="22"/>
          <w:szCs w:val="22"/>
        </w:rPr>
        <w:t>Ďalšie informácie</w:t>
      </w:r>
    </w:p>
    <w:p w:rsidR="00CC7A3D" w:rsidRPr="00C87BA1" w:rsidRDefault="00DB1285" w:rsidP="00CC7A3D">
      <w:pPr>
        <w:pStyle w:val="Textopatrenia"/>
        <w:numPr>
          <w:ilvl w:val="0"/>
          <w:numId w:val="0"/>
        </w:numPr>
        <w:rPr>
          <w:b/>
        </w:rPr>
      </w:pPr>
      <w:r w:rsidRPr="00D90FC4">
        <w:t xml:space="preserve">(1) </w:t>
      </w:r>
      <w:r w:rsidR="00CC7A3D" w:rsidRPr="00D90FC4">
        <w:t>Opis a hodnota iných aktív, ktorými sa rozumie možný majetok, ktorý vznikol v dôsledku minulých udalostí a ktorého existencia alebo vlastníctvo závisí od toho, či nastane alebo nenastane jedna alebo viac neistých udalostí v budúcnosti, ktorých vznik nezávisí od účtovnej jednotky; týmito inými aktívami sú napríklad práva zo servisných zmlúv, poistných zmlúv, koncesionárskych zmlúv, licenčných zmlúv, práva z investovania prostriedkov získaných oslobodením od dane z príjmov.</w:t>
      </w:r>
      <w:r w:rsidR="00C87BA1">
        <w:t xml:space="preserve">  </w:t>
      </w:r>
      <w:r w:rsidR="00C87BA1">
        <w:rPr>
          <w:b/>
        </w:rPr>
        <w:t>ŽIADNE</w:t>
      </w:r>
    </w:p>
    <w:p w:rsidR="00CC7A3D" w:rsidRPr="00D90FC4" w:rsidRDefault="00CC7A3D" w:rsidP="00CC7A3D">
      <w:pPr>
        <w:pStyle w:val="Textopatrenia"/>
        <w:numPr>
          <w:ilvl w:val="0"/>
          <w:numId w:val="0"/>
        </w:numPr>
      </w:pPr>
      <w:r w:rsidRPr="00D90FC4">
        <w:t>(2) Opis a hodnota iných pasív vyplývajúcich zo súdnych rozhodnutí, z poskytnutých záruk, zo všeobecne záväzných právnych predpisov, z ručenia podľa jednotlivých druhov ručenia;  takýmito inými pasívami sú</w:t>
      </w:r>
      <w:r w:rsidR="002A4EDB" w:rsidRPr="00D90FC4">
        <w:t>:</w:t>
      </w:r>
      <w:r w:rsidR="00C87BA1">
        <w:t xml:space="preserve">  </w:t>
      </w:r>
      <w:r w:rsidR="00C87BA1">
        <w:rPr>
          <w:b/>
        </w:rPr>
        <w:t>ŽIADNE</w:t>
      </w:r>
    </w:p>
    <w:p w:rsidR="00CC7A3D" w:rsidRPr="00D90FC4" w:rsidRDefault="00CC7A3D" w:rsidP="00CC7A3D">
      <w:pPr>
        <w:pStyle w:val="Textopatrenia"/>
        <w:numPr>
          <w:ilvl w:val="0"/>
          <w:numId w:val="0"/>
        </w:numPr>
      </w:pPr>
      <w:r w:rsidRPr="00D90FC4">
        <w:rPr>
          <w:lang w:eastAsia="sk-SK"/>
        </w:rPr>
        <w:t>a</w:t>
      </w:r>
      <w:r w:rsidR="00C113D7" w:rsidRPr="00D90FC4">
        <w:rPr>
          <w:lang w:eastAsia="sk-SK"/>
        </w:rPr>
        <w:t>)</w:t>
      </w:r>
      <w:r w:rsidRPr="00D90FC4">
        <w:rPr>
          <w:lang w:eastAsia="sk-SK"/>
        </w:rPr>
        <w:t xml:space="preserve"> možná povinnosť, ktorá vznikla ako dôsledok minulej udalosti a ktorej existencia závisí od toho, či nastane alebo nenastane jedna alebo viac neistých udalostí v budúcnosti, ktorých vznik nezávisí od účtovnej jednotky, alebo</w:t>
      </w:r>
    </w:p>
    <w:p w:rsidR="00CC7A3D" w:rsidRPr="00D90FC4" w:rsidRDefault="00C113D7" w:rsidP="00CC7A3D">
      <w:pPr>
        <w:pStyle w:val="Textopatrenia"/>
        <w:numPr>
          <w:ilvl w:val="0"/>
          <w:numId w:val="0"/>
        </w:numPr>
      </w:pPr>
      <w:r w:rsidRPr="00D90FC4">
        <w:rPr>
          <w:lang w:eastAsia="sk-SK"/>
        </w:rPr>
        <w:t>b)</w:t>
      </w:r>
      <w:r w:rsidR="00CC7A3D" w:rsidRPr="00D90FC4">
        <w:rPr>
          <w:lang w:eastAsia="sk-SK"/>
        </w:rPr>
        <w:t xml:space="preserve"> povinnosť, ktorá vznikla ako dôsledok minulej udalosti, ale ktorá sa nevykazuje v súvahe, pretože nie je pravdepodobné, že na splnenie tejto povinnosti bude potrebný úbytok ekonomických úžitkov, alebo výška tejto povinnosti sa nedá spoľahlivo oceniť.</w:t>
      </w:r>
    </w:p>
    <w:p w:rsidR="00CC7A3D" w:rsidRPr="00D90FC4" w:rsidRDefault="00CC7A3D" w:rsidP="00CC7A3D">
      <w:pPr>
        <w:pStyle w:val="Textopatrenia"/>
        <w:numPr>
          <w:ilvl w:val="0"/>
          <w:numId w:val="0"/>
        </w:numPr>
      </w:pPr>
      <w:r w:rsidRPr="00D90FC4">
        <w:t>(3) Opis významných položiek ostatných finančných povinností, ktoré sa nesledujú v účtovníctve a neuvádzajú sa v súvahe; pri každej položke sa uvádza jej opis, výška a údaj, či sa týka spriaznených osôb, a</w:t>
      </w:r>
      <w:r w:rsidR="00C87BA1">
        <w:t> </w:t>
      </w:r>
      <w:r w:rsidRPr="00D90FC4">
        <w:t>to</w:t>
      </w:r>
      <w:r w:rsidR="00C87BA1">
        <w:t xml:space="preserve">   </w:t>
      </w:r>
      <w:r w:rsidR="00C87BA1">
        <w:rPr>
          <w:b/>
        </w:rPr>
        <w:t>ŽIADNE</w:t>
      </w:r>
    </w:p>
    <w:p w:rsidR="00CC7A3D" w:rsidRPr="00D90FC4" w:rsidRDefault="00CC7A3D" w:rsidP="00CC7A3D">
      <w:pPr>
        <w:pStyle w:val="Textopatrenia"/>
        <w:numPr>
          <w:ilvl w:val="0"/>
          <w:numId w:val="0"/>
        </w:numPr>
      </w:pPr>
      <w:r w:rsidRPr="00D90FC4">
        <w:t>a) povinnosť z devízových termínovaných obchodov a iných finančných derivátov,</w:t>
      </w:r>
    </w:p>
    <w:p w:rsidR="00CC7A3D" w:rsidRPr="00D90FC4" w:rsidRDefault="00CC7A3D" w:rsidP="00CC7A3D">
      <w:pPr>
        <w:pStyle w:val="Textopatrenia"/>
        <w:numPr>
          <w:ilvl w:val="0"/>
          <w:numId w:val="0"/>
        </w:numPr>
      </w:pPr>
      <w:r w:rsidRPr="00D90FC4">
        <w:lastRenderedPageBreak/>
        <w:t>b) povinnosť z opčných obchodov,</w:t>
      </w:r>
    </w:p>
    <w:p w:rsidR="00CC7A3D" w:rsidRPr="00D90FC4" w:rsidRDefault="00CC7A3D" w:rsidP="00CC7A3D">
      <w:pPr>
        <w:pStyle w:val="Textopatrenia"/>
        <w:numPr>
          <w:ilvl w:val="0"/>
          <w:numId w:val="0"/>
        </w:numPr>
      </w:pPr>
      <w:r w:rsidRPr="00D90FC4">
        <w:t>c) zákonná povinnosť alebo zmluvná povinnosť odobrať určité produkty alebo služby, napríklad z dodávateľských alebo odberateľských zmlúv,</w:t>
      </w:r>
    </w:p>
    <w:p w:rsidR="00CC7A3D" w:rsidRPr="00D90FC4" w:rsidRDefault="00CC7A3D" w:rsidP="00CC7A3D">
      <w:pPr>
        <w:pStyle w:val="Textopatrenia"/>
        <w:numPr>
          <w:ilvl w:val="0"/>
          <w:numId w:val="0"/>
        </w:numPr>
      </w:pPr>
      <w:r w:rsidRPr="00D90FC4">
        <w:t>d) povinnosť z leasingových, nájomných, servisných, poistných, koncesionárskych, licenčných zmlúv a podobných zmlúv,</w:t>
      </w:r>
    </w:p>
    <w:p w:rsidR="00CC7A3D" w:rsidRPr="00D90FC4" w:rsidRDefault="00CC7A3D" w:rsidP="00CC7A3D">
      <w:pPr>
        <w:pStyle w:val="Textopatrenia"/>
        <w:numPr>
          <w:ilvl w:val="0"/>
          <w:numId w:val="0"/>
        </w:numPr>
      </w:pPr>
      <w:r w:rsidRPr="00D90FC4">
        <w:t xml:space="preserve">e) iné povinnosti. </w:t>
      </w:r>
    </w:p>
    <w:p w:rsidR="00DB1285" w:rsidRPr="00D90FC4" w:rsidRDefault="00DB1285" w:rsidP="00CC7A3D">
      <w:pPr>
        <w:spacing w:before="0" w:line="240" w:lineRule="auto"/>
        <w:rPr>
          <w:sz w:val="22"/>
          <w:szCs w:val="22"/>
        </w:rPr>
      </w:pPr>
      <w:r w:rsidRPr="00D90FC4">
        <w:rPr>
          <w:sz w:val="22"/>
          <w:szCs w:val="22"/>
        </w:rPr>
        <w:t>(</w:t>
      </w:r>
      <w:r w:rsidR="009E383F" w:rsidRPr="00D90FC4">
        <w:rPr>
          <w:sz w:val="22"/>
          <w:szCs w:val="22"/>
        </w:rPr>
        <w:t>4</w:t>
      </w:r>
      <w:r w:rsidRPr="00D90FC4">
        <w:rPr>
          <w:sz w:val="22"/>
          <w:szCs w:val="22"/>
        </w:rPr>
        <w:t xml:space="preserve">) Prehľad nehnuteľných kultúrnych pamiatok, ktoré sú v správe alebo </w:t>
      </w:r>
      <w:r w:rsidR="000D2853" w:rsidRPr="00D90FC4">
        <w:rPr>
          <w:sz w:val="22"/>
          <w:szCs w:val="22"/>
        </w:rPr>
        <w:t>vo</w:t>
      </w:r>
      <w:r w:rsidR="00E03790" w:rsidRPr="00D90FC4">
        <w:rPr>
          <w:sz w:val="22"/>
          <w:szCs w:val="22"/>
        </w:rPr>
        <w:t xml:space="preserve"> </w:t>
      </w:r>
      <w:r w:rsidRPr="00D90FC4">
        <w:rPr>
          <w:sz w:val="22"/>
          <w:szCs w:val="22"/>
        </w:rPr>
        <w:t>vlastníctve účtovnej jednotky.</w:t>
      </w:r>
      <w:r w:rsidR="00C87BA1">
        <w:rPr>
          <w:sz w:val="22"/>
          <w:szCs w:val="22"/>
        </w:rPr>
        <w:t xml:space="preserve">  </w:t>
      </w:r>
      <w:r w:rsidR="00C87BA1">
        <w:rPr>
          <w:b/>
        </w:rPr>
        <w:t>ŽIADNE</w:t>
      </w:r>
    </w:p>
    <w:p w:rsidR="00F722A3" w:rsidRDefault="009E383F" w:rsidP="00CD361E">
      <w:pPr>
        <w:spacing w:before="0" w:line="240" w:lineRule="auto"/>
        <w:rPr>
          <w:sz w:val="22"/>
          <w:szCs w:val="22"/>
        </w:rPr>
      </w:pPr>
      <w:r w:rsidRPr="00D90FC4">
        <w:rPr>
          <w:sz w:val="22"/>
          <w:szCs w:val="22"/>
        </w:rPr>
        <w:t>(5</w:t>
      </w:r>
      <w:r w:rsidR="00963659" w:rsidRPr="00D90FC4">
        <w:rPr>
          <w:sz w:val="22"/>
          <w:szCs w:val="22"/>
        </w:rPr>
        <w:t>) Informácie o významných skutočnostiach, ktoré nastali medzi dňom, ku ktorému sa zostavuje účtovná závierka a dňom jej zostavenia.</w:t>
      </w:r>
      <w:r w:rsidR="00C87BA1">
        <w:rPr>
          <w:sz w:val="22"/>
          <w:szCs w:val="22"/>
        </w:rPr>
        <w:t xml:space="preserve">  </w:t>
      </w:r>
      <w:r w:rsidR="00C87BA1">
        <w:rPr>
          <w:b/>
        </w:rPr>
        <w:t>ŽIADNE</w:t>
      </w:r>
    </w:p>
    <w:p w:rsidR="00497057" w:rsidRDefault="00497057" w:rsidP="00CD361E">
      <w:pPr>
        <w:spacing w:before="0" w:line="240" w:lineRule="auto"/>
        <w:rPr>
          <w:sz w:val="22"/>
          <w:szCs w:val="22"/>
        </w:rPr>
      </w:pPr>
    </w:p>
    <w:p w:rsidR="00497057" w:rsidRDefault="00497057" w:rsidP="00CD361E">
      <w:pPr>
        <w:spacing w:before="0" w:line="240" w:lineRule="auto"/>
        <w:rPr>
          <w:sz w:val="22"/>
          <w:szCs w:val="22"/>
        </w:rPr>
      </w:pPr>
    </w:p>
    <w:p w:rsidR="00497057" w:rsidRDefault="00497057" w:rsidP="00CD361E">
      <w:pPr>
        <w:spacing w:before="0" w:line="240" w:lineRule="auto"/>
        <w:rPr>
          <w:sz w:val="22"/>
          <w:szCs w:val="22"/>
        </w:rPr>
      </w:pPr>
    </w:p>
    <w:p w:rsidR="00497057" w:rsidRDefault="00497057" w:rsidP="00CD361E">
      <w:pPr>
        <w:spacing w:before="0" w:line="240" w:lineRule="auto"/>
        <w:rPr>
          <w:sz w:val="22"/>
          <w:szCs w:val="22"/>
        </w:rPr>
      </w:pPr>
    </w:p>
    <w:p w:rsidR="00497057" w:rsidRPr="00D90FC4" w:rsidRDefault="00497057" w:rsidP="00CD361E">
      <w:pPr>
        <w:spacing w:before="0" w:line="240" w:lineRule="auto"/>
        <w:rPr>
          <w:sz w:val="22"/>
          <w:szCs w:val="22"/>
        </w:rPr>
      </w:pPr>
    </w:p>
    <w:p w:rsidR="00503A66" w:rsidRPr="00D90FC4" w:rsidRDefault="00421149" w:rsidP="00503A66">
      <w:pPr>
        <w:spacing w:before="0" w:line="240" w:lineRule="auto"/>
        <w:jc w:val="left"/>
        <w:rPr>
          <w:b/>
          <w:sz w:val="22"/>
          <w:szCs w:val="22"/>
        </w:rPr>
      </w:pPr>
      <w:r w:rsidRPr="00D90FC4">
        <w:rPr>
          <w:b/>
          <w:sz w:val="22"/>
          <w:szCs w:val="22"/>
        </w:rPr>
        <w:t xml:space="preserve">Vzorová tabuľka </w:t>
      </w:r>
      <w:r w:rsidR="00781B64" w:rsidRPr="00D90FC4">
        <w:rPr>
          <w:b/>
          <w:sz w:val="22"/>
          <w:szCs w:val="22"/>
        </w:rPr>
        <w:t>k </w:t>
      </w:r>
      <w:r w:rsidR="000109BB" w:rsidRPr="00D90FC4">
        <w:rPr>
          <w:b/>
          <w:sz w:val="22"/>
          <w:szCs w:val="22"/>
        </w:rPr>
        <w:t>čl.</w:t>
      </w:r>
      <w:r w:rsidR="00781B64" w:rsidRPr="00D90FC4">
        <w:rPr>
          <w:b/>
          <w:sz w:val="22"/>
          <w:szCs w:val="22"/>
        </w:rPr>
        <w:t xml:space="preserve"> I</w:t>
      </w:r>
      <w:r w:rsidR="00C07F8A" w:rsidRPr="00D90FC4">
        <w:rPr>
          <w:b/>
          <w:sz w:val="22"/>
          <w:szCs w:val="22"/>
        </w:rPr>
        <w:t> </w:t>
      </w:r>
      <w:r w:rsidR="00503A66" w:rsidRPr="00D90FC4">
        <w:rPr>
          <w:b/>
          <w:sz w:val="22"/>
          <w:szCs w:val="22"/>
        </w:rPr>
        <w:t>ods</w:t>
      </w:r>
      <w:r w:rsidR="00C07F8A" w:rsidRPr="00D90FC4">
        <w:rPr>
          <w:b/>
          <w:sz w:val="22"/>
          <w:szCs w:val="22"/>
        </w:rPr>
        <w:t>.</w:t>
      </w:r>
      <w:r w:rsidR="00322D87" w:rsidRPr="00D90FC4">
        <w:rPr>
          <w:b/>
          <w:sz w:val="22"/>
          <w:szCs w:val="22"/>
        </w:rPr>
        <w:t xml:space="preserve"> </w:t>
      </w:r>
      <w:r w:rsidR="00503A66" w:rsidRPr="00D90FC4">
        <w:rPr>
          <w:b/>
          <w:sz w:val="22"/>
          <w:szCs w:val="22"/>
        </w:rPr>
        <w:t xml:space="preserve"> 4</w:t>
      </w:r>
      <w:r w:rsidR="009E383F" w:rsidRPr="00D90FC4">
        <w:rPr>
          <w:b/>
          <w:sz w:val="22"/>
          <w:szCs w:val="22"/>
        </w:rPr>
        <w:t xml:space="preserve"> o počte zamestnancov a dobrovoľníkov</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1"/>
        <w:gridCol w:w="2410"/>
        <w:gridCol w:w="2552"/>
      </w:tblGrid>
      <w:tr w:rsidR="00503A66" w:rsidRPr="00D90FC4" w:rsidTr="00781B64">
        <w:tc>
          <w:tcPr>
            <w:tcW w:w="4961" w:type="dxa"/>
          </w:tcPr>
          <w:p w:rsidR="00503A66" w:rsidRPr="00D90FC4" w:rsidRDefault="00503A66" w:rsidP="00D81221">
            <w:pPr>
              <w:pStyle w:val="Textopatrenia"/>
              <w:numPr>
                <w:ilvl w:val="0"/>
                <w:numId w:val="0"/>
              </w:numPr>
              <w:spacing w:before="0" w:after="0"/>
            </w:pPr>
          </w:p>
        </w:tc>
        <w:tc>
          <w:tcPr>
            <w:tcW w:w="2410" w:type="dxa"/>
            <w:vAlign w:val="center"/>
          </w:tcPr>
          <w:p w:rsidR="00503A66" w:rsidRPr="00D90FC4" w:rsidRDefault="00781B64" w:rsidP="00781B64">
            <w:pPr>
              <w:spacing w:before="0" w:after="0" w:line="240" w:lineRule="auto"/>
              <w:jc w:val="center"/>
              <w:rPr>
                <w:b/>
                <w:sz w:val="22"/>
                <w:szCs w:val="22"/>
                <w:lang w:eastAsia="sk-SK"/>
              </w:rPr>
            </w:pPr>
            <w:r w:rsidRPr="00D90FC4">
              <w:rPr>
                <w:b/>
                <w:sz w:val="22"/>
                <w:szCs w:val="22"/>
                <w:lang w:eastAsia="sk-SK"/>
              </w:rPr>
              <w:t>Bežné</w:t>
            </w:r>
            <w:r w:rsidR="00503A66" w:rsidRPr="00D90FC4">
              <w:rPr>
                <w:b/>
                <w:sz w:val="22"/>
                <w:szCs w:val="22"/>
                <w:lang w:eastAsia="sk-SK"/>
              </w:rPr>
              <w:t xml:space="preserve">  účtovné obdobie</w:t>
            </w:r>
          </w:p>
        </w:tc>
        <w:tc>
          <w:tcPr>
            <w:tcW w:w="2552" w:type="dxa"/>
            <w:vAlign w:val="center"/>
          </w:tcPr>
          <w:p w:rsidR="00503A66" w:rsidRPr="00D90FC4" w:rsidRDefault="00781B64" w:rsidP="00D81221">
            <w:pPr>
              <w:spacing w:before="0" w:after="0" w:line="240" w:lineRule="auto"/>
              <w:jc w:val="center"/>
              <w:rPr>
                <w:b/>
                <w:sz w:val="22"/>
                <w:szCs w:val="22"/>
                <w:lang w:eastAsia="sk-SK"/>
              </w:rPr>
            </w:pPr>
            <w:r w:rsidRPr="00D90FC4">
              <w:rPr>
                <w:b/>
                <w:sz w:val="22"/>
                <w:szCs w:val="22"/>
                <w:lang w:eastAsia="sk-SK"/>
              </w:rPr>
              <w:t xml:space="preserve">Bezprostredne predchádzajúce </w:t>
            </w:r>
            <w:r w:rsidR="00503A66" w:rsidRPr="00D90FC4">
              <w:rPr>
                <w:b/>
                <w:sz w:val="22"/>
                <w:szCs w:val="22"/>
                <w:lang w:eastAsia="sk-SK"/>
              </w:rPr>
              <w:t>účtovné obdobie</w:t>
            </w:r>
          </w:p>
        </w:tc>
      </w:tr>
      <w:tr w:rsidR="00503A66" w:rsidRPr="00D90FC4" w:rsidTr="00781B64">
        <w:trPr>
          <w:trHeight w:val="391"/>
        </w:trPr>
        <w:tc>
          <w:tcPr>
            <w:tcW w:w="4961" w:type="dxa"/>
            <w:vAlign w:val="center"/>
          </w:tcPr>
          <w:p w:rsidR="00503A66" w:rsidRPr="00D90FC4" w:rsidRDefault="00503A66" w:rsidP="00D81221">
            <w:pPr>
              <w:pStyle w:val="Textopatrenia"/>
              <w:numPr>
                <w:ilvl w:val="0"/>
                <w:numId w:val="0"/>
              </w:numPr>
              <w:spacing w:before="0" w:after="0"/>
              <w:jc w:val="left"/>
            </w:pPr>
            <w:r w:rsidRPr="00D90FC4">
              <w:t>Priemerný prepočítaný počet zamestnancov</w:t>
            </w:r>
          </w:p>
        </w:tc>
        <w:tc>
          <w:tcPr>
            <w:tcW w:w="2410" w:type="dxa"/>
            <w:vAlign w:val="center"/>
          </w:tcPr>
          <w:p w:rsidR="00503A66" w:rsidRPr="00D90FC4" w:rsidRDefault="003B705B" w:rsidP="00D81221">
            <w:pPr>
              <w:pStyle w:val="Textopatrenia"/>
              <w:numPr>
                <w:ilvl w:val="0"/>
                <w:numId w:val="0"/>
              </w:numPr>
              <w:spacing w:before="0" w:after="0"/>
              <w:jc w:val="left"/>
            </w:pPr>
            <w:r>
              <w:t>2</w:t>
            </w:r>
          </w:p>
        </w:tc>
        <w:tc>
          <w:tcPr>
            <w:tcW w:w="2552" w:type="dxa"/>
            <w:vAlign w:val="center"/>
          </w:tcPr>
          <w:p w:rsidR="00503A66" w:rsidRPr="00D90FC4" w:rsidRDefault="00E15A9A" w:rsidP="00D81221">
            <w:pPr>
              <w:pStyle w:val="Textopatrenia"/>
              <w:numPr>
                <w:ilvl w:val="0"/>
                <w:numId w:val="0"/>
              </w:numPr>
              <w:spacing w:before="0" w:after="0"/>
              <w:jc w:val="left"/>
            </w:pPr>
            <w:r>
              <w:t>2</w:t>
            </w:r>
          </w:p>
        </w:tc>
      </w:tr>
      <w:tr w:rsidR="00503A66" w:rsidRPr="00D90FC4" w:rsidTr="00781B64">
        <w:trPr>
          <w:trHeight w:val="391"/>
        </w:trPr>
        <w:tc>
          <w:tcPr>
            <w:tcW w:w="4961" w:type="dxa"/>
            <w:vAlign w:val="center"/>
          </w:tcPr>
          <w:p w:rsidR="00503A66" w:rsidRPr="00D90FC4" w:rsidRDefault="00503A66" w:rsidP="00D81221">
            <w:pPr>
              <w:pStyle w:val="Textopatrenia"/>
              <w:numPr>
                <w:ilvl w:val="0"/>
                <w:numId w:val="0"/>
              </w:numPr>
              <w:spacing w:before="0" w:after="0"/>
              <w:jc w:val="left"/>
            </w:pPr>
            <w:r w:rsidRPr="00D90FC4">
              <w:t>z toho  počet vedúcich zamestnancov</w:t>
            </w:r>
          </w:p>
        </w:tc>
        <w:tc>
          <w:tcPr>
            <w:tcW w:w="2410" w:type="dxa"/>
            <w:vAlign w:val="center"/>
          </w:tcPr>
          <w:p w:rsidR="00503A66" w:rsidRPr="00D90FC4" w:rsidRDefault="00E15A9A" w:rsidP="00D81221">
            <w:pPr>
              <w:pStyle w:val="Textopatrenia"/>
              <w:numPr>
                <w:ilvl w:val="0"/>
                <w:numId w:val="0"/>
              </w:numPr>
              <w:spacing w:before="0" w:after="0"/>
              <w:jc w:val="left"/>
            </w:pPr>
            <w:r>
              <w:t>1</w:t>
            </w:r>
          </w:p>
        </w:tc>
        <w:tc>
          <w:tcPr>
            <w:tcW w:w="2552" w:type="dxa"/>
            <w:vAlign w:val="center"/>
          </w:tcPr>
          <w:p w:rsidR="00503A66" w:rsidRPr="00D90FC4" w:rsidRDefault="00E15A9A" w:rsidP="00D81221">
            <w:pPr>
              <w:pStyle w:val="Textopatrenia"/>
              <w:numPr>
                <w:ilvl w:val="0"/>
                <w:numId w:val="0"/>
              </w:numPr>
              <w:spacing w:before="0" w:after="0"/>
              <w:jc w:val="left"/>
            </w:pPr>
            <w:r>
              <w:t>1</w:t>
            </w:r>
          </w:p>
        </w:tc>
      </w:tr>
      <w:tr w:rsidR="00503A66" w:rsidRPr="00D90FC4" w:rsidTr="00781B64">
        <w:trPr>
          <w:trHeight w:val="391"/>
        </w:trPr>
        <w:tc>
          <w:tcPr>
            <w:tcW w:w="4961" w:type="dxa"/>
            <w:vAlign w:val="center"/>
          </w:tcPr>
          <w:p w:rsidR="00503A66" w:rsidRPr="00D90FC4" w:rsidRDefault="00503A66" w:rsidP="00D81221">
            <w:pPr>
              <w:pStyle w:val="Textopatrenia"/>
              <w:numPr>
                <w:ilvl w:val="0"/>
                <w:numId w:val="0"/>
              </w:numPr>
              <w:spacing w:before="0" w:after="0"/>
              <w:jc w:val="left"/>
            </w:pPr>
            <w:r w:rsidRPr="00D90FC4">
              <w:t xml:space="preserve">Počet dobrovoľníkov vyslaných účtovnou jednotkou </w:t>
            </w:r>
          </w:p>
        </w:tc>
        <w:tc>
          <w:tcPr>
            <w:tcW w:w="2410" w:type="dxa"/>
            <w:vAlign w:val="center"/>
          </w:tcPr>
          <w:p w:rsidR="00503A66" w:rsidRPr="00D90FC4" w:rsidRDefault="00503A66" w:rsidP="00D81221">
            <w:pPr>
              <w:pStyle w:val="Textopatrenia"/>
              <w:numPr>
                <w:ilvl w:val="0"/>
                <w:numId w:val="0"/>
              </w:numPr>
              <w:spacing w:before="0" w:after="0"/>
              <w:jc w:val="left"/>
            </w:pPr>
          </w:p>
        </w:tc>
        <w:tc>
          <w:tcPr>
            <w:tcW w:w="2552" w:type="dxa"/>
            <w:vAlign w:val="center"/>
          </w:tcPr>
          <w:p w:rsidR="00503A66" w:rsidRPr="00D90FC4" w:rsidRDefault="00503A66" w:rsidP="00D81221">
            <w:pPr>
              <w:pStyle w:val="Textopatrenia"/>
              <w:numPr>
                <w:ilvl w:val="0"/>
                <w:numId w:val="0"/>
              </w:numPr>
              <w:spacing w:before="0" w:after="0"/>
              <w:jc w:val="left"/>
            </w:pPr>
          </w:p>
        </w:tc>
      </w:tr>
      <w:tr w:rsidR="00503A66" w:rsidRPr="00D90FC4" w:rsidTr="00781B64">
        <w:trPr>
          <w:trHeight w:val="391"/>
        </w:trPr>
        <w:tc>
          <w:tcPr>
            <w:tcW w:w="4961" w:type="dxa"/>
            <w:vAlign w:val="center"/>
          </w:tcPr>
          <w:p w:rsidR="00503A66" w:rsidRPr="00D90FC4" w:rsidRDefault="00166358" w:rsidP="00D81221">
            <w:pPr>
              <w:pStyle w:val="Textopatrenia"/>
              <w:numPr>
                <w:ilvl w:val="0"/>
                <w:numId w:val="0"/>
              </w:numPr>
              <w:spacing w:before="0" w:after="0"/>
              <w:jc w:val="left"/>
            </w:pPr>
            <w:r w:rsidRPr="00D90FC4">
              <w:t>P</w:t>
            </w:r>
            <w:r w:rsidR="00503A66" w:rsidRPr="00D90FC4">
              <w:t>očet dobrovoľníkov, ktorí vykonávali dobrovoľnícku činnosť pre účtovnú jednotku počas účtovného obdobia</w:t>
            </w:r>
          </w:p>
        </w:tc>
        <w:tc>
          <w:tcPr>
            <w:tcW w:w="2410" w:type="dxa"/>
            <w:vAlign w:val="center"/>
          </w:tcPr>
          <w:p w:rsidR="00503A66" w:rsidRPr="00D90FC4" w:rsidRDefault="00503A66" w:rsidP="00D81221">
            <w:pPr>
              <w:pStyle w:val="Textopatrenia"/>
              <w:numPr>
                <w:ilvl w:val="0"/>
                <w:numId w:val="0"/>
              </w:numPr>
              <w:spacing w:before="0" w:after="0"/>
              <w:jc w:val="left"/>
            </w:pPr>
          </w:p>
        </w:tc>
        <w:tc>
          <w:tcPr>
            <w:tcW w:w="2552" w:type="dxa"/>
            <w:vAlign w:val="center"/>
          </w:tcPr>
          <w:p w:rsidR="00503A66" w:rsidRPr="00D90FC4" w:rsidRDefault="00503A66" w:rsidP="00D81221">
            <w:pPr>
              <w:pStyle w:val="Textopatrenia"/>
              <w:numPr>
                <w:ilvl w:val="0"/>
                <w:numId w:val="0"/>
              </w:numPr>
              <w:spacing w:before="0" w:after="0"/>
              <w:jc w:val="left"/>
            </w:pPr>
          </w:p>
        </w:tc>
      </w:tr>
    </w:tbl>
    <w:p w:rsidR="000109BB" w:rsidRPr="00D90FC4" w:rsidRDefault="000109BB" w:rsidP="00F722A3">
      <w:pPr>
        <w:spacing w:before="0" w:line="240" w:lineRule="auto"/>
        <w:jc w:val="center"/>
        <w:rPr>
          <w:b/>
          <w:sz w:val="22"/>
          <w:szCs w:val="22"/>
        </w:rPr>
        <w:sectPr w:rsidR="000109BB" w:rsidRPr="00D90FC4" w:rsidSect="00335024">
          <w:footerReference w:type="default" r:id="rId8"/>
          <w:headerReference w:type="first" r:id="rId9"/>
          <w:footerReference w:type="first" r:id="rId10"/>
          <w:pgSz w:w="11906" w:h="16838"/>
          <w:pgMar w:top="851" w:right="851" w:bottom="851" w:left="851" w:header="709" w:footer="709" w:gutter="0"/>
          <w:pgNumType w:start="7"/>
          <w:cols w:space="708"/>
          <w:docGrid w:linePitch="272"/>
        </w:sectPr>
      </w:pPr>
    </w:p>
    <w:p w:rsidR="00F139AD" w:rsidRPr="00D90FC4" w:rsidRDefault="00503A66" w:rsidP="00CD361E">
      <w:pPr>
        <w:spacing w:before="0" w:line="240" w:lineRule="auto"/>
        <w:rPr>
          <w:b/>
          <w:sz w:val="22"/>
          <w:szCs w:val="22"/>
        </w:rPr>
      </w:pPr>
      <w:r w:rsidRPr="00D90FC4">
        <w:rPr>
          <w:b/>
          <w:sz w:val="22"/>
          <w:szCs w:val="22"/>
        </w:rPr>
        <w:lastRenderedPageBreak/>
        <w:t xml:space="preserve">Vzorová tabuľka </w:t>
      </w:r>
      <w:r w:rsidR="00322D87" w:rsidRPr="00D90FC4">
        <w:rPr>
          <w:b/>
          <w:sz w:val="22"/>
          <w:szCs w:val="22"/>
        </w:rPr>
        <w:t xml:space="preserve"> </w:t>
      </w:r>
      <w:r w:rsidR="00421149" w:rsidRPr="00D90FC4">
        <w:rPr>
          <w:b/>
          <w:sz w:val="22"/>
          <w:szCs w:val="22"/>
        </w:rPr>
        <w:t>k </w:t>
      </w:r>
      <w:r w:rsidR="000109BB" w:rsidRPr="00D90FC4">
        <w:rPr>
          <w:b/>
          <w:sz w:val="22"/>
          <w:szCs w:val="22"/>
        </w:rPr>
        <w:t>čl.</w:t>
      </w:r>
      <w:r w:rsidR="00421149" w:rsidRPr="00D90FC4">
        <w:rPr>
          <w:b/>
          <w:sz w:val="22"/>
          <w:szCs w:val="22"/>
        </w:rPr>
        <w:t xml:space="preserve"> III ods</w:t>
      </w:r>
      <w:r w:rsidR="00C07F8A" w:rsidRPr="00D90FC4">
        <w:rPr>
          <w:b/>
          <w:sz w:val="22"/>
          <w:szCs w:val="22"/>
        </w:rPr>
        <w:t>.</w:t>
      </w:r>
      <w:r w:rsidR="00421149" w:rsidRPr="00D90FC4">
        <w:rPr>
          <w:b/>
          <w:sz w:val="22"/>
          <w:szCs w:val="22"/>
        </w:rPr>
        <w:t xml:space="preserve"> 1</w:t>
      </w:r>
      <w:r w:rsidR="007A5F0A" w:rsidRPr="00D90FC4">
        <w:rPr>
          <w:b/>
          <w:sz w:val="22"/>
          <w:szCs w:val="22"/>
        </w:rPr>
        <w:t xml:space="preserve"> </w:t>
      </w:r>
      <w:r w:rsidR="009D2887" w:rsidRPr="00D90FC4">
        <w:rPr>
          <w:b/>
          <w:sz w:val="22"/>
          <w:szCs w:val="22"/>
        </w:rPr>
        <w:t xml:space="preserve">o stave a pohybe dlhodobého nehmotného </w:t>
      </w:r>
      <w:r w:rsidR="00421149" w:rsidRPr="00D90FC4">
        <w:rPr>
          <w:b/>
          <w:sz w:val="22"/>
          <w:szCs w:val="22"/>
        </w:rPr>
        <w:t xml:space="preserve">majetku </w:t>
      </w:r>
      <w:r w:rsidR="009D2887" w:rsidRPr="00D90FC4">
        <w:rPr>
          <w:b/>
          <w:sz w:val="22"/>
          <w:szCs w:val="22"/>
        </w:rPr>
        <w:t>a</w:t>
      </w:r>
      <w:r w:rsidR="00421149" w:rsidRPr="00D90FC4">
        <w:rPr>
          <w:b/>
          <w:sz w:val="22"/>
          <w:szCs w:val="22"/>
        </w:rPr>
        <w:t xml:space="preserve"> dlhodobého hmotného majetku</w:t>
      </w:r>
    </w:p>
    <w:p w:rsidR="000B3567" w:rsidRPr="00D90FC4" w:rsidRDefault="000B3567" w:rsidP="00CD361E">
      <w:pPr>
        <w:spacing w:before="0" w:line="240" w:lineRule="auto"/>
        <w:rPr>
          <w:b/>
          <w:sz w:val="22"/>
          <w:szCs w:val="22"/>
        </w:rPr>
      </w:pPr>
      <w:r w:rsidRPr="00D90FC4">
        <w:rPr>
          <w:b/>
          <w:sz w:val="22"/>
          <w:szCs w:val="22"/>
        </w:rPr>
        <w:t>Tabuľka č. 1</w:t>
      </w:r>
    </w:p>
    <w:tbl>
      <w:tblPr>
        <w:tblW w:w="15474"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7"/>
        <w:gridCol w:w="1871"/>
        <w:gridCol w:w="1871"/>
        <w:gridCol w:w="1871"/>
        <w:gridCol w:w="1871"/>
        <w:gridCol w:w="1871"/>
        <w:gridCol w:w="1871"/>
        <w:gridCol w:w="1871"/>
      </w:tblGrid>
      <w:tr w:rsidR="007C00B1" w:rsidRPr="00D90FC4" w:rsidTr="007C00B1">
        <w:tc>
          <w:tcPr>
            <w:tcW w:w="2377" w:type="dxa"/>
            <w:vAlign w:val="center"/>
          </w:tcPr>
          <w:p w:rsidR="00166358" w:rsidRPr="00D90FC4" w:rsidRDefault="00166358" w:rsidP="00D81221">
            <w:pPr>
              <w:spacing w:before="0" w:after="0" w:line="240" w:lineRule="auto"/>
              <w:jc w:val="left"/>
              <w:rPr>
                <w:b/>
                <w:sz w:val="22"/>
                <w:szCs w:val="22"/>
              </w:rPr>
            </w:pPr>
          </w:p>
        </w:tc>
        <w:tc>
          <w:tcPr>
            <w:tcW w:w="1871" w:type="dxa"/>
            <w:vAlign w:val="center"/>
          </w:tcPr>
          <w:p w:rsidR="00166358" w:rsidRPr="00D90FC4" w:rsidRDefault="00166358" w:rsidP="008B61EE">
            <w:pPr>
              <w:spacing w:before="0" w:after="0" w:line="240" w:lineRule="auto"/>
              <w:jc w:val="center"/>
              <w:rPr>
                <w:b/>
                <w:sz w:val="22"/>
                <w:szCs w:val="22"/>
              </w:rPr>
            </w:pPr>
            <w:r w:rsidRPr="00D90FC4">
              <w:rPr>
                <w:b/>
                <w:sz w:val="22"/>
                <w:szCs w:val="22"/>
              </w:rPr>
              <w:t>Nehmotné výsledky z vývojovej a obdobnej činnosti</w:t>
            </w:r>
          </w:p>
        </w:tc>
        <w:tc>
          <w:tcPr>
            <w:tcW w:w="1871" w:type="dxa"/>
            <w:vAlign w:val="center"/>
          </w:tcPr>
          <w:p w:rsidR="00166358" w:rsidRPr="00D90FC4" w:rsidRDefault="00166358" w:rsidP="008B61EE">
            <w:pPr>
              <w:spacing w:before="0" w:after="0" w:line="240" w:lineRule="auto"/>
              <w:jc w:val="center"/>
              <w:rPr>
                <w:b/>
                <w:sz w:val="22"/>
                <w:szCs w:val="22"/>
              </w:rPr>
            </w:pPr>
            <w:r w:rsidRPr="00D90FC4">
              <w:rPr>
                <w:b/>
                <w:sz w:val="22"/>
                <w:szCs w:val="22"/>
              </w:rPr>
              <w:t>Softvér</w:t>
            </w:r>
          </w:p>
        </w:tc>
        <w:tc>
          <w:tcPr>
            <w:tcW w:w="1871" w:type="dxa"/>
            <w:vAlign w:val="center"/>
          </w:tcPr>
          <w:p w:rsidR="00166358" w:rsidRPr="00D90FC4" w:rsidRDefault="00166358" w:rsidP="008B61EE">
            <w:pPr>
              <w:spacing w:before="0" w:after="0" w:line="240" w:lineRule="auto"/>
              <w:jc w:val="center"/>
              <w:rPr>
                <w:b/>
                <w:sz w:val="22"/>
                <w:szCs w:val="22"/>
              </w:rPr>
            </w:pPr>
            <w:r w:rsidRPr="00D90FC4">
              <w:rPr>
                <w:b/>
                <w:sz w:val="22"/>
                <w:szCs w:val="22"/>
              </w:rPr>
              <w:t>Oceniteľné práva</w:t>
            </w:r>
          </w:p>
        </w:tc>
        <w:tc>
          <w:tcPr>
            <w:tcW w:w="1871" w:type="dxa"/>
            <w:vAlign w:val="center"/>
          </w:tcPr>
          <w:p w:rsidR="00166358" w:rsidRPr="00D90FC4" w:rsidRDefault="00166358" w:rsidP="008B61EE">
            <w:pPr>
              <w:spacing w:before="0" w:after="0" w:line="240" w:lineRule="auto"/>
              <w:jc w:val="center"/>
              <w:rPr>
                <w:b/>
                <w:sz w:val="22"/>
                <w:szCs w:val="22"/>
              </w:rPr>
            </w:pPr>
            <w:r w:rsidRPr="00D90FC4">
              <w:rPr>
                <w:b/>
                <w:sz w:val="22"/>
                <w:szCs w:val="22"/>
              </w:rPr>
              <w:t>Ostatný dlhodobý nehmotný majetok</w:t>
            </w:r>
          </w:p>
        </w:tc>
        <w:tc>
          <w:tcPr>
            <w:tcW w:w="1871" w:type="dxa"/>
            <w:vAlign w:val="center"/>
          </w:tcPr>
          <w:p w:rsidR="00166358" w:rsidRPr="00D90FC4" w:rsidRDefault="00166358" w:rsidP="008B61EE">
            <w:pPr>
              <w:spacing w:before="0" w:after="0" w:line="240" w:lineRule="auto"/>
              <w:jc w:val="center"/>
              <w:rPr>
                <w:b/>
                <w:sz w:val="22"/>
                <w:szCs w:val="22"/>
              </w:rPr>
            </w:pPr>
            <w:r w:rsidRPr="00D90FC4">
              <w:rPr>
                <w:b/>
                <w:sz w:val="22"/>
                <w:szCs w:val="22"/>
              </w:rPr>
              <w:t>Obstaranie dlhodobého nehmotného majetku</w:t>
            </w:r>
          </w:p>
        </w:tc>
        <w:tc>
          <w:tcPr>
            <w:tcW w:w="1871" w:type="dxa"/>
            <w:vAlign w:val="center"/>
          </w:tcPr>
          <w:p w:rsidR="00166358" w:rsidRPr="00D90FC4" w:rsidRDefault="00166358" w:rsidP="008B61EE">
            <w:pPr>
              <w:spacing w:before="0" w:after="0" w:line="240" w:lineRule="auto"/>
              <w:jc w:val="center"/>
              <w:rPr>
                <w:b/>
                <w:sz w:val="22"/>
                <w:szCs w:val="22"/>
              </w:rPr>
            </w:pPr>
            <w:r w:rsidRPr="00D90FC4">
              <w:rPr>
                <w:b/>
                <w:sz w:val="22"/>
                <w:szCs w:val="22"/>
              </w:rPr>
              <w:t>Poskytnuté preddavky na dlhodobý nehmotný majetok</w:t>
            </w:r>
          </w:p>
        </w:tc>
        <w:tc>
          <w:tcPr>
            <w:tcW w:w="1871" w:type="dxa"/>
            <w:vAlign w:val="center"/>
          </w:tcPr>
          <w:p w:rsidR="00166358" w:rsidRPr="00D90FC4" w:rsidRDefault="00166358" w:rsidP="008B61EE">
            <w:pPr>
              <w:spacing w:before="0" w:after="0" w:line="240" w:lineRule="auto"/>
              <w:jc w:val="center"/>
              <w:rPr>
                <w:b/>
                <w:sz w:val="22"/>
                <w:szCs w:val="22"/>
              </w:rPr>
            </w:pPr>
            <w:r w:rsidRPr="00D90FC4">
              <w:rPr>
                <w:b/>
                <w:sz w:val="22"/>
                <w:szCs w:val="22"/>
              </w:rPr>
              <w:t>Spolu</w:t>
            </w:r>
          </w:p>
        </w:tc>
      </w:tr>
      <w:tr w:rsidR="00C87BA1" w:rsidRPr="00D90FC4" w:rsidTr="007C00B1">
        <w:tc>
          <w:tcPr>
            <w:tcW w:w="2377" w:type="dxa"/>
            <w:vAlign w:val="center"/>
          </w:tcPr>
          <w:p w:rsidR="00C87BA1" w:rsidRPr="00D90FC4" w:rsidRDefault="00C87BA1" w:rsidP="00C87BA1">
            <w:pPr>
              <w:spacing w:before="0" w:after="0" w:line="240" w:lineRule="auto"/>
              <w:jc w:val="left"/>
              <w:rPr>
                <w:sz w:val="22"/>
                <w:szCs w:val="22"/>
              </w:rPr>
            </w:pPr>
            <w:r w:rsidRPr="00D90FC4">
              <w:rPr>
                <w:b/>
                <w:sz w:val="22"/>
                <w:szCs w:val="22"/>
              </w:rPr>
              <w:t>Prvotné ocenenie</w:t>
            </w:r>
            <w:r w:rsidRPr="00D90FC4">
              <w:rPr>
                <w:sz w:val="22"/>
                <w:szCs w:val="22"/>
              </w:rPr>
              <w:t xml:space="preserve"> - stav na začiatku bežného účtovného obdobia</w:t>
            </w:r>
          </w:p>
        </w:tc>
        <w:tc>
          <w:tcPr>
            <w:tcW w:w="1871" w:type="dxa"/>
          </w:tcPr>
          <w:p w:rsidR="00C87BA1" w:rsidRPr="00D90FC4" w:rsidRDefault="00C87BA1" w:rsidP="00C87BA1">
            <w:pPr>
              <w:spacing w:before="0" w:after="0" w:line="240" w:lineRule="auto"/>
              <w:jc w:val="center"/>
              <w:rPr>
                <w:sz w:val="22"/>
                <w:szCs w:val="22"/>
              </w:rPr>
            </w:pPr>
          </w:p>
        </w:tc>
        <w:tc>
          <w:tcPr>
            <w:tcW w:w="1871" w:type="dxa"/>
            <w:vAlign w:val="center"/>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r>
              <w:rPr>
                <w:sz w:val="22"/>
                <w:szCs w:val="22"/>
              </w:rPr>
              <w:t>4926,71</w:t>
            </w: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r>
              <w:rPr>
                <w:sz w:val="22"/>
                <w:szCs w:val="22"/>
              </w:rPr>
              <w:t>4926,71</w:t>
            </w:r>
          </w:p>
        </w:tc>
      </w:tr>
      <w:tr w:rsidR="00C87BA1" w:rsidRPr="00D90FC4" w:rsidTr="007C00B1">
        <w:trPr>
          <w:trHeight w:val="403"/>
        </w:trPr>
        <w:tc>
          <w:tcPr>
            <w:tcW w:w="2377" w:type="dxa"/>
            <w:vAlign w:val="center"/>
          </w:tcPr>
          <w:p w:rsidR="00C87BA1" w:rsidRPr="00D90FC4" w:rsidRDefault="00C87BA1" w:rsidP="00C87BA1">
            <w:pPr>
              <w:spacing w:before="0" w:after="0" w:line="240" w:lineRule="auto"/>
              <w:jc w:val="left"/>
              <w:rPr>
                <w:sz w:val="22"/>
                <w:szCs w:val="22"/>
              </w:rPr>
            </w:pPr>
            <w:r w:rsidRPr="00D90FC4">
              <w:rPr>
                <w:sz w:val="22"/>
                <w:szCs w:val="22"/>
              </w:rPr>
              <w:t xml:space="preserve">prírastky  </w:t>
            </w:r>
          </w:p>
        </w:tc>
        <w:tc>
          <w:tcPr>
            <w:tcW w:w="1871" w:type="dxa"/>
          </w:tcPr>
          <w:p w:rsidR="00C87BA1" w:rsidRPr="00D90FC4" w:rsidRDefault="00C87BA1" w:rsidP="00C87BA1">
            <w:pPr>
              <w:spacing w:before="0" w:after="0" w:line="240" w:lineRule="auto"/>
              <w:rPr>
                <w:sz w:val="22"/>
                <w:szCs w:val="22"/>
              </w:rPr>
            </w:pPr>
          </w:p>
        </w:tc>
        <w:tc>
          <w:tcPr>
            <w:tcW w:w="1871" w:type="dxa"/>
            <w:vAlign w:val="center"/>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rPr>
                <w:sz w:val="22"/>
                <w:szCs w:val="22"/>
              </w:rPr>
            </w:pPr>
          </w:p>
        </w:tc>
      </w:tr>
      <w:tr w:rsidR="00C87BA1" w:rsidRPr="00D90FC4" w:rsidTr="007C00B1">
        <w:trPr>
          <w:trHeight w:val="403"/>
        </w:trPr>
        <w:tc>
          <w:tcPr>
            <w:tcW w:w="2377" w:type="dxa"/>
            <w:vAlign w:val="center"/>
          </w:tcPr>
          <w:p w:rsidR="00C87BA1" w:rsidRPr="00D90FC4" w:rsidRDefault="00C87BA1" w:rsidP="00C87BA1">
            <w:pPr>
              <w:spacing w:before="0" w:after="0" w:line="240" w:lineRule="auto"/>
              <w:jc w:val="left"/>
              <w:rPr>
                <w:sz w:val="22"/>
                <w:szCs w:val="22"/>
              </w:rPr>
            </w:pPr>
            <w:r w:rsidRPr="00D90FC4">
              <w:rPr>
                <w:sz w:val="22"/>
                <w:szCs w:val="22"/>
              </w:rPr>
              <w:t xml:space="preserve">úbytky </w:t>
            </w:r>
          </w:p>
        </w:tc>
        <w:tc>
          <w:tcPr>
            <w:tcW w:w="1871" w:type="dxa"/>
          </w:tcPr>
          <w:p w:rsidR="00C87BA1" w:rsidRPr="00D90FC4" w:rsidRDefault="00C87BA1" w:rsidP="00C87BA1">
            <w:pPr>
              <w:spacing w:before="0" w:after="0" w:line="240" w:lineRule="auto"/>
              <w:jc w:val="center"/>
              <w:rPr>
                <w:sz w:val="22"/>
                <w:szCs w:val="22"/>
              </w:rPr>
            </w:pPr>
          </w:p>
        </w:tc>
        <w:tc>
          <w:tcPr>
            <w:tcW w:w="1871" w:type="dxa"/>
            <w:vAlign w:val="center"/>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r>
      <w:tr w:rsidR="00C87BA1" w:rsidRPr="00D90FC4" w:rsidTr="007C00B1">
        <w:trPr>
          <w:trHeight w:val="403"/>
        </w:trPr>
        <w:tc>
          <w:tcPr>
            <w:tcW w:w="2377" w:type="dxa"/>
            <w:vAlign w:val="center"/>
          </w:tcPr>
          <w:p w:rsidR="00C87BA1" w:rsidRPr="00D90FC4" w:rsidRDefault="00C87BA1" w:rsidP="00C87BA1">
            <w:pPr>
              <w:spacing w:before="0" w:after="0" w:line="240" w:lineRule="auto"/>
              <w:jc w:val="left"/>
              <w:rPr>
                <w:sz w:val="22"/>
                <w:szCs w:val="22"/>
              </w:rPr>
            </w:pPr>
            <w:r w:rsidRPr="00D90FC4">
              <w:rPr>
                <w:sz w:val="22"/>
                <w:szCs w:val="22"/>
              </w:rPr>
              <w:t>presuny</w:t>
            </w:r>
          </w:p>
        </w:tc>
        <w:tc>
          <w:tcPr>
            <w:tcW w:w="1871" w:type="dxa"/>
          </w:tcPr>
          <w:p w:rsidR="00C87BA1" w:rsidRPr="00D90FC4" w:rsidRDefault="00C87BA1" w:rsidP="00C87BA1">
            <w:pPr>
              <w:spacing w:before="0" w:after="0" w:line="240" w:lineRule="auto"/>
              <w:jc w:val="center"/>
              <w:rPr>
                <w:sz w:val="22"/>
                <w:szCs w:val="22"/>
              </w:rPr>
            </w:pPr>
          </w:p>
        </w:tc>
        <w:tc>
          <w:tcPr>
            <w:tcW w:w="1871" w:type="dxa"/>
            <w:vAlign w:val="center"/>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r>
      <w:tr w:rsidR="00C87BA1" w:rsidRPr="00D90FC4" w:rsidTr="007C00B1">
        <w:tc>
          <w:tcPr>
            <w:tcW w:w="2377" w:type="dxa"/>
            <w:vAlign w:val="center"/>
          </w:tcPr>
          <w:p w:rsidR="00C87BA1" w:rsidRPr="00D90FC4" w:rsidRDefault="00C87BA1" w:rsidP="00C87BA1">
            <w:pPr>
              <w:spacing w:before="0" w:after="0" w:line="240" w:lineRule="auto"/>
              <w:jc w:val="left"/>
              <w:rPr>
                <w:sz w:val="22"/>
                <w:szCs w:val="22"/>
              </w:rPr>
            </w:pPr>
            <w:r w:rsidRPr="00D90FC4">
              <w:rPr>
                <w:sz w:val="22"/>
                <w:szCs w:val="22"/>
              </w:rPr>
              <w:t>Stav na konci bežného účtovného obdobia</w:t>
            </w: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r>
              <w:rPr>
                <w:sz w:val="22"/>
                <w:szCs w:val="22"/>
              </w:rPr>
              <w:t>4926,71</w:t>
            </w: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r>
              <w:rPr>
                <w:sz w:val="22"/>
                <w:szCs w:val="22"/>
              </w:rPr>
              <w:t>4926,71</w:t>
            </w:r>
          </w:p>
        </w:tc>
      </w:tr>
      <w:tr w:rsidR="00C87BA1" w:rsidRPr="00D90FC4" w:rsidTr="007C00B1">
        <w:tc>
          <w:tcPr>
            <w:tcW w:w="2377" w:type="dxa"/>
            <w:vAlign w:val="center"/>
          </w:tcPr>
          <w:p w:rsidR="00C87BA1" w:rsidRPr="00D90FC4" w:rsidRDefault="00C87BA1" w:rsidP="00C87BA1">
            <w:pPr>
              <w:spacing w:before="0" w:after="0" w:line="240" w:lineRule="auto"/>
              <w:jc w:val="left"/>
              <w:rPr>
                <w:b/>
                <w:sz w:val="22"/>
                <w:szCs w:val="22"/>
              </w:rPr>
            </w:pPr>
            <w:r w:rsidRPr="00D90FC4">
              <w:rPr>
                <w:b/>
                <w:sz w:val="22"/>
                <w:szCs w:val="22"/>
              </w:rPr>
              <w:t xml:space="preserve">Oprávky – </w:t>
            </w:r>
            <w:r w:rsidRPr="00D90FC4">
              <w:rPr>
                <w:sz w:val="22"/>
                <w:szCs w:val="22"/>
              </w:rPr>
              <w:t>stav na začiatku bežného účtovného obdobia</w:t>
            </w: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r>
              <w:rPr>
                <w:sz w:val="22"/>
                <w:szCs w:val="22"/>
              </w:rPr>
              <w:t>4926,71</w:t>
            </w: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r>
              <w:rPr>
                <w:sz w:val="22"/>
                <w:szCs w:val="22"/>
              </w:rPr>
              <w:t>4926,71</w:t>
            </w:r>
          </w:p>
        </w:tc>
      </w:tr>
      <w:tr w:rsidR="00C87BA1" w:rsidRPr="00D90FC4" w:rsidTr="007C00B1">
        <w:trPr>
          <w:trHeight w:val="403"/>
        </w:trPr>
        <w:tc>
          <w:tcPr>
            <w:tcW w:w="2377" w:type="dxa"/>
            <w:vAlign w:val="center"/>
          </w:tcPr>
          <w:p w:rsidR="00C87BA1" w:rsidRPr="00D90FC4" w:rsidRDefault="00C87BA1" w:rsidP="00C87BA1">
            <w:pPr>
              <w:spacing w:before="0" w:after="0" w:line="240" w:lineRule="auto"/>
              <w:jc w:val="left"/>
              <w:rPr>
                <w:sz w:val="22"/>
                <w:szCs w:val="22"/>
              </w:rPr>
            </w:pPr>
            <w:r w:rsidRPr="00D90FC4">
              <w:rPr>
                <w:sz w:val="22"/>
                <w:szCs w:val="22"/>
              </w:rPr>
              <w:t xml:space="preserve">prírastky  </w:t>
            </w: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r>
      <w:tr w:rsidR="00C87BA1" w:rsidRPr="00D90FC4" w:rsidTr="007C00B1">
        <w:trPr>
          <w:trHeight w:val="403"/>
        </w:trPr>
        <w:tc>
          <w:tcPr>
            <w:tcW w:w="2377" w:type="dxa"/>
            <w:vAlign w:val="center"/>
          </w:tcPr>
          <w:p w:rsidR="00C87BA1" w:rsidRPr="00D90FC4" w:rsidRDefault="00C87BA1" w:rsidP="00C87BA1">
            <w:pPr>
              <w:spacing w:before="0" w:after="0" w:line="240" w:lineRule="auto"/>
              <w:jc w:val="left"/>
              <w:rPr>
                <w:sz w:val="22"/>
                <w:szCs w:val="22"/>
              </w:rPr>
            </w:pPr>
            <w:r w:rsidRPr="00D90FC4">
              <w:rPr>
                <w:sz w:val="22"/>
                <w:szCs w:val="22"/>
              </w:rPr>
              <w:t xml:space="preserve">úbytky </w:t>
            </w: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r>
      <w:tr w:rsidR="00C87BA1" w:rsidRPr="00D90FC4" w:rsidTr="007C00B1">
        <w:tc>
          <w:tcPr>
            <w:tcW w:w="2377" w:type="dxa"/>
            <w:vAlign w:val="center"/>
          </w:tcPr>
          <w:p w:rsidR="00C87BA1" w:rsidRPr="00D90FC4" w:rsidRDefault="00C87BA1" w:rsidP="00C87BA1">
            <w:pPr>
              <w:spacing w:before="0" w:after="0" w:line="240" w:lineRule="auto"/>
              <w:jc w:val="left"/>
              <w:rPr>
                <w:sz w:val="22"/>
                <w:szCs w:val="22"/>
              </w:rPr>
            </w:pPr>
            <w:r w:rsidRPr="00D90FC4">
              <w:rPr>
                <w:sz w:val="22"/>
                <w:szCs w:val="22"/>
              </w:rPr>
              <w:t>Stav na konci bežného účtovného obdobia</w:t>
            </w: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r>
              <w:rPr>
                <w:sz w:val="22"/>
                <w:szCs w:val="22"/>
              </w:rPr>
              <w:t>4926,71</w:t>
            </w: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r>
              <w:rPr>
                <w:sz w:val="22"/>
                <w:szCs w:val="22"/>
              </w:rPr>
              <w:t>4926,71</w:t>
            </w:r>
          </w:p>
        </w:tc>
      </w:tr>
      <w:tr w:rsidR="00C87BA1" w:rsidRPr="00D90FC4" w:rsidTr="007C00B1">
        <w:tc>
          <w:tcPr>
            <w:tcW w:w="2377" w:type="dxa"/>
            <w:vAlign w:val="center"/>
          </w:tcPr>
          <w:p w:rsidR="00C87BA1" w:rsidRPr="00D90FC4" w:rsidRDefault="00C87BA1" w:rsidP="00C87BA1">
            <w:pPr>
              <w:spacing w:before="0" w:after="0" w:line="240" w:lineRule="auto"/>
              <w:jc w:val="left"/>
              <w:rPr>
                <w:sz w:val="22"/>
                <w:szCs w:val="22"/>
              </w:rPr>
            </w:pPr>
            <w:r w:rsidRPr="00D90FC4">
              <w:rPr>
                <w:b/>
                <w:sz w:val="22"/>
                <w:szCs w:val="22"/>
              </w:rPr>
              <w:t>Opravné položky</w:t>
            </w:r>
            <w:r w:rsidRPr="00D90FC4">
              <w:rPr>
                <w:sz w:val="22"/>
                <w:szCs w:val="22"/>
              </w:rPr>
              <w:t xml:space="preserve"> – stav na začiatku bežného účtovného obdobia</w:t>
            </w: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r>
      <w:tr w:rsidR="00C87BA1" w:rsidRPr="00D90FC4" w:rsidTr="007C00B1">
        <w:trPr>
          <w:trHeight w:val="309"/>
        </w:trPr>
        <w:tc>
          <w:tcPr>
            <w:tcW w:w="2377" w:type="dxa"/>
            <w:vAlign w:val="center"/>
          </w:tcPr>
          <w:p w:rsidR="00C87BA1" w:rsidRPr="00D90FC4" w:rsidRDefault="00C87BA1" w:rsidP="00C87BA1">
            <w:pPr>
              <w:spacing w:before="0" w:after="0" w:line="240" w:lineRule="auto"/>
              <w:jc w:val="left"/>
              <w:rPr>
                <w:sz w:val="22"/>
                <w:szCs w:val="22"/>
              </w:rPr>
            </w:pPr>
            <w:r w:rsidRPr="00D90FC4">
              <w:rPr>
                <w:sz w:val="22"/>
                <w:szCs w:val="22"/>
              </w:rPr>
              <w:t xml:space="preserve">prírastky  </w:t>
            </w: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r>
      <w:tr w:rsidR="00C87BA1" w:rsidRPr="00D90FC4" w:rsidTr="007C00B1">
        <w:trPr>
          <w:trHeight w:val="337"/>
        </w:trPr>
        <w:tc>
          <w:tcPr>
            <w:tcW w:w="2377" w:type="dxa"/>
            <w:vAlign w:val="center"/>
          </w:tcPr>
          <w:p w:rsidR="00C87BA1" w:rsidRPr="00D90FC4" w:rsidRDefault="00C87BA1" w:rsidP="00C87BA1">
            <w:pPr>
              <w:spacing w:before="0" w:after="0" w:line="240" w:lineRule="auto"/>
              <w:jc w:val="left"/>
              <w:rPr>
                <w:sz w:val="22"/>
                <w:szCs w:val="22"/>
              </w:rPr>
            </w:pPr>
            <w:r w:rsidRPr="00D90FC4">
              <w:rPr>
                <w:sz w:val="22"/>
                <w:szCs w:val="22"/>
              </w:rPr>
              <w:t xml:space="preserve">úbytky </w:t>
            </w: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r>
      <w:tr w:rsidR="00C87BA1" w:rsidRPr="00D90FC4" w:rsidTr="007C00B1">
        <w:trPr>
          <w:trHeight w:val="337"/>
        </w:trPr>
        <w:tc>
          <w:tcPr>
            <w:tcW w:w="2377" w:type="dxa"/>
            <w:vAlign w:val="center"/>
          </w:tcPr>
          <w:p w:rsidR="00C87BA1" w:rsidRPr="00D90FC4" w:rsidRDefault="00C87BA1" w:rsidP="00C87BA1">
            <w:pPr>
              <w:spacing w:before="0" w:after="0" w:line="240" w:lineRule="auto"/>
              <w:jc w:val="left"/>
              <w:rPr>
                <w:sz w:val="22"/>
                <w:szCs w:val="22"/>
              </w:rPr>
            </w:pPr>
            <w:r w:rsidRPr="00D90FC4">
              <w:rPr>
                <w:sz w:val="22"/>
                <w:szCs w:val="22"/>
              </w:rPr>
              <w:lastRenderedPageBreak/>
              <w:t>Stav na konci bežného účtovného obdobia</w:t>
            </w: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r>
      <w:tr w:rsidR="00C87BA1" w:rsidRPr="00D90FC4" w:rsidTr="00A13D6A">
        <w:trPr>
          <w:trHeight w:val="337"/>
        </w:trPr>
        <w:tc>
          <w:tcPr>
            <w:tcW w:w="15474" w:type="dxa"/>
            <w:gridSpan w:val="8"/>
            <w:vAlign w:val="center"/>
          </w:tcPr>
          <w:p w:rsidR="00C87BA1" w:rsidRPr="00D90FC4" w:rsidRDefault="00C87BA1" w:rsidP="00C87BA1">
            <w:pPr>
              <w:spacing w:before="0" w:after="0" w:line="240" w:lineRule="auto"/>
              <w:jc w:val="left"/>
              <w:rPr>
                <w:b/>
                <w:sz w:val="22"/>
                <w:szCs w:val="22"/>
              </w:rPr>
            </w:pPr>
            <w:r w:rsidRPr="00D90FC4">
              <w:rPr>
                <w:b/>
                <w:sz w:val="22"/>
                <w:szCs w:val="22"/>
              </w:rPr>
              <w:t>Zostatková hodnota</w:t>
            </w:r>
          </w:p>
        </w:tc>
      </w:tr>
      <w:tr w:rsidR="00C87BA1" w:rsidRPr="00D90FC4" w:rsidTr="007C00B1">
        <w:trPr>
          <w:trHeight w:val="361"/>
        </w:trPr>
        <w:tc>
          <w:tcPr>
            <w:tcW w:w="2377" w:type="dxa"/>
            <w:vAlign w:val="center"/>
          </w:tcPr>
          <w:p w:rsidR="00C87BA1" w:rsidRPr="00D90FC4" w:rsidRDefault="00C87BA1" w:rsidP="00C87BA1">
            <w:pPr>
              <w:spacing w:before="0" w:after="0" w:line="240" w:lineRule="auto"/>
              <w:jc w:val="left"/>
              <w:rPr>
                <w:sz w:val="22"/>
                <w:szCs w:val="22"/>
              </w:rPr>
            </w:pPr>
            <w:r w:rsidRPr="00D90FC4">
              <w:rPr>
                <w:sz w:val="22"/>
                <w:szCs w:val="22"/>
              </w:rPr>
              <w:t>Stav na začiatku bežného účtovného obdobia</w:t>
            </w: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r>
      <w:tr w:rsidR="00C87BA1" w:rsidRPr="00D90FC4" w:rsidTr="007C00B1">
        <w:trPr>
          <w:trHeight w:val="361"/>
        </w:trPr>
        <w:tc>
          <w:tcPr>
            <w:tcW w:w="2377" w:type="dxa"/>
            <w:vAlign w:val="center"/>
          </w:tcPr>
          <w:p w:rsidR="00C87BA1" w:rsidRPr="00D90FC4" w:rsidRDefault="00C87BA1" w:rsidP="00C87BA1">
            <w:pPr>
              <w:spacing w:before="0" w:after="0" w:line="240" w:lineRule="auto"/>
              <w:jc w:val="left"/>
              <w:rPr>
                <w:sz w:val="22"/>
                <w:szCs w:val="22"/>
              </w:rPr>
            </w:pPr>
            <w:r w:rsidRPr="00D90FC4">
              <w:rPr>
                <w:sz w:val="22"/>
                <w:szCs w:val="22"/>
              </w:rPr>
              <w:t>Stav na konci bežného účtovného obdobia</w:t>
            </w: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c>
          <w:tcPr>
            <w:tcW w:w="1871" w:type="dxa"/>
          </w:tcPr>
          <w:p w:rsidR="00C87BA1" w:rsidRPr="00D90FC4" w:rsidRDefault="00C87BA1" w:rsidP="00C87BA1">
            <w:pPr>
              <w:spacing w:before="0" w:after="0" w:line="240" w:lineRule="auto"/>
              <w:jc w:val="center"/>
              <w:rPr>
                <w:sz w:val="22"/>
                <w:szCs w:val="22"/>
              </w:rPr>
            </w:pPr>
          </w:p>
        </w:tc>
      </w:tr>
    </w:tbl>
    <w:p w:rsidR="007002DC" w:rsidRPr="00D90FC4" w:rsidRDefault="007002DC" w:rsidP="00CD361E">
      <w:pPr>
        <w:spacing w:before="0" w:line="240" w:lineRule="auto"/>
        <w:rPr>
          <w:b/>
          <w:sz w:val="22"/>
          <w:szCs w:val="22"/>
        </w:rPr>
      </w:pPr>
    </w:p>
    <w:p w:rsidR="00322D87" w:rsidRPr="00D90FC4" w:rsidRDefault="000B3567" w:rsidP="00CD361E">
      <w:pPr>
        <w:spacing w:before="0" w:line="240" w:lineRule="auto"/>
        <w:rPr>
          <w:b/>
          <w:sz w:val="22"/>
          <w:szCs w:val="22"/>
        </w:rPr>
      </w:pPr>
      <w:r w:rsidRPr="00D90FC4">
        <w:rPr>
          <w:b/>
          <w:sz w:val="22"/>
          <w:szCs w:val="22"/>
        </w:rPr>
        <w:t>Tabuľka č. 2</w:t>
      </w:r>
    </w:p>
    <w:tbl>
      <w:tblPr>
        <w:tblW w:w="15685"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44"/>
        <w:gridCol w:w="1226"/>
        <w:gridCol w:w="1231"/>
        <w:gridCol w:w="1209"/>
        <w:gridCol w:w="1246"/>
        <w:gridCol w:w="1243"/>
        <w:gridCol w:w="1439"/>
        <w:gridCol w:w="1226"/>
        <w:gridCol w:w="1228"/>
        <w:gridCol w:w="1249"/>
        <w:gridCol w:w="1242"/>
        <w:gridCol w:w="1202"/>
      </w:tblGrid>
      <w:tr w:rsidR="00A13D6A" w:rsidRPr="00D90FC4" w:rsidTr="00A13D6A">
        <w:tc>
          <w:tcPr>
            <w:tcW w:w="1944" w:type="dxa"/>
            <w:vAlign w:val="center"/>
          </w:tcPr>
          <w:p w:rsidR="00A13D6A" w:rsidRPr="00D90FC4" w:rsidRDefault="00A13D6A" w:rsidP="00A13D6A">
            <w:pPr>
              <w:spacing w:before="0" w:after="0" w:line="240" w:lineRule="auto"/>
              <w:jc w:val="left"/>
              <w:rPr>
                <w:b/>
                <w:sz w:val="22"/>
                <w:szCs w:val="22"/>
              </w:rPr>
            </w:pPr>
          </w:p>
        </w:tc>
        <w:tc>
          <w:tcPr>
            <w:tcW w:w="1226" w:type="dxa"/>
            <w:vAlign w:val="center"/>
          </w:tcPr>
          <w:p w:rsidR="00A13D6A" w:rsidRPr="00D90FC4" w:rsidRDefault="00A13D6A" w:rsidP="00A13D6A">
            <w:pPr>
              <w:spacing w:before="0" w:after="0" w:line="240" w:lineRule="auto"/>
              <w:jc w:val="center"/>
              <w:rPr>
                <w:b/>
                <w:sz w:val="22"/>
                <w:szCs w:val="22"/>
              </w:rPr>
            </w:pPr>
            <w:r w:rsidRPr="00D90FC4">
              <w:rPr>
                <w:b/>
                <w:sz w:val="22"/>
                <w:szCs w:val="22"/>
              </w:rPr>
              <w:t>Pozemky</w:t>
            </w:r>
          </w:p>
        </w:tc>
        <w:tc>
          <w:tcPr>
            <w:tcW w:w="1231" w:type="dxa"/>
            <w:vAlign w:val="center"/>
          </w:tcPr>
          <w:p w:rsidR="00A13D6A" w:rsidRPr="00D90FC4" w:rsidRDefault="00A13D6A" w:rsidP="00A13D6A">
            <w:pPr>
              <w:spacing w:before="0" w:after="0" w:line="240" w:lineRule="auto"/>
              <w:jc w:val="center"/>
              <w:rPr>
                <w:b/>
                <w:sz w:val="22"/>
                <w:szCs w:val="22"/>
              </w:rPr>
            </w:pPr>
            <w:r w:rsidRPr="00D90FC4">
              <w:rPr>
                <w:b/>
                <w:sz w:val="22"/>
                <w:szCs w:val="22"/>
              </w:rPr>
              <w:t>Umelecké diela a zbierky</w:t>
            </w:r>
          </w:p>
        </w:tc>
        <w:tc>
          <w:tcPr>
            <w:tcW w:w="1209" w:type="dxa"/>
            <w:vAlign w:val="center"/>
          </w:tcPr>
          <w:p w:rsidR="00A13D6A" w:rsidRPr="00D90FC4" w:rsidRDefault="00A13D6A" w:rsidP="00A13D6A">
            <w:pPr>
              <w:spacing w:before="0" w:after="0" w:line="240" w:lineRule="auto"/>
              <w:jc w:val="center"/>
              <w:rPr>
                <w:b/>
                <w:sz w:val="22"/>
                <w:szCs w:val="22"/>
              </w:rPr>
            </w:pPr>
            <w:r w:rsidRPr="00D90FC4">
              <w:rPr>
                <w:b/>
                <w:sz w:val="22"/>
                <w:szCs w:val="22"/>
              </w:rPr>
              <w:t>Stavby</w:t>
            </w:r>
          </w:p>
        </w:tc>
        <w:tc>
          <w:tcPr>
            <w:tcW w:w="1246" w:type="dxa"/>
            <w:vAlign w:val="center"/>
          </w:tcPr>
          <w:p w:rsidR="00A13D6A" w:rsidRPr="00D90FC4" w:rsidRDefault="00A13D6A" w:rsidP="00A13D6A">
            <w:pPr>
              <w:spacing w:before="0" w:after="0" w:line="240" w:lineRule="auto"/>
              <w:jc w:val="center"/>
              <w:rPr>
                <w:b/>
                <w:sz w:val="22"/>
                <w:szCs w:val="22"/>
              </w:rPr>
            </w:pPr>
            <w:r w:rsidRPr="00D90FC4">
              <w:rPr>
                <w:b/>
                <w:sz w:val="22"/>
                <w:szCs w:val="22"/>
              </w:rPr>
              <w:t>Samostatné hnuteľné veci a súbory hnuteľných vecí</w:t>
            </w:r>
          </w:p>
        </w:tc>
        <w:tc>
          <w:tcPr>
            <w:tcW w:w="1243" w:type="dxa"/>
            <w:vAlign w:val="center"/>
          </w:tcPr>
          <w:p w:rsidR="00A13D6A" w:rsidRPr="00D90FC4" w:rsidRDefault="00A13D6A" w:rsidP="00A13D6A">
            <w:pPr>
              <w:spacing w:before="0" w:after="0" w:line="240" w:lineRule="auto"/>
              <w:jc w:val="center"/>
              <w:rPr>
                <w:b/>
                <w:sz w:val="22"/>
                <w:szCs w:val="22"/>
              </w:rPr>
            </w:pPr>
            <w:r w:rsidRPr="00D90FC4">
              <w:rPr>
                <w:b/>
                <w:sz w:val="22"/>
                <w:szCs w:val="22"/>
              </w:rPr>
              <w:t>Dopravné prostriedky</w:t>
            </w:r>
          </w:p>
        </w:tc>
        <w:tc>
          <w:tcPr>
            <w:tcW w:w="1439" w:type="dxa"/>
            <w:vAlign w:val="center"/>
          </w:tcPr>
          <w:p w:rsidR="00A13D6A" w:rsidRPr="00D90FC4" w:rsidRDefault="00A13D6A" w:rsidP="00A13D6A">
            <w:pPr>
              <w:spacing w:before="0" w:after="0" w:line="240" w:lineRule="auto"/>
              <w:jc w:val="center"/>
              <w:rPr>
                <w:b/>
                <w:sz w:val="22"/>
                <w:szCs w:val="22"/>
              </w:rPr>
            </w:pPr>
            <w:r w:rsidRPr="00D90FC4">
              <w:rPr>
                <w:b/>
                <w:sz w:val="22"/>
                <w:szCs w:val="22"/>
              </w:rPr>
              <w:t>Pestovateľské celky trvalých porastov</w:t>
            </w:r>
          </w:p>
        </w:tc>
        <w:tc>
          <w:tcPr>
            <w:tcW w:w="1226" w:type="dxa"/>
            <w:vAlign w:val="center"/>
          </w:tcPr>
          <w:p w:rsidR="00A13D6A" w:rsidRPr="00D90FC4" w:rsidRDefault="00A13D6A" w:rsidP="00A13D6A">
            <w:pPr>
              <w:spacing w:before="0" w:after="0" w:line="240" w:lineRule="auto"/>
              <w:jc w:val="center"/>
              <w:rPr>
                <w:b/>
                <w:sz w:val="22"/>
                <w:szCs w:val="22"/>
              </w:rPr>
            </w:pPr>
            <w:r w:rsidRPr="00D90FC4">
              <w:rPr>
                <w:b/>
                <w:sz w:val="22"/>
                <w:szCs w:val="22"/>
              </w:rPr>
              <w:t>Základné stádo a ťažné zvieratá</w:t>
            </w:r>
          </w:p>
        </w:tc>
        <w:tc>
          <w:tcPr>
            <w:tcW w:w="1228" w:type="dxa"/>
            <w:vAlign w:val="center"/>
          </w:tcPr>
          <w:p w:rsidR="00A13D6A" w:rsidRPr="00D90FC4" w:rsidRDefault="00A13D6A" w:rsidP="00A13D6A">
            <w:pPr>
              <w:spacing w:before="0" w:after="0" w:line="240" w:lineRule="auto"/>
              <w:jc w:val="center"/>
              <w:rPr>
                <w:b/>
                <w:sz w:val="22"/>
                <w:szCs w:val="22"/>
              </w:rPr>
            </w:pPr>
            <w:r w:rsidRPr="00D90FC4">
              <w:rPr>
                <w:b/>
                <w:sz w:val="22"/>
                <w:szCs w:val="22"/>
              </w:rPr>
              <w:t>Drobný a ostatný dlhodobý hmotný majetok</w:t>
            </w:r>
          </w:p>
        </w:tc>
        <w:tc>
          <w:tcPr>
            <w:tcW w:w="1249" w:type="dxa"/>
            <w:vAlign w:val="center"/>
          </w:tcPr>
          <w:p w:rsidR="00A13D6A" w:rsidRPr="00D90FC4" w:rsidRDefault="00A13D6A" w:rsidP="00A13D6A">
            <w:pPr>
              <w:spacing w:before="0" w:after="0" w:line="240" w:lineRule="auto"/>
              <w:jc w:val="center"/>
              <w:rPr>
                <w:b/>
                <w:sz w:val="22"/>
                <w:szCs w:val="22"/>
              </w:rPr>
            </w:pPr>
            <w:r w:rsidRPr="00D90FC4">
              <w:rPr>
                <w:b/>
                <w:sz w:val="22"/>
                <w:szCs w:val="22"/>
              </w:rPr>
              <w:t>Obstaranie dlhodobého hmotného majetku</w:t>
            </w:r>
          </w:p>
        </w:tc>
        <w:tc>
          <w:tcPr>
            <w:tcW w:w="1242" w:type="dxa"/>
            <w:vAlign w:val="center"/>
          </w:tcPr>
          <w:p w:rsidR="00A13D6A" w:rsidRPr="00D90FC4" w:rsidRDefault="00A13D6A" w:rsidP="00A13D6A">
            <w:pPr>
              <w:spacing w:before="0" w:after="0" w:line="240" w:lineRule="auto"/>
              <w:jc w:val="center"/>
              <w:rPr>
                <w:b/>
                <w:sz w:val="22"/>
                <w:szCs w:val="22"/>
              </w:rPr>
            </w:pPr>
            <w:r w:rsidRPr="00D90FC4">
              <w:rPr>
                <w:b/>
                <w:sz w:val="22"/>
                <w:szCs w:val="22"/>
              </w:rPr>
              <w:t>Poskytnuté preddavky na dlhodobý hmotný majetok</w:t>
            </w:r>
          </w:p>
        </w:tc>
        <w:tc>
          <w:tcPr>
            <w:tcW w:w="1202" w:type="dxa"/>
            <w:vAlign w:val="center"/>
          </w:tcPr>
          <w:p w:rsidR="00A13D6A" w:rsidRPr="00D90FC4" w:rsidRDefault="00A13D6A" w:rsidP="00A13D6A">
            <w:pPr>
              <w:spacing w:before="0" w:after="0" w:line="240" w:lineRule="auto"/>
              <w:jc w:val="center"/>
              <w:rPr>
                <w:b/>
                <w:sz w:val="22"/>
                <w:szCs w:val="22"/>
              </w:rPr>
            </w:pPr>
            <w:r w:rsidRPr="00D90FC4">
              <w:rPr>
                <w:b/>
                <w:sz w:val="22"/>
                <w:szCs w:val="22"/>
              </w:rPr>
              <w:t>Spolu</w:t>
            </w:r>
          </w:p>
        </w:tc>
      </w:tr>
      <w:tr w:rsidR="000F79A5" w:rsidRPr="00D90FC4" w:rsidTr="00A13D6A">
        <w:tc>
          <w:tcPr>
            <w:tcW w:w="1944" w:type="dxa"/>
            <w:vAlign w:val="center"/>
          </w:tcPr>
          <w:p w:rsidR="000F79A5" w:rsidRPr="00D90FC4" w:rsidRDefault="000F79A5" w:rsidP="000F79A5">
            <w:pPr>
              <w:spacing w:before="0" w:after="0" w:line="240" w:lineRule="auto"/>
              <w:jc w:val="left"/>
              <w:rPr>
                <w:sz w:val="22"/>
                <w:szCs w:val="22"/>
              </w:rPr>
            </w:pPr>
            <w:r w:rsidRPr="00D90FC4">
              <w:rPr>
                <w:b/>
                <w:sz w:val="22"/>
                <w:szCs w:val="22"/>
              </w:rPr>
              <w:t>Prvotné ocenenie</w:t>
            </w:r>
            <w:r w:rsidRPr="00D90FC4">
              <w:rPr>
                <w:sz w:val="22"/>
                <w:szCs w:val="22"/>
              </w:rPr>
              <w:t xml:space="preserve"> - stav na začiatku bežného účtovného obdobia</w:t>
            </w:r>
          </w:p>
        </w:tc>
        <w:tc>
          <w:tcPr>
            <w:tcW w:w="1226" w:type="dxa"/>
          </w:tcPr>
          <w:p w:rsidR="000F79A5" w:rsidRPr="00D90FC4" w:rsidRDefault="000F79A5" w:rsidP="000F79A5">
            <w:pPr>
              <w:spacing w:before="0" w:after="0" w:line="240" w:lineRule="auto"/>
              <w:jc w:val="center"/>
              <w:rPr>
                <w:sz w:val="22"/>
                <w:szCs w:val="22"/>
              </w:rPr>
            </w:pPr>
          </w:p>
        </w:tc>
        <w:tc>
          <w:tcPr>
            <w:tcW w:w="1231" w:type="dxa"/>
            <w:vAlign w:val="center"/>
          </w:tcPr>
          <w:p w:rsidR="000F79A5" w:rsidRPr="00D90FC4" w:rsidRDefault="000F79A5" w:rsidP="000F79A5">
            <w:pPr>
              <w:spacing w:before="0" w:after="0" w:line="240" w:lineRule="auto"/>
              <w:jc w:val="center"/>
              <w:rPr>
                <w:sz w:val="22"/>
                <w:szCs w:val="22"/>
              </w:rPr>
            </w:pPr>
          </w:p>
        </w:tc>
        <w:tc>
          <w:tcPr>
            <w:tcW w:w="1209" w:type="dxa"/>
          </w:tcPr>
          <w:p w:rsidR="000F79A5" w:rsidRPr="00D90FC4" w:rsidRDefault="000F79A5" w:rsidP="000F79A5">
            <w:pPr>
              <w:spacing w:before="0" w:after="0" w:line="240" w:lineRule="auto"/>
              <w:jc w:val="center"/>
              <w:rPr>
                <w:sz w:val="22"/>
                <w:szCs w:val="22"/>
              </w:rPr>
            </w:pPr>
          </w:p>
        </w:tc>
        <w:tc>
          <w:tcPr>
            <w:tcW w:w="1246" w:type="dxa"/>
          </w:tcPr>
          <w:p w:rsidR="000F79A5" w:rsidRPr="00D90FC4" w:rsidRDefault="000F79A5" w:rsidP="000F79A5">
            <w:pPr>
              <w:spacing w:before="0" w:after="0" w:line="240" w:lineRule="auto"/>
              <w:jc w:val="center"/>
              <w:rPr>
                <w:sz w:val="22"/>
                <w:szCs w:val="22"/>
              </w:rPr>
            </w:pPr>
            <w:r>
              <w:rPr>
                <w:sz w:val="22"/>
                <w:szCs w:val="22"/>
              </w:rPr>
              <w:t>47251,90</w:t>
            </w:r>
          </w:p>
        </w:tc>
        <w:tc>
          <w:tcPr>
            <w:tcW w:w="1243" w:type="dxa"/>
          </w:tcPr>
          <w:p w:rsidR="000F79A5" w:rsidRPr="00D90FC4" w:rsidRDefault="000F79A5" w:rsidP="000F79A5">
            <w:pPr>
              <w:spacing w:before="0" w:after="0" w:line="240" w:lineRule="auto"/>
              <w:jc w:val="center"/>
              <w:rPr>
                <w:sz w:val="22"/>
                <w:szCs w:val="22"/>
              </w:rPr>
            </w:pPr>
          </w:p>
        </w:tc>
        <w:tc>
          <w:tcPr>
            <w:tcW w:w="1439" w:type="dxa"/>
          </w:tcPr>
          <w:p w:rsidR="000F79A5" w:rsidRPr="00D90FC4" w:rsidRDefault="000F79A5" w:rsidP="000F79A5">
            <w:pPr>
              <w:spacing w:before="0" w:after="0" w:line="240" w:lineRule="auto"/>
              <w:jc w:val="center"/>
              <w:rPr>
                <w:sz w:val="22"/>
                <w:szCs w:val="22"/>
              </w:rPr>
            </w:pPr>
          </w:p>
        </w:tc>
        <w:tc>
          <w:tcPr>
            <w:tcW w:w="1226" w:type="dxa"/>
          </w:tcPr>
          <w:p w:rsidR="000F79A5" w:rsidRPr="00D90FC4" w:rsidRDefault="000F79A5" w:rsidP="000F79A5">
            <w:pPr>
              <w:spacing w:before="0" w:after="0" w:line="240" w:lineRule="auto"/>
              <w:jc w:val="center"/>
              <w:rPr>
                <w:sz w:val="22"/>
                <w:szCs w:val="22"/>
              </w:rPr>
            </w:pPr>
          </w:p>
        </w:tc>
        <w:tc>
          <w:tcPr>
            <w:tcW w:w="1228" w:type="dxa"/>
          </w:tcPr>
          <w:p w:rsidR="000F79A5" w:rsidRPr="00D90FC4" w:rsidRDefault="000F79A5" w:rsidP="000F79A5">
            <w:pPr>
              <w:spacing w:before="0" w:after="0" w:line="240" w:lineRule="auto"/>
              <w:jc w:val="center"/>
              <w:rPr>
                <w:sz w:val="22"/>
                <w:szCs w:val="22"/>
              </w:rPr>
            </w:pPr>
          </w:p>
        </w:tc>
        <w:tc>
          <w:tcPr>
            <w:tcW w:w="1249" w:type="dxa"/>
          </w:tcPr>
          <w:p w:rsidR="000F79A5" w:rsidRPr="00D90FC4" w:rsidRDefault="000F79A5" w:rsidP="000F79A5">
            <w:pPr>
              <w:spacing w:before="0" w:after="0" w:line="240" w:lineRule="auto"/>
              <w:jc w:val="center"/>
              <w:rPr>
                <w:sz w:val="22"/>
                <w:szCs w:val="22"/>
              </w:rPr>
            </w:pPr>
          </w:p>
        </w:tc>
        <w:tc>
          <w:tcPr>
            <w:tcW w:w="1242" w:type="dxa"/>
          </w:tcPr>
          <w:p w:rsidR="000F79A5" w:rsidRPr="00D90FC4" w:rsidRDefault="000F79A5" w:rsidP="000F79A5">
            <w:pPr>
              <w:spacing w:before="0" w:after="0" w:line="240" w:lineRule="auto"/>
              <w:jc w:val="center"/>
              <w:rPr>
                <w:sz w:val="22"/>
                <w:szCs w:val="22"/>
              </w:rPr>
            </w:pPr>
          </w:p>
        </w:tc>
        <w:tc>
          <w:tcPr>
            <w:tcW w:w="1202" w:type="dxa"/>
          </w:tcPr>
          <w:p w:rsidR="000F79A5" w:rsidRPr="00D90FC4" w:rsidRDefault="000F79A5" w:rsidP="000F79A5">
            <w:pPr>
              <w:spacing w:before="0" w:after="0" w:line="240" w:lineRule="auto"/>
              <w:jc w:val="center"/>
              <w:rPr>
                <w:sz w:val="22"/>
                <w:szCs w:val="22"/>
              </w:rPr>
            </w:pPr>
            <w:r>
              <w:rPr>
                <w:sz w:val="22"/>
                <w:szCs w:val="22"/>
              </w:rPr>
              <w:t>47251,90</w:t>
            </w:r>
          </w:p>
        </w:tc>
      </w:tr>
      <w:tr w:rsidR="000F79A5" w:rsidRPr="00D90FC4" w:rsidTr="00A13D6A">
        <w:trPr>
          <w:trHeight w:val="401"/>
        </w:trPr>
        <w:tc>
          <w:tcPr>
            <w:tcW w:w="1944" w:type="dxa"/>
            <w:vAlign w:val="center"/>
          </w:tcPr>
          <w:p w:rsidR="000F79A5" w:rsidRPr="00D90FC4" w:rsidRDefault="000F79A5" w:rsidP="000F79A5">
            <w:pPr>
              <w:spacing w:before="0" w:after="0" w:line="240" w:lineRule="auto"/>
              <w:jc w:val="left"/>
              <w:rPr>
                <w:sz w:val="22"/>
                <w:szCs w:val="22"/>
              </w:rPr>
            </w:pPr>
            <w:r w:rsidRPr="00D90FC4">
              <w:rPr>
                <w:sz w:val="22"/>
                <w:szCs w:val="22"/>
              </w:rPr>
              <w:t xml:space="preserve">prírastky  </w:t>
            </w:r>
          </w:p>
        </w:tc>
        <w:tc>
          <w:tcPr>
            <w:tcW w:w="1226" w:type="dxa"/>
          </w:tcPr>
          <w:p w:rsidR="000F79A5" w:rsidRPr="00D90FC4" w:rsidRDefault="000F79A5" w:rsidP="000F79A5">
            <w:pPr>
              <w:spacing w:before="0" w:after="0" w:line="240" w:lineRule="auto"/>
              <w:jc w:val="center"/>
              <w:rPr>
                <w:sz w:val="22"/>
                <w:szCs w:val="22"/>
              </w:rPr>
            </w:pPr>
          </w:p>
        </w:tc>
        <w:tc>
          <w:tcPr>
            <w:tcW w:w="1231" w:type="dxa"/>
            <w:vAlign w:val="center"/>
          </w:tcPr>
          <w:p w:rsidR="000F79A5" w:rsidRPr="00D90FC4" w:rsidRDefault="000F79A5" w:rsidP="000F79A5">
            <w:pPr>
              <w:spacing w:before="0" w:after="0" w:line="240" w:lineRule="auto"/>
              <w:jc w:val="center"/>
              <w:rPr>
                <w:sz w:val="22"/>
                <w:szCs w:val="22"/>
              </w:rPr>
            </w:pPr>
          </w:p>
        </w:tc>
        <w:tc>
          <w:tcPr>
            <w:tcW w:w="1209" w:type="dxa"/>
          </w:tcPr>
          <w:p w:rsidR="000F79A5" w:rsidRPr="00D90FC4" w:rsidRDefault="000F79A5" w:rsidP="000F79A5">
            <w:pPr>
              <w:spacing w:before="0" w:after="0" w:line="240" w:lineRule="auto"/>
              <w:jc w:val="center"/>
              <w:rPr>
                <w:sz w:val="22"/>
                <w:szCs w:val="22"/>
              </w:rPr>
            </w:pPr>
          </w:p>
        </w:tc>
        <w:tc>
          <w:tcPr>
            <w:tcW w:w="1246" w:type="dxa"/>
          </w:tcPr>
          <w:p w:rsidR="000F79A5" w:rsidRPr="00D90FC4" w:rsidRDefault="001B4D23" w:rsidP="000F79A5">
            <w:pPr>
              <w:spacing w:before="0" w:after="0" w:line="240" w:lineRule="auto"/>
              <w:jc w:val="center"/>
              <w:rPr>
                <w:sz w:val="22"/>
                <w:szCs w:val="22"/>
              </w:rPr>
            </w:pPr>
            <w:r>
              <w:rPr>
                <w:sz w:val="22"/>
                <w:szCs w:val="22"/>
              </w:rPr>
              <w:t>1920</w:t>
            </w:r>
          </w:p>
        </w:tc>
        <w:tc>
          <w:tcPr>
            <w:tcW w:w="1243" w:type="dxa"/>
          </w:tcPr>
          <w:p w:rsidR="000F79A5" w:rsidRPr="00D90FC4" w:rsidRDefault="000F79A5" w:rsidP="000F79A5">
            <w:pPr>
              <w:spacing w:before="0" w:after="0" w:line="240" w:lineRule="auto"/>
              <w:jc w:val="center"/>
              <w:rPr>
                <w:sz w:val="22"/>
                <w:szCs w:val="22"/>
              </w:rPr>
            </w:pPr>
          </w:p>
        </w:tc>
        <w:tc>
          <w:tcPr>
            <w:tcW w:w="1439" w:type="dxa"/>
          </w:tcPr>
          <w:p w:rsidR="000F79A5" w:rsidRPr="00D90FC4" w:rsidRDefault="000F79A5" w:rsidP="000F79A5">
            <w:pPr>
              <w:spacing w:before="0" w:after="0" w:line="240" w:lineRule="auto"/>
              <w:jc w:val="center"/>
              <w:rPr>
                <w:sz w:val="22"/>
                <w:szCs w:val="22"/>
              </w:rPr>
            </w:pPr>
          </w:p>
        </w:tc>
        <w:tc>
          <w:tcPr>
            <w:tcW w:w="1226" w:type="dxa"/>
          </w:tcPr>
          <w:p w:rsidR="000F79A5" w:rsidRPr="00D90FC4" w:rsidRDefault="000F79A5" w:rsidP="000F79A5">
            <w:pPr>
              <w:spacing w:before="0" w:after="0" w:line="240" w:lineRule="auto"/>
              <w:jc w:val="center"/>
              <w:rPr>
                <w:sz w:val="22"/>
                <w:szCs w:val="22"/>
              </w:rPr>
            </w:pPr>
          </w:p>
        </w:tc>
        <w:tc>
          <w:tcPr>
            <w:tcW w:w="1228" w:type="dxa"/>
          </w:tcPr>
          <w:p w:rsidR="000F79A5" w:rsidRPr="00D90FC4" w:rsidRDefault="000F79A5" w:rsidP="000F79A5">
            <w:pPr>
              <w:spacing w:before="0" w:after="0" w:line="240" w:lineRule="auto"/>
              <w:jc w:val="center"/>
              <w:rPr>
                <w:sz w:val="22"/>
                <w:szCs w:val="22"/>
              </w:rPr>
            </w:pPr>
          </w:p>
        </w:tc>
        <w:tc>
          <w:tcPr>
            <w:tcW w:w="1249" w:type="dxa"/>
          </w:tcPr>
          <w:p w:rsidR="000F79A5" w:rsidRPr="00D90FC4" w:rsidRDefault="000F79A5" w:rsidP="000F79A5">
            <w:pPr>
              <w:spacing w:before="0" w:after="0" w:line="240" w:lineRule="auto"/>
              <w:jc w:val="center"/>
              <w:rPr>
                <w:sz w:val="22"/>
                <w:szCs w:val="22"/>
              </w:rPr>
            </w:pPr>
          </w:p>
        </w:tc>
        <w:tc>
          <w:tcPr>
            <w:tcW w:w="1242" w:type="dxa"/>
          </w:tcPr>
          <w:p w:rsidR="000F79A5" w:rsidRPr="00D90FC4" w:rsidRDefault="000F79A5" w:rsidP="000F79A5">
            <w:pPr>
              <w:spacing w:before="0" w:after="0" w:line="240" w:lineRule="auto"/>
              <w:jc w:val="center"/>
              <w:rPr>
                <w:sz w:val="22"/>
                <w:szCs w:val="22"/>
              </w:rPr>
            </w:pPr>
          </w:p>
        </w:tc>
        <w:tc>
          <w:tcPr>
            <w:tcW w:w="1202" w:type="dxa"/>
          </w:tcPr>
          <w:p w:rsidR="000F79A5" w:rsidRPr="00D90FC4" w:rsidRDefault="001B4D23" w:rsidP="000F79A5">
            <w:pPr>
              <w:spacing w:before="0" w:after="0" w:line="240" w:lineRule="auto"/>
              <w:jc w:val="center"/>
              <w:rPr>
                <w:sz w:val="22"/>
                <w:szCs w:val="22"/>
              </w:rPr>
            </w:pPr>
            <w:r>
              <w:rPr>
                <w:sz w:val="22"/>
                <w:szCs w:val="22"/>
              </w:rPr>
              <w:t>1920</w:t>
            </w:r>
          </w:p>
        </w:tc>
      </w:tr>
      <w:tr w:rsidR="000F79A5" w:rsidRPr="00D90FC4" w:rsidTr="00A13D6A">
        <w:trPr>
          <w:trHeight w:val="421"/>
        </w:trPr>
        <w:tc>
          <w:tcPr>
            <w:tcW w:w="1944" w:type="dxa"/>
            <w:vAlign w:val="center"/>
          </w:tcPr>
          <w:p w:rsidR="000F79A5" w:rsidRPr="00D90FC4" w:rsidRDefault="000F79A5" w:rsidP="000F79A5">
            <w:pPr>
              <w:spacing w:before="0" w:after="0" w:line="240" w:lineRule="auto"/>
              <w:jc w:val="left"/>
              <w:rPr>
                <w:sz w:val="22"/>
                <w:szCs w:val="22"/>
              </w:rPr>
            </w:pPr>
            <w:r w:rsidRPr="00D90FC4">
              <w:rPr>
                <w:sz w:val="22"/>
                <w:szCs w:val="22"/>
              </w:rPr>
              <w:t xml:space="preserve">úbytky </w:t>
            </w:r>
          </w:p>
        </w:tc>
        <w:tc>
          <w:tcPr>
            <w:tcW w:w="1226" w:type="dxa"/>
          </w:tcPr>
          <w:p w:rsidR="000F79A5" w:rsidRPr="00D90FC4" w:rsidRDefault="000F79A5" w:rsidP="000F79A5">
            <w:pPr>
              <w:spacing w:before="0" w:after="0" w:line="240" w:lineRule="auto"/>
              <w:jc w:val="center"/>
              <w:rPr>
                <w:sz w:val="22"/>
                <w:szCs w:val="22"/>
              </w:rPr>
            </w:pPr>
          </w:p>
        </w:tc>
        <w:tc>
          <w:tcPr>
            <w:tcW w:w="1231" w:type="dxa"/>
            <w:vAlign w:val="center"/>
          </w:tcPr>
          <w:p w:rsidR="000F79A5" w:rsidRPr="00D90FC4" w:rsidRDefault="000F79A5" w:rsidP="000F79A5">
            <w:pPr>
              <w:spacing w:before="0" w:after="0" w:line="240" w:lineRule="auto"/>
              <w:jc w:val="center"/>
              <w:rPr>
                <w:sz w:val="22"/>
                <w:szCs w:val="22"/>
              </w:rPr>
            </w:pPr>
          </w:p>
        </w:tc>
        <w:tc>
          <w:tcPr>
            <w:tcW w:w="1209" w:type="dxa"/>
          </w:tcPr>
          <w:p w:rsidR="000F79A5" w:rsidRPr="00D90FC4" w:rsidRDefault="000F79A5" w:rsidP="000F79A5">
            <w:pPr>
              <w:spacing w:before="0" w:after="0" w:line="240" w:lineRule="auto"/>
              <w:jc w:val="center"/>
              <w:rPr>
                <w:sz w:val="22"/>
                <w:szCs w:val="22"/>
              </w:rPr>
            </w:pPr>
          </w:p>
        </w:tc>
        <w:tc>
          <w:tcPr>
            <w:tcW w:w="1246" w:type="dxa"/>
          </w:tcPr>
          <w:p w:rsidR="000F79A5" w:rsidRPr="00D90FC4" w:rsidRDefault="000F79A5" w:rsidP="000F79A5">
            <w:pPr>
              <w:spacing w:before="0" w:after="0" w:line="240" w:lineRule="auto"/>
              <w:jc w:val="center"/>
              <w:rPr>
                <w:sz w:val="22"/>
                <w:szCs w:val="22"/>
              </w:rPr>
            </w:pPr>
          </w:p>
        </w:tc>
        <w:tc>
          <w:tcPr>
            <w:tcW w:w="1243" w:type="dxa"/>
          </w:tcPr>
          <w:p w:rsidR="000F79A5" w:rsidRPr="00D90FC4" w:rsidRDefault="000F79A5" w:rsidP="000F79A5">
            <w:pPr>
              <w:spacing w:before="0" w:after="0" w:line="240" w:lineRule="auto"/>
              <w:jc w:val="center"/>
              <w:rPr>
                <w:sz w:val="22"/>
                <w:szCs w:val="22"/>
              </w:rPr>
            </w:pPr>
          </w:p>
        </w:tc>
        <w:tc>
          <w:tcPr>
            <w:tcW w:w="1439" w:type="dxa"/>
          </w:tcPr>
          <w:p w:rsidR="000F79A5" w:rsidRPr="00D90FC4" w:rsidRDefault="000F79A5" w:rsidP="000F79A5">
            <w:pPr>
              <w:spacing w:before="0" w:after="0" w:line="240" w:lineRule="auto"/>
              <w:jc w:val="center"/>
              <w:rPr>
                <w:sz w:val="22"/>
                <w:szCs w:val="22"/>
              </w:rPr>
            </w:pPr>
          </w:p>
        </w:tc>
        <w:tc>
          <w:tcPr>
            <w:tcW w:w="1226" w:type="dxa"/>
          </w:tcPr>
          <w:p w:rsidR="000F79A5" w:rsidRPr="00D90FC4" w:rsidRDefault="000F79A5" w:rsidP="000F79A5">
            <w:pPr>
              <w:spacing w:before="0" w:after="0" w:line="240" w:lineRule="auto"/>
              <w:jc w:val="center"/>
              <w:rPr>
                <w:sz w:val="22"/>
                <w:szCs w:val="22"/>
              </w:rPr>
            </w:pPr>
          </w:p>
        </w:tc>
        <w:tc>
          <w:tcPr>
            <w:tcW w:w="1228" w:type="dxa"/>
          </w:tcPr>
          <w:p w:rsidR="000F79A5" w:rsidRPr="00D90FC4" w:rsidRDefault="000F79A5" w:rsidP="000F79A5">
            <w:pPr>
              <w:spacing w:before="0" w:after="0" w:line="240" w:lineRule="auto"/>
              <w:jc w:val="center"/>
              <w:rPr>
                <w:sz w:val="22"/>
                <w:szCs w:val="22"/>
              </w:rPr>
            </w:pPr>
          </w:p>
        </w:tc>
        <w:tc>
          <w:tcPr>
            <w:tcW w:w="1249" w:type="dxa"/>
          </w:tcPr>
          <w:p w:rsidR="000F79A5" w:rsidRPr="00D90FC4" w:rsidRDefault="000F79A5" w:rsidP="000F79A5">
            <w:pPr>
              <w:spacing w:before="0" w:after="0" w:line="240" w:lineRule="auto"/>
              <w:jc w:val="center"/>
              <w:rPr>
                <w:sz w:val="22"/>
                <w:szCs w:val="22"/>
              </w:rPr>
            </w:pPr>
          </w:p>
        </w:tc>
        <w:tc>
          <w:tcPr>
            <w:tcW w:w="1242" w:type="dxa"/>
          </w:tcPr>
          <w:p w:rsidR="000F79A5" w:rsidRPr="00D90FC4" w:rsidRDefault="000F79A5" w:rsidP="000F79A5">
            <w:pPr>
              <w:spacing w:before="0" w:after="0" w:line="240" w:lineRule="auto"/>
              <w:jc w:val="center"/>
              <w:rPr>
                <w:sz w:val="22"/>
                <w:szCs w:val="22"/>
              </w:rPr>
            </w:pPr>
          </w:p>
        </w:tc>
        <w:tc>
          <w:tcPr>
            <w:tcW w:w="1202" w:type="dxa"/>
          </w:tcPr>
          <w:p w:rsidR="000F79A5" w:rsidRPr="00D90FC4" w:rsidRDefault="000F79A5" w:rsidP="000F79A5">
            <w:pPr>
              <w:spacing w:before="0" w:after="0" w:line="240" w:lineRule="auto"/>
              <w:jc w:val="center"/>
              <w:rPr>
                <w:sz w:val="22"/>
                <w:szCs w:val="22"/>
              </w:rPr>
            </w:pPr>
          </w:p>
        </w:tc>
      </w:tr>
      <w:tr w:rsidR="000F79A5" w:rsidRPr="00D90FC4" w:rsidTr="00A13D6A">
        <w:trPr>
          <w:trHeight w:val="421"/>
        </w:trPr>
        <w:tc>
          <w:tcPr>
            <w:tcW w:w="1944" w:type="dxa"/>
            <w:vAlign w:val="center"/>
          </w:tcPr>
          <w:p w:rsidR="000F79A5" w:rsidRPr="00D90FC4" w:rsidRDefault="000F79A5" w:rsidP="000F79A5">
            <w:pPr>
              <w:spacing w:before="0" w:after="0" w:line="240" w:lineRule="auto"/>
              <w:jc w:val="left"/>
              <w:rPr>
                <w:sz w:val="22"/>
                <w:szCs w:val="22"/>
              </w:rPr>
            </w:pPr>
            <w:r w:rsidRPr="00D90FC4">
              <w:rPr>
                <w:sz w:val="22"/>
                <w:szCs w:val="22"/>
              </w:rPr>
              <w:t>presuny</w:t>
            </w:r>
          </w:p>
        </w:tc>
        <w:tc>
          <w:tcPr>
            <w:tcW w:w="1226" w:type="dxa"/>
          </w:tcPr>
          <w:p w:rsidR="000F79A5" w:rsidRPr="00D90FC4" w:rsidRDefault="000F79A5" w:rsidP="000F79A5">
            <w:pPr>
              <w:spacing w:before="0" w:after="0" w:line="240" w:lineRule="auto"/>
              <w:jc w:val="center"/>
              <w:rPr>
                <w:sz w:val="22"/>
                <w:szCs w:val="22"/>
              </w:rPr>
            </w:pPr>
          </w:p>
        </w:tc>
        <w:tc>
          <w:tcPr>
            <w:tcW w:w="1231" w:type="dxa"/>
            <w:vAlign w:val="center"/>
          </w:tcPr>
          <w:p w:rsidR="000F79A5" w:rsidRPr="00D90FC4" w:rsidRDefault="000F79A5" w:rsidP="000F79A5">
            <w:pPr>
              <w:spacing w:before="0" w:after="0" w:line="240" w:lineRule="auto"/>
              <w:jc w:val="center"/>
              <w:rPr>
                <w:sz w:val="22"/>
                <w:szCs w:val="22"/>
              </w:rPr>
            </w:pPr>
          </w:p>
        </w:tc>
        <w:tc>
          <w:tcPr>
            <w:tcW w:w="1209" w:type="dxa"/>
          </w:tcPr>
          <w:p w:rsidR="000F79A5" w:rsidRPr="00D90FC4" w:rsidRDefault="000F79A5" w:rsidP="000F79A5">
            <w:pPr>
              <w:spacing w:before="0" w:after="0" w:line="240" w:lineRule="auto"/>
              <w:jc w:val="center"/>
              <w:rPr>
                <w:sz w:val="22"/>
                <w:szCs w:val="22"/>
              </w:rPr>
            </w:pPr>
          </w:p>
        </w:tc>
        <w:tc>
          <w:tcPr>
            <w:tcW w:w="1246" w:type="dxa"/>
          </w:tcPr>
          <w:p w:rsidR="000F79A5" w:rsidRPr="00D90FC4" w:rsidRDefault="000F79A5" w:rsidP="000F79A5">
            <w:pPr>
              <w:spacing w:before="0" w:after="0" w:line="240" w:lineRule="auto"/>
              <w:jc w:val="center"/>
              <w:rPr>
                <w:sz w:val="22"/>
                <w:szCs w:val="22"/>
              </w:rPr>
            </w:pPr>
          </w:p>
        </w:tc>
        <w:tc>
          <w:tcPr>
            <w:tcW w:w="1243" w:type="dxa"/>
          </w:tcPr>
          <w:p w:rsidR="000F79A5" w:rsidRPr="00D90FC4" w:rsidRDefault="000F79A5" w:rsidP="000F79A5">
            <w:pPr>
              <w:spacing w:before="0" w:after="0" w:line="240" w:lineRule="auto"/>
              <w:jc w:val="center"/>
              <w:rPr>
                <w:sz w:val="22"/>
                <w:szCs w:val="22"/>
              </w:rPr>
            </w:pPr>
          </w:p>
        </w:tc>
        <w:tc>
          <w:tcPr>
            <w:tcW w:w="1439" w:type="dxa"/>
          </w:tcPr>
          <w:p w:rsidR="000F79A5" w:rsidRPr="00D90FC4" w:rsidRDefault="000F79A5" w:rsidP="000F79A5">
            <w:pPr>
              <w:spacing w:before="0" w:after="0" w:line="240" w:lineRule="auto"/>
              <w:jc w:val="center"/>
              <w:rPr>
                <w:sz w:val="22"/>
                <w:szCs w:val="22"/>
              </w:rPr>
            </w:pPr>
          </w:p>
        </w:tc>
        <w:tc>
          <w:tcPr>
            <w:tcW w:w="1226" w:type="dxa"/>
          </w:tcPr>
          <w:p w:rsidR="000F79A5" w:rsidRPr="00D90FC4" w:rsidRDefault="000F79A5" w:rsidP="000F79A5">
            <w:pPr>
              <w:spacing w:before="0" w:after="0" w:line="240" w:lineRule="auto"/>
              <w:jc w:val="center"/>
              <w:rPr>
                <w:sz w:val="22"/>
                <w:szCs w:val="22"/>
              </w:rPr>
            </w:pPr>
          </w:p>
        </w:tc>
        <w:tc>
          <w:tcPr>
            <w:tcW w:w="1228" w:type="dxa"/>
          </w:tcPr>
          <w:p w:rsidR="000F79A5" w:rsidRPr="00D90FC4" w:rsidRDefault="000F79A5" w:rsidP="000F79A5">
            <w:pPr>
              <w:spacing w:before="0" w:after="0" w:line="240" w:lineRule="auto"/>
              <w:jc w:val="center"/>
              <w:rPr>
                <w:sz w:val="22"/>
                <w:szCs w:val="22"/>
              </w:rPr>
            </w:pPr>
          </w:p>
        </w:tc>
        <w:tc>
          <w:tcPr>
            <w:tcW w:w="1249" w:type="dxa"/>
          </w:tcPr>
          <w:p w:rsidR="000F79A5" w:rsidRPr="00D90FC4" w:rsidRDefault="000F79A5" w:rsidP="000F79A5">
            <w:pPr>
              <w:spacing w:before="0" w:after="0" w:line="240" w:lineRule="auto"/>
              <w:jc w:val="center"/>
              <w:rPr>
                <w:sz w:val="22"/>
                <w:szCs w:val="22"/>
              </w:rPr>
            </w:pPr>
          </w:p>
        </w:tc>
        <w:tc>
          <w:tcPr>
            <w:tcW w:w="1242" w:type="dxa"/>
          </w:tcPr>
          <w:p w:rsidR="000F79A5" w:rsidRPr="00D90FC4" w:rsidRDefault="000F79A5" w:rsidP="000F79A5">
            <w:pPr>
              <w:spacing w:before="0" w:after="0" w:line="240" w:lineRule="auto"/>
              <w:jc w:val="center"/>
              <w:rPr>
                <w:sz w:val="22"/>
                <w:szCs w:val="22"/>
              </w:rPr>
            </w:pPr>
          </w:p>
        </w:tc>
        <w:tc>
          <w:tcPr>
            <w:tcW w:w="1202" w:type="dxa"/>
          </w:tcPr>
          <w:p w:rsidR="000F79A5" w:rsidRPr="00D90FC4" w:rsidRDefault="000F79A5" w:rsidP="000F79A5">
            <w:pPr>
              <w:spacing w:before="0" w:after="0" w:line="240" w:lineRule="auto"/>
              <w:jc w:val="center"/>
              <w:rPr>
                <w:sz w:val="22"/>
                <w:szCs w:val="22"/>
              </w:rPr>
            </w:pPr>
          </w:p>
        </w:tc>
      </w:tr>
      <w:tr w:rsidR="001B4D23" w:rsidRPr="00D90FC4" w:rsidTr="00A13D6A">
        <w:tc>
          <w:tcPr>
            <w:tcW w:w="1944" w:type="dxa"/>
            <w:vAlign w:val="center"/>
          </w:tcPr>
          <w:p w:rsidR="001B4D23" w:rsidRPr="00D90FC4" w:rsidRDefault="001B4D23" w:rsidP="001B4D23">
            <w:pPr>
              <w:spacing w:before="0" w:after="0" w:line="240" w:lineRule="auto"/>
              <w:jc w:val="left"/>
              <w:rPr>
                <w:sz w:val="22"/>
                <w:szCs w:val="22"/>
              </w:rPr>
            </w:pPr>
            <w:r w:rsidRPr="00D90FC4">
              <w:rPr>
                <w:sz w:val="22"/>
                <w:szCs w:val="22"/>
              </w:rPr>
              <w:t>Stav na konci bežného účtovného obdobia</w:t>
            </w:r>
          </w:p>
        </w:tc>
        <w:tc>
          <w:tcPr>
            <w:tcW w:w="1226" w:type="dxa"/>
          </w:tcPr>
          <w:p w:rsidR="001B4D23" w:rsidRPr="00D90FC4" w:rsidRDefault="001B4D23" w:rsidP="001B4D23">
            <w:pPr>
              <w:spacing w:before="0" w:after="0" w:line="240" w:lineRule="auto"/>
              <w:jc w:val="center"/>
              <w:rPr>
                <w:sz w:val="22"/>
                <w:szCs w:val="22"/>
              </w:rPr>
            </w:pPr>
          </w:p>
        </w:tc>
        <w:tc>
          <w:tcPr>
            <w:tcW w:w="1231" w:type="dxa"/>
          </w:tcPr>
          <w:p w:rsidR="001B4D23" w:rsidRPr="00D90FC4" w:rsidRDefault="001B4D23" w:rsidP="001B4D23">
            <w:pPr>
              <w:spacing w:before="0" w:after="0" w:line="240" w:lineRule="auto"/>
              <w:jc w:val="center"/>
              <w:rPr>
                <w:sz w:val="22"/>
                <w:szCs w:val="22"/>
              </w:rPr>
            </w:pPr>
          </w:p>
        </w:tc>
        <w:tc>
          <w:tcPr>
            <w:tcW w:w="1209" w:type="dxa"/>
          </w:tcPr>
          <w:p w:rsidR="001B4D23" w:rsidRPr="00D90FC4" w:rsidRDefault="001B4D23" w:rsidP="001B4D23">
            <w:pPr>
              <w:spacing w:before="0" w:after="0" w:line="240" w:lineRule="auto"/>
              <w:jc w:val="center"/>
              <w:rPr>
                <w:sz w:val="22"/>
                <w:szCs w:val="22"/>
              </w:rPr>
            </w:pPr>
          </w:p>
        </w:tc>
        <w:tc>
          <w:tcPr>
            <w:tcW w:w="1246" w:type="dxa"/>
          </w:tcPr>
          <w:p w:rsidR="001B4D23" w:rsidRPr="00D90FC4" w:rsidRDefault="001B4D23" w:rsidP="001B4D23">
            <w:pPr>
              <w:spacing w:before="0" w:after="0" w:line="240" w:lineRule="auto"/>
              <w:jc w:val="center"/>
              <w:rPr>
                <w:sz w:val="22"/>
                <w:szCs w:val="22"/>
              </w:rPr>
            </w:pPr>
            <w:r>
              <w:rPr>
                <w:sz w:val="22"/>
                <w:szCs w:val="22"/>
              </w:rPr>
              <w:t>49171,90</w:t>
            </w:r>
          </w:p>
        </w:tc>
        <w:tc>
          <w:tcPr>
            <w:tcW w:w="1243" w:type="dxa"/>
          </w:tcPr>
          <w:p w:rsidR="001B4D23" w:rsidRPr="00D90FC4" w:rsidRDefault="001B4D23" w:rsidP="001B4D23">
            <w:pPr>
              <w:spacing w:before="0" w:after="0" w:line="240" w:lineRule="auto"/>
              <w:jc w:val="center"/>
              <w:rPr>
                <w:sz w:val="22"/>
                <w:szCs w:val="22"/>
              </w:rPr>
            </w:pPr>
          </w:p>
        </w:tc>
        <w:tc>
          <w:tcPr>
            <w:tcW w:w="1439" w:type="dxa"/>
          </w:tcPr>
          <w:p w:rsidR="001B4D23" w:rsidRPr="00D90FC4" w:rsidRDefault="001B4D23" w:rsidP="001B4D23">
            <w:pPr>
              <w:spacing w:before="0" w:after="0" w:line="240" w:lineRule="auto"/>
              <w:jc w:val="center"/>
              <w:rPr>
                <w:sz w:val="22"/>
                <w:szCs w:val="22"/>
              </w:rPr>
            </w:pPr>
          </w:p>
        </w:tc>
        <w:tc>
          <w:tcPr>
            <w:tcW w:w="1226" w:type="dxa"/>
          </w:tcPr>
          <w:p w:rsidR="001B4D23" w:rsidRPr="00D90FC4" w:rsidRDefault="001B4D23" w:rsidP="001B4D23">
            <w:pPr>
              <w:spacing w:before="0" w:after="0" w:line="240" w:lineRule="auto"/>
              <w:jc w:val="center"/>
              <w:rPr>
                <w:sz w:val="22"/>
                <w:szCs w:val="22"/>
              </w:rPr>
            </w:pPr>
          </w:p>
        </w:tc>
        <w:tc>
          <w:tcPr>
            <w:tcW w:w="1228" w:type="dxa"/>
          </w:tcPr>
          <w:p w:rsidR="001B4D23" w:rsidRPr="00D90FC4" w:rsidRDefault="001B4D23" w:rsidP="001B4D23">
            <w:pPr>
              <w:spacing w:before="0" w:after="0" w:line="240" w:lineRule="auto"/>
              <w:jc w:val="center"/>
              <w:rPr>
                <w:sz w:val="22"/>
                <w:szCs w:val="22"/>
              </w:rPr>
            </w:pPr>
          </w:p>
        </w:tc>
        <w:tc>
          <w:tcPr>
            <w:tcW w:w="1249" w:type="dxa"/>
          </w:tcPr>
          <w:p w:rsidR="001B4D23" w:rsidRPr="00D90FC4" w:rsidRDefault="001B4D23" w:rsidP="001B4D23">
            <w:pPr>
              <w:spacing w:before="0" w:after="0" w:line="240" w:lineRule="auto"/>
              <w:jc w:val="center"/>
              <w:rPr>
                <w:sz w:val="22"/>
                <w:szCs w:val="22"/>
              </w:rPr>
            </w:pPr>
          </w:p>
        </w:tc>
        <w:tc>
          <w:tcPr>
            <w:tcW w:w="1242" w:type="dxa"/>
          </w:tcPr>
          <w:p w:rsidR="001B4D23" w:rsidRPr="00D90FC4" w:rsidRDefault="001B4D23" w:rsidP="001B4D23">
            <w:pPr>
              <w:spacing w:before="0" w:after="0" w:line="240" w:lineRule="auto"/>
              <w:jc w:val="center"/>
              <w:rPr>
                <w:sz w:val="22"/>
                <w:szCs w:val="22"/>
              </w:rPr>
            </w:pPr>
          </w:p>
        </w:tc>
        <w:tc>
          <w:tcPr>
            <w:tcW w:w="1202" w:type="dxa"/>
          </w:tcPr>
          <w:p w:rsidR="001B4D23" w:rsidRPr="00D90FC4" w:rsidRDefault="001B4D23" w:rsidP="001B4D23">
            <w:pPr>
              <w:spacing w:before="0" w:after="0" w:line="240" w:lineRule="auto"/>
              <w:jc w:val="center"/>
              <w:rPr>
                <w:sz w:val="22"/>
                <w:szCs w:val="22"/>
              </w:rPr>
            </w:pPr>
            <w:r>
              <w:rPr>
                <w:sz w:val="22"/>
                <w:szCs w:val="22"/>
              </w:rPr>
              <w:t>49171,90</w:t>
            </w:r>
          </w:p>
        </w:tc>
      </w:tr>
      <w:tr w:rsidR="001B4D23" w:rsidRPr="00D90FC4" w:rsidTr="00A13D6A">
        <w:tc>
          <w:tcPr>
            <w:tcW w:w="1944" w:type="dxa"/>
            <w:vAlign w:val="center"/>
          </w:tcPr>
          <w:p w:rsidR="001B4D23" w:rsidRPr="00D90FC4" w:rsidRDefault="001B4D23" w:rsidP="001B4D23">
            <w:pPr>
              <w:spacing w:before="0" w:after="0" w:line="240" w:lineRule="auto"/>
              <w:jc w:val="left"/>
              <w:rPr>
                <w:b/>
                <w:sz w:val="22"/>
                <w:szCs w:val="22"/>
              </w:rPr>
            </w:pPr>
            <w:r w:rsidRPr="00D90FC4">
              <w:rPr>
                <w:b/>
                <w:sz w:val="22"/>
                <w:szCs w:val="22"/>
              </w:rPr>
              <w:t xml:space="preserve">Oprávky – </w:t>
            </w:r>
            <w:r w:rsidRPr="00D90FC4">
              <w:rPr>
                <w:sz w:val="22"/>
                <w:szCs w:val="22"/>
              </w:rPr>
              <w:t>stav na začiatku bežného účtovného obdobia</w:t>
            </w:r>
          </w:p>
        </w:tc>
        <w:tc>
          <w:tcPr>
            <w:tcW w:w="1226" w:type="dxa"/>
          </w:tcPr>
          <w:p w:rsidR="001B4D23" w:rsidRPr="00D90FC4" w:rsidRDefault="001B4D23" w:rsidP="001B4D23">
            <w:pPr>
              <w:spacing w:before="0" w:after="0" w:line="240" w:lineRule="auto"/>
              <w:jc w:val="center"/>
              <w:rPr>
                <w:sz w:val="22"/>
                <w:szCs w:val="22"/>
              </w:rPr>
            </w:pPr>
          </w:p>
        </w:tc>
        <w:tc>
          <w:tcPr>
            <w:tcW w:w="1231" w:type="dxa"/>
          </w:tcPr>
          <w:p w:rsidR="001B4D23" w:rsidRPr="00D90FC4" w:rsidRDefault="001B4D23" w:rsidP="001B4D23">
            <w:pPr>
              <w:spacing w:before="0" w:after="0" w:line="240" w:lineRule="auto"/>
              <w:jc w:val="center"/>
              <w:rPr>
                <w:sz w:val="22"/>
                <w:szCs w:val="22"/>
              </w:rPr>
            </w:pPr>
          </w:p>
        </w:tc>
        <w:tc>
          <w:tcPr>
            <w:tcW w:w="1209" w:type="dxa"/>
          </w:tcPr>
          <w:p w:rsidR="001B4D23" w:rsidRPr="00D90FC4" w:rsidRDefault="001B4D23" w:rsidP="001B4D23">
            <w:pPr>
              <w:spacing w:before="0" w:after="0" w:line="240" w:lineRule="auto"/>
              <w:jc w:val="center"/>
              <w:rPr>
                <w:sz w:val="22"/>
                <w:szCs w:val="22"/>
              </w:rPr>
            </w:pPr>
          </w:p>
        </w:tc>
        <w:tc>
          <w:tcPr>
            <w:tcW w:w="1246" w:type="dxa"/>
          </w:tcPr>
          <w:p w:rsidR="001B4D23" w:rsidRPr="00D90FC4" w:rsidRDefault="001B4D23" w:rsidP="001B4D23">
            <w:pPr>
              <w:spacing w:before="0" w:after="0" w:line="240" w:lineRule="auto"/>
              <w:jc w:val="center"/>
              <w:rPr>
                <w:sz w:val="22"/>
                <w:szCs w:val="22"/>
              </w:rPr>
            </w:pPr>
            <w:r>
              <w:rPr>
                <w:sz w:val="22"/>
                <w:szCs w:val="22"/>
              </w:rPr>
              <w:t>46411,26</w:t>
            </w:r>
          </w:p>
        </w:tc>
        <w:tc>
          <w:tcPr>
            <w:tcW w:w="1243" w:type="dxa"/>
          </w:tcPr>
          <w:p w:rsidR="001B4D23" w:rsidRPr="00D90FC4" w:rsidRDefault="001B4D23" w:rsidP="001B4D23">
            <w:pPr>
              <w:spacing w:before="0" w:after="0" w:line="240" w:lineRule="auto"/>
              <w:jc w:val="center"/>
              <w:rPr>
                <w:sz w:val="22"/>
                <w:szCs w:val="22"/>
              </w:rPr>
            </w:pPr>
          </w:p>
        </w:tc>
        <w:tc>
          <w:tcPr>
            <w:tcW w:w="1439" w:type="dxa"/>
          </w:tcPr>
          <w:p w:rsidR="001B4D23" w:rsidRPr="00D90FC4" w:rsidRDefault="001B4D23" w:rsidP="001B4D23">
            <w:pPr>
              <w:spacing w:before="0" w:after="0" w:line="240" w:lineRule="auto"/>
              <w:jc w:val="center"/>
              <w:rPr>
                <w:sz w:val="22"/>
                <w:szCs w:val="22"/>
              </w:rPr>
            </w:pPr>
          </w:p>
        </w:tc>
        <w:tc>
          <w:tcPr>
            <w:tcW w:w="1226" w:type="dxa"/>
          </w:tcPr>
          <w:p w:rsidR="001B4D23" w:rsidRPr="00D90FC4" w:rsidRDefault="001B4D23" w:rsidP="001B4D23">
            <w:pPr>
              <w:spacing w:before="0" w:after="0" w:line="240" w:lineRule="auto"/>
              <w:jc w:val="center"/>
              <w:rPr>
                <w:sz w:val="22"/>
                <w:szCs w:val="22"/>
              </w:rPr>
            </w:pPr>
          </w:p>
        </w:tc>
        <w:tc>
          <w:tcPr>
            <w:tcW w:w="1228" w:type="dxa"/>
          </w:tcPr>
          <w:p w:rsidR="001B4D23" w:rsidRPr="00D90FC4" w:rsidRDefault="001B4D23" w:rsidP="001B4D23">
            <w:pPr>
              <w:spacing w:before="0" w:after="0" w:line="240" w:lineRule="auto"/>
              <w:jc w:val="center"/>
              <w:rPr>
                <w:sz w:val="22"/>
                <w:szCs w:val="22"/>
              </w:rPr>
            </w:pPr>
          </w:p>
        </w:tc>
        <w:tc>
          <w:tcPr>
            <w:tcW w:w="1249" w:type="dxa"/>
          </w:tcPr>
          <w:p w:rsidR="001B4D23" w:rsidRPr="00D90FC4" w:rsidRDefault="001B4D23" w:rsidP="001B4D23">
            <w:pPr>
              <w:spacing w:before="0" w:after="0" w:line="240" w:lineRule="auto"/>
              <w:jc w:val="center"/>
              <w:rPr>
                <w:sz w:val="22"/>
                <w:szCs w:val="22"/>
              </w:rPr>
            </w:pPr>
          </w:p>
        </w:tc>
        <w:tc>
          <w:tcPr>
            <w:tcW w:w="1242" w:type="dxa"/>
          </w:tcPr>
          <w:p w:rsidR="001B4D23" w:rsidRPr="00D90FC4" w:rsidRDefault="001B4D23" w:rsidP="001B4D23">
            <w:pPr>
              <w:spacing w:before="0" w:after="0" w:line="240" w:lineRule="auto"/>
              <w:jc w:val="center"/>
              <w:rPr>
                <w:sz w:val="22"/>
                <w:szCs w:val="22"/>
              </w:rPr>
            </w:pPr>
          </w:p>
        </w:tc>
        <w:tc>
          <w:tcPr>
            <w:tcW w:w="1202" w:type="dxa"/>
          </w:tcPr>
          <w:p w:rsidR="001B4D23" w:rsidRPr="00D90FC4" w:rsidRDefault="001B4D23" w:rsidP="001B4D23">
            <w:pPr>
              <w:spacing w:before="0" w:after="0" w:line="240" w:lineRule="auto"/>
              <w:jc w:val="center"/>
              <w:rPr>
                <w:sz w:val="22"/>
                <w:szCs w:val="22"/>
              </w:rPr>
            </w:pPr>
            <w:r>
              <w:rPr>
                <w:sz w:val="22"/>
                <w:szCs w:val="22"/>
              </w:rPr>
              <w:t>46411,26</w:t>
            </w:r>
          </w:p>
        </w:tc>
      </w:tr>
      <w:tr w:rsidR="001B4D23" w:rsidRPr="00D90FC4" w:rsidTr="00A13D6A">
        <w:trPr>
          <w:trHeight w:val="426"/>
        </w:trPr>
        <w:tc>
          <w:tcPr>
            <w:tcW w:w="1944" w:type="dxa"/>
            <w:vAlign w:val="center"/>
          </w:tcPr>
          <w:p w:rsidR="001B4D23" w:rsidRPr="00D90FC4" w:rsidRDefault="001B4D23" w:rsidP="001B4D23">
            <w:pPr>
              <w:spacing w:before="0" w:after="0" w:line="240" w:lineRule="auto"/>
              <w:jc w:val="left"/>
              <w:rPr>
                <w:sz w:val="22"/>
                <w:szCs w:val="22"/>
              </w:rPr>
            </w:pPr>
            <w:r w:rsidRPr="00D90FC4">
              <w:rPr>
                <w:sz w:val="22"/>
                <w:szCs w:val="22"/>
              </w:rPr>
              <w:t xml:space="preserve">prírastky  </w:t>
            </w:r>
          </w:p>
        </w:tc>
        <w:tc>
          <w:tcPr>
            <w:tcW w:w="1226" w:type="dxa"/>
          </w:tcPr>
          <w:p w:rsidR="001B4D23" w:rsidRPr="00D90FC4" w:rsidRDefault="001B4D23" w:rsidP="001B4D23">
            <w:pPr>
              <w:spacing w:before="0" w:after="0" w:line="240" w:lineRule="auto"/>
              <w:jc w:val="center"/>
              <w:rPr>
                <w:sz w:val="22"/>
                <w:szCs w:val="22"/>
              </w:rPr>
            </w:pPr>
          </w:p>
        </w:tc>
        <w:tc>
          <w:tcPr>
            <w:tcW w:w="1231" w:type="dxa"/>
          </w:tcPr>
          <w:p w:rsidR="001B4D23" w:rsidRPr="00D90FC4" w:rsidRDefault="001B4D23" w:rsidP="001B4D23">
            <w:pPr>
              <w:spacing w:before="0" w:after="0" w:line="240" w:lineRule="auto"/>
              <w:jc w:val="center"/>
              <w:rPr>
                <w:sz w:val="22"/>
                <w:szCs w:val="22"/>
              </w:rPr>
            </w:pPr>
          </w:p>
        </w:tc>
        <w:tc>
          <w:tcPr>
            <w:tcW w:w="1209" w:type="dxa"/>
          </w:tcPr>
          <w:p w:rsidR="001B4D23" w:rsidRPr="00D90FC4" w:rsidRDefault="001B4D23" w:rsidP="001B4D23">
            <w:pPr>
              <w:spacing w:before="0" w:after="0" w:line="240" w:lineRule="auto"/>
              <w:jc w:val="center"/>
              <w:rPr>
                <w:sz w:val="22"/>
                <w:szCs w:val="22"/>
              </w:rPr>
            </w:pPr>
          </w:p>
        </w:tc>
        <w:tc>
          <w:tcPr>
            <w:tcW w:w="1246" w:type="dxa"/>
          </w:tcPr>
          <w:p w:rsidR="001B4D23" w:rsidRPr="00D90FC4" w:rsidRDefault="001B4D23" w:rsidP="001B4D23">
            <w:pPr>
              <w:spacing w:before="0" w:after="0" w:line="240" w:lineRule="auto"/>
              <w:rPr>
                <w:sz w:val="22"/>
                <w:szCs w:val="22"/>
              </w:rPr>
            </w:pPr>
            <w:r>
              <w:rPr>
                <w:sz w:val="22"/>
                <w:szCs w:val="22"/>
              </w:rPr>
              <w:t xml:space="preserve">    880,64</w:t>
            </w:r>
          </w:p>
        </w:tc>
        <w:tc>
          <w:tcPr>
            <w:tcW w:w="1243" w:type="dxa"/>
          </w:tcPr>
          <w:p w:rsidR="001B4D23" w:rsidRPr="00D90FC4" w:rsidRDefault="001B4D23" w:rsidP="001B4D23">
            <w:pPr>
              <w:spacing w:before="0" w:after="0" w:line="240" w:lineRule="auto"/>
              <w:jc w:val="center"/>
              <w:rPr>
                <w:sz w:val="22"/>
                <w:szCs w:val="22"/>
              </w:rPr>
            </w:pPr>
          </w:p>
        </w:tc>
        <w:tc>
          <w:tcPr>
            <w:tcW w:w="1439" w:type="dxa"/>
          </w:tcPr>
          <w:p w:rsidR="001B4D23" w:rsidRPr="00D90FC4" w:rsidRDefault="001B4D23" w:rsidP="001B4D23">
            <w:pPr>
              <w:spacing w:before="0" w:after="0" w:line="240" w:lineRule="auto"/>
              <w:jc w:val="center"/>
              <w:rPr>
                <w:sz w:val="22"/>
                <w:szCs w:val="22"/>
              </w:rPr>
            </w:pPr>
          </w:p>
        </w:tc>
        <w:tc>
          <w:tcPr>
            <w:tcW w:w="1226" w:type="dxa"/>
          </w:tcPr>
          <w:p w:rsidR="001B4D23" w:rsidRPr="00D90FC4" w:rsidRDefault="001B4D23" w:rsidP="001B4D23">
            <w:pPr>
              <w:spacing w:before="0" w:after="0" w:line="240" w:lineRule="auto"/>
              <w:jc w:val="center"/>
              <w:rPr>
                <w:sz w:val="22"/>
                <w:szCs w:val="22"/>
              </w:rPr>
            </w:pPr>
          </w:p>
        </w:tc>
        <w:tc>
          <w:tcPr>
            <w:tcW w:w="1228" w:type="dxa"/>
          </w:tcPr>
          <w:p w:rsidR="001B4D23" w:rsidRPr="00D90FC4" w:rsidRDefault="001B4D23" w:rsidP="001B4D23">
            <w:pPr>
              <w:spacing w:before="0" w:after="0" w:line="240" w:lineRule="auto"/>
              <w:jc w:val="center"/>
              <w:rPr>
                <w:sz w:val="22"/>
                <w:szCs w:val="22"/>
              </w:rPr>
            </w:pPr>
          </w:p>
        </w:tc>
        <w:tc>
          <w:tcPr>
            <w:tcW w:w="1249" w:type="dxa"/>
          </w:tcPr>
          <w:p w:rsidR="001B4D23" w:rsidRPr="00D90FC4" w:rsidRDefault="001B4D23" w:rsidP="001B4D23">
            <w:pPr>
              <w:spacing w:before="0" w:after="0" w:line="240" w:lineRule="auto"/>
              <w:jc w:val="center"/>
              <w:rPr>
                <w:sz w:val="22"/>
                <w:szCs w:val="22"/>
              </w:rPr>
            </w:pPr>
          </w:p>
        </w:tc>
        <w:tc>
          <w:tcPr>
            <w:tcW w:w="1242" w:type="dxa"/>
          </w:tcPr>
          <w:p w:rsidR="001B4D23" w:rsidRPr="00D90FC4" w:rsidRDefault="001B4D23" w:rsidP="001B4D23">
            <w:pPr>
              <w:spacing w:before="0" w:after="0" w:line="240" w:lineRule="auto"/>
              <w:jc w:val="center"/>
              <w:rPr>
                <w:sz w:val="22"/>
                <w:szCs w:val="22"/>
              </w:rPr>
            </w:pPr>
          </w:p>
        </w:tc>
        <w:tc>
          <w:tcPr>
            <w:tcW w:w="1202" w:type="dxa"/>
          </w:tcPr>
          <w:p w:rsidR="001B4D23" w:rsidRPr="00D90FC4" w:rsidRDefault="001B4D23" w:rsidP="001B4D23">
            <w:pPr>
              <w:spacing w:before="0" w:after="0" w:line="240" w:lineRule="auto"/>
              <w:rPr>
                <w:sz w:val="22"/>
                <w:szCs w:val="22"/>
              </w:rPr>
            </w:pPr>
            <w:r>
              <w:rPr>
                <w:sz w:val="22"/>
                <w:szCs w:val="22"/>
              </w:rPr>
              <w:t xml:space="preserve">    880,64</w:t>
            </w:r>
          </w:p>
        </w:tc>
      </w:tr>
      <w:tr w:rsidR="001B4D23" w:rsidRPr="00D90FC4" w:rsidTr="00A13D6A">
        <w:trPr>
          <w:trHeight w:val="439"/>
        </w:trPr>
        <w:tc>
          <w:tcPr>
            <w:tcW w:w="1944" w:type="dxa"/>
            <w:vAlign w:val="center"/>
          </w:tcPr>
          <w:p w:rsidR="001B4D23" w:rsidRPr="00D90FC4" w:rsidRDefault="001B4D23" w:rsidP="001B4D23">
            <w:pPr>
              <w:spacing w:before="0" w:after="0" w:line="240" w:lineRule="auto"/>
              <w:jc w:val="left"/>
              <w:rPr>
                <w:sz w:val="22"/>
                <w:szCs w:val="22"/>
              </w:rPr>
            </w:pPr>
            <w:r w:rsidRPr="00D90FC4">
              <w:rPr>
                <w:sz w:val="22"/>
                <w:szCs w:val="22"/>
              </w:rPr>
              <w:t xml:space="preserve">úbytky </w:t>
            </w:r>
          </w:p>
        </w:tc>
        <w:tc>
          <w:tcPr>
            <w:tcW w:w="1226" w:type="dxa"/>
          </w:tcPr>
          <w:p w:rsidR="001B4D23" w:rsidRPr="00D90FC4" w:rsidRDefault="001B4D23" w:rsidP="001B4D23">
            <w:pPr>
              <w:spacing w:before="0" w:after="0" w:line="240" w:lineRule="auto"/>
              <w:jc w:val="center"/>
              <w:rPr>
                <w:sz w:val="22"/>
                <w:szCs w:val="22"/>
              </w:rPr>
            </w:pPr>
          </w:p>
        </w:tc>
        <w:tc>
          <w:tcPr>
            <w:tcW w:w="1231" w:type="dxa"/>
          </w:tcPr>
          <w:p w:rsidR="001B4D23" w:rsidRPr="00D90FC4" w:rsidRDefault="001B4D23" w:rsidP="001B4D23">
            <w:pPr>
              <w:spacing w:before="0" w:after="0" w:line="240" w:lineRule="auto"/>
              <w:jc w:val="center"/>
              <w:rPr>
                <w:sz w:val="22"/>
                <w:szCs w:val="22"/>
              </w:rPr>
            </w:pPr>
          </w:p>
        </w:tc>
        <w:tc>
          <w:tcPr>
            <w:tcW w:w="1209" w:type="dxa"/>
          </w:tcPr>
          <w:p w:rsidR="001B4D23" w:rsidRPr="00D90FC4" w:rsidRDefault="001B4D23" w:rsidP="001B4D23">
            <w:pPr>
              <w:spacing w:before="0" w:after="0" w:line="240" w:lineRule="auto"/>
              <w:jc w:val="center"/>
              <w:rPr>
                <w:sz w:val="22"/>
                <w:szCs w:val="22"/>
              </w:rPr>
            </w:pPr>
          </w:p>
        </w:tc>
        <w:tc>
          <w:tcPr>
            <w:tcW w:w="1246" w:type="dxa"/>
          </w:tcPr>
          <w:p w:rsidR="001B4D23" w:rsidRPr="00D90FC4" w:rsidRDefault="001B4D23" w:rsidP="001B4D23">
            <w:pPr>
              <w:spacing w:before="0" w:after="0" w:line="240" w:lineRule="auto"/>
              <w:jc w:val="center"/>
              <w:rPr>
                <w:sz w:val="22"/>
                <w:szCs w:val="22"/>
              </w:rPr>
            </w:pPr>
          </w:p>
        </w:tc>
        <w:tc>
          <w:tcPr>
            <w:tcW w:w="1243" w:type="dxa"/>
          </w:tcPr>
          <w:p w:rsidR="001B4D23" w:rsidRPr="00D90FC4" w:rsidRDefault="001B4D23" w:rsidP="001B4D23">
            <w:pPr>
              <w:spacing w:before="0" w:after="0" w:line="240" w:lineRule="auto"/>
              <w:jc w:val="center"/>
              <w:rPr>
                <w:sz w:val="22"/>
                <w:szCs w:val="22"/>
              </w:rPr>
            </w:pPr>
          </w:p>
        </w:tc>
        <w:tc>
          <w:tcPr>
            <w:tcW w:w="1439" w:type="dxa"/>
          </w:tcPr>
          <w:p w:rsidR="001B4D23" w:rsidRPr="00D90FC4" w:rsidRDefault="001B4D23" w:rsidP="001B4D23">
            <w:pPr>
              <w:spacing w:before="0" w:after="0" w:line="240" w:lineRule="auto"/>
              <w:jc w:val="center"/>
              <w:rPr>
                <w:sz w:val="22"/>
                <w:szCs w:val="22"/>
              </w:rPr>
            </w:pPr>
          </w:p>
        </w:tc>
        <w:tc>
          <w:tcPr>
            <w:tcW w:w="1226" w:type="dxa"/>
          </w:tcPr>
          <w:p w:rsidR="001B4D23" w:rsidRPr="00D90FC4" w:rsidRDefault="001B4D23" w:rsidP="001B4D23">
            <w:pPr>
              <w:spacing w:before="0" w:after="0" w:line="240" w:lineRule="auto"/>
              <w:jc w:val="center"/>
              <w:rPr>
                <w:sz w:val="22"/>
                <w:szCs w:val="22"/>
              </w:rPr>
            </w:pPr>
          </w:p>
        </w:tc>
        <w:tc>
          <w:tcPr>
            <w:tcW w:w="1228" w:type="dxa"/>
          </w:tcPr>
          <w:p w:rsidR="001B4D23" w:rsidRPr="00D90FC4" w:rsidRDefault="001B4D23" w:rsidP="001B4D23">
            <w:pPr>
              <w:spacing w:before="0" w:after="0" w:line="240" w:lineRule="auto"/>
              <w:jc w:val="center"/>
              <w:rPr>
                <w:sz w:val="22"/>
                <w:szCs w:val="22"/>
              </w:rPr>
            </w:pPr>
          </w:p>
        </w:tc>
        <w:tc>
          <w:tcPr>
            <w:tcW w:w="1249" w:type="dxa"/>
          </w:tcPr>
          <w:p w:rsidR="001B4D23" w:rsidRPr="00D90FC4" w:rsidRDefault="001B4D23" w:rsidP="001B4D23">
            <w:pPr>
              <w:spacing w:before="0" w:after="0" w:line="240" w:lineRule="auto"/>
              <w:jc w:val="center"/>
              <w:rPr>
                <w:sz w:val="22"/>
                <w:szCs w:val="22"/>
              </w:rPr>
            </w:pPr>
          </w:p>
        </w:tc>
        <w:tc>
          <w:tcPr>
            <w:tcW w:w="1242" w:type="dxa"/>
          </w:tcPr>
          <w:p w:rsidR="001B4D23" w:rsidRPr="00D90FC4" w:rsidRDefault="001B4D23" w:rsidP="001B4D23">
            <w:pPr>
              <w:spacing w:before="0" w:after="0" w:line="240" w:lineRule="auto"/>
              <w:jc w:val="center"/>
              <w:rPr>
                <w:sz w:val="22"/>
                <w:szCs w:val="22"/>
              </w:rPr>
            </w:pPr>
          </w:p>
        </w:tc>
        <w:tc>
          <w:tcPr>
            <w:tcW w:w="1202" w:type="dxa"/>
          </w:tcPr>
          <w:p w:rsidR="001B4D23" w:rsidRPr="00D90FC4" w:rsidRDefault="001B4D23" w:rsidP="001B4D23">
            <w:pPr>
              <w:spacing w:before="0" w:after="0" w:line="240" w:lineRule="auto"/>
              <w:jc w:val="center"/>
              <w:rPr>
                <w:sz w:val="22"/>
                <w:szCs w:val="22"/>
              </w:rPr>
            </w:pPr>
          </w:p>
        </w:tc>
      </w:tr>
      <w:tr w:rsidR="000F79A5" w:rsidRPr="00D90FC4" w:rsidTr="00A13D6A">
        <w:tc>
          <w:tcPr>
            <w:tcW w:w="1944" w:type="dxa"/>
            <w:vAlign w:val="center"/>
          </w:tcPr>
          <w:p w:rsidR="000F79A5" w:rsidRPr="00D90FC4" w:rsidRDefault="000F79A5" w:rsidP="000F79A5">
            <w:pPr>
              <w:spacing w:before="0" w:after="0" w:line="240" w:lineRule="auto"/>
              <w:jc w:val="left"/>
              <w:rPr>
                <w:sz w:val="22"/>
                <w:szCs w:val="22"/>
              </w:rPr>
            </w:pPr>
            <w:r w:rsidRPr="00D90FC4">
              <w:rPr>
                <w:sz w:val="22"/>
                <w:szCs w:val="22"/>
              </w:rPr>
              <w:lastRenderedPageBreak/>
              <w:t>Stav na konci bežného účtovného obdobia</w:t>
            </w:r>
          </w:p>
        </w:tc>
        <w:tc>
          <w:tcPr>
            <w:tcW w:w="1226" w:type="dxa"/>
          </w:tcPr>
          <w:p w:rsidR="000F79A5" w:rsidRPr="00D90FC4" w:rsidRDefault="000F79A5" w:rsidP="000F79A5">
            <w:pPr>
              <w:spacing w:before="0" w:after="0" w:line="240" w:lineRule="auto"/>
              <w:jc w:val="center"/>
              <w:rPr>
                <w:sz w:val="22"/>
                <w:szCs w:val="22"/>
              </w:rPr>
            </w:pPr>
          </w:p>
        </w:tc>
        <w:tc>
          <w:tcPr>
            <w:tcW w:w="1231" w:type="dxa"/>
          </w:tcPr>
          <w:p w:rsidR="000F79A5" w:rsidRPr="00D90FC4" w:rsidRDefault="000F79A5" w:rsidP="000F79A5">
            <w:pPr>
              <w:spacing w:before="0" w:after="0" w:line="240" w:lineRule="auto"/>
              <w:jc w:val="center"/>
              <w:rPr>
                <w:sz w:val="22"/>
                <w:szCs w:val="22"/>
              </w:rPr>
            </w:pPr>
          </w:p>
        </w:tc>
        <w:tc>
          <w:tcPr>
            <w:tcW w:w="1209" w:type="dxa"/>
          </w:tcPr>
          <w:p w:rsidR="000F79A5" w:rsidRPr="00D90FC4" w:rsidRDefault="000F79A5" w:rsidP="000F79A5">
            <w:pPr>
              <w:spacing w:before="0" w:after="0" w:line="240" w:lineRule="auto"/>
              <w:jc w:val="center"/>
              <w:rPr>
                <w:sz w:val="22"/>
                <w:szCs w:val="22"/>
              </w:rPr>
            </w:pPr>
          </w:p>
        </w:tc>
        <w:tc>
          <w:tcPr>
            <w:tcW w:w="1246" w:type="dxa"/>
          </w:tcPr>
          <w:p w:rsidR="000F79A5" w:rsidRPr="00D90FC4" w:rsidRDefault="001B4D23" w:rsidP="000F79A5">
            <w:pPr>
              <w:spacing w:before="0" w:after="0" w:line="240" w:lineRule="auto"/>
              <w:jc w:val="center"/>
              <w:rPr>
                <w:sz w:val="22"/>
                <w:szCs w:val="22"/>
              </w:rPr>
            </w:pPr>
            <w:r>
              <w:rPr>
                <w:sz w:val="22"/>
                <w:szCs w:val="22"/>
              </w:rPr>
              <w:t>47291,90</w:t>
            </w:r>
          </w:p>
        </w:tc>
        <w:tc>
          <w:tcPr>
            <w:tcW w:w="1243" w:type="dxa"/>
          </w:tcPr>
          <w:p w:rsidR="000F79A5" w:rsidRPr="00D90FC4" w:rsidRDefault="000F79A5" w:rsidP="000F79A5">
            <w:pPr>
              <w:spacing w:before="0" w:after="0" w:line="240" w:lineRule="auto"/>
              <w:jc w:val="center"/>
              <w:rPr>
                <w:sz w:val="22"/>
                <w:szCs w:val="22"/>
              </w:rPr>
            </w:pPr>
          </w:p>
        </w:tc>
        <w:tc>
          <w:tcPr>
            <w:tcW w:w="1439" w:type="dxa"/>
          </w:tcPr>
          <w:p w:rsidR="000F79A5" w:rsidRPr="00D90FC4" w:rsidRDefault="000F79A5" w:rsidP="000F79A5">
            <w:pPr>
              <w:spacing w:before="0" w:after="0" w:line="240" w:lineRule="auto"/>
              <w:jc w:val="center"/>
              <w:rPr>
                <w:sz w:val="22"/>
                <w:szCs w:val="22"/>
              </w:rPr>
            </w:pPr>
          </w:p>
        </w:tc>
        <w:tc>
          <w:tcPr>
            <w:tcW w:w="1226" w:type="dxa"/>
          </w:tcPr>
          <w:p w:rsidR="000F79A5" w:rsidRPr="00D90FC4" w:rsidRDefault="000F79A5" w:rsidP="000F79A5">
            <w:pPr>
              <w:spacing w:before="0" w:after="0" w:line="240" w:lineRule="auto"/>
              <w:jc w:val="center"/>
              <w:rPr>
                <w:sz w:val="22"/>
                <w:szCs w:val="22"/>
              </w:rPr>
            </w:pPr>
          </w:p>
        </w:tc>
        <w:tc>
          <w:tcPr>
            <w:tcW w:w="1228" w:type="dxa"/>
          </w:tcPr>
          <w:p w:rsidR="000F79A5" w:rsidRPr="00D90FC4" w:rsidRDefault="000F79A5" w:rsidP="000F79A5">
            <w:pPr>
              <w:spacing w:before="0" w:after="0" w:line="240" w:lineRule="auto"/>
              <w:jc w:val="center"/>
              <w:rPr>
                <w:sz w:val="22"/>
                <w:szCs w:val="22"/>
              </w:rPr>
            </w:pPr>
          </w:p>
        </w:tc>
        <w:tc>
          <w:tcPr>
            <w:tcW w:w="1249" w:type="dxa"/>
          </w:tcPr>
          <w:p w:rsidR="000F79A5" w:rsidRPr="00D90FC4" w:rsidRDefault="000F79A5" w:rsidP="000F79A5">
            <w:pPr>
              <w:spacing w:before="0" w:after="0" w:line="240" w:lineRule="auto"/>
              <w:jc w:val="center"/>
              <w:rPr>
                <w:sz w:val="22"/>
                <w:szCs w:val="22"/>
              </w:rPr>
            </w:pPr>
          </w:p>
        </w:tc>
        <w:tc>
          <w:tcPr>
            <w:tcW w:w="1242" w:type="dxa"/>
          </w:tcPr>
          <w:p w:rsidR="000F79A5" w:rsidRPr="00D90FC4" w:rsidRDefault="000F79A5" w:rsidP="000F79A5">
            <w:pPr>
              <w:spacing w:before="0" w:after="0" w:line="240" w:lineRule="auto"/>
              <w:jc w:val="center"/>
              <w:rPr>
                <w:sz w:val="22"/>
                <w:szCs w:val="22"/>
              </w:rPr>
            </w:pPr>
          </w:p>
        </w:tc>
        <w:tc>
          <w:tcPr>
            <w:tcW w:w="1202" w:type="dxa"/>
          </w:tcPr>
          <w:p w:rsidR="000F79A5" w:rsidRPr="00D90FC4" w:rsidRDefault="001B4D23" w:rsidP="000F79A5">
            <w:pPr>
              <w:spacing w:before="0" w:after="0" w:line="240" w:lineRule="auto"/>
              <w:jc w:val="center"/>
              <w:rPr>
                <w:sz w:val="22"/>
                <w:szCs w:val="22"/>
              </w:rPr>
            </w:pPr>
            <w:r>
              <w:rPr>
                <w:sz w:val="22"/>
                <w:szCs w:val="22"/>
              </w:rPr>
              <w:t>47291,90</w:t>
            </w:r>
          </w:p>
        </w:tc>
      </w:tr>
      <w:tr w:rsidR="000F79A5" w:rsidRPr="00D90FC4" w:rsidTr="00A13D6A">
        <w:tc>
          <w:tcPr>
            <w:tcW w:w="1944" w:type="dxa"/>
            <w:vAlign w:val="center"/>
          </w:tcPr>
          <w:p w:rsidR="000F79A5" w:rsidRPr="00D90FC4" w:rsidRDefault="000F79A5" w:rsidP="000F79A5">
            <w:pPr>
              <w:spacing w:before="0" w:after="0" w:line="240" w:lineRule="auto"/>
              <w:jc w:val="left"/>
              <w:rPr>
                <w:sz w:val="22"/>
                <w:szCs w:val="22"/>
              </w:rPr>
            </w:pPr>
            <w:r w:rsidRPr="00D90FC4">
              <w:rPr>
                <w:b/>
                <w:sz w:val="22"/>
                <w:szCs w:val="22"/>
              </w:rPr>
              <w:t>Opravné položky</w:t>
            </w:r>
            <w:r w:rsidRPr="00D90FC4">
              <w:rPr>
                <w:sz w:val="22"/>
                <w:szCs w:val="22"/>
              </w:rPr>
              <w:t xml:space="preserve"> – stav na začiatku bežného účtovného obdobia</w:t>
            </w:r>
          </w:p>
        </w:tc>
        <w:tc>
          <w:tcPr>
            <w:tcW w:w="1226" w:type="dxa"/>
          </w:tcPr>
          <w:p w:rsidR="000F79A5" w:rsidRPr="00D90FC4" w:rsidRDefault="000F79A5" w:rsidP="000F79A5">
            <w:pPr>
              <w:spacing w:before="0" w:after="0" w:line="240" w:lineRule="auto"/>
              <w:jc w:val="center"/>
              <w:rPr>
                <w:sz w:val="22"/>
                <w:szCs w:val="22"/>
              </w:rPr>
            </w:pPr>
          </w:p>
        </w:tc>
        <w:tc>
          <w:tcPr>
            <w:tcW w:w="1231" w:type="dxa"/>
          </w:tcPr>
          <w:p w:rsidR="000F79A5" w:rsidRPr="00D90FC4" w:rsidRDefault="000F79A5" w:rsidP="000F79A5">
            <w:pPr>
              <w:spacing w:before="0" w:after="0" w:line="240" w:lineRule="auto"/>
              <w:jc w:val="center"/>
              <w:rPr>
                <w:sz w:val="22"/>
                <w:szCs w:val="22"/>
              </w:rPr>
            </w:pPr>
          </w:p>
        </w:tc>
        <w:tc>
          <w:tcPr>
            <w:tcW w:w="1209" w:type="dxa"/>
          </w:tcPr>
          <w:p w:rsidR="000F79A5" w:rsidRPr="00D90FC4" w:rsidRDefault="000F79A5" w:rsidP="000F79A5">
            <w:pPr>
              <w:spacing w:before="0" w:after="0" w:line="240" w:lineRule="auto"/>
              <w:jc w:val="center"/>
              <w:rPr>
                <w:sz w:val="22"/>
                <w:szCs w:val="22"/>
              </w:rPr>
            </w:pPr>
          </w:p>
        </w:tc>
        <w:tc>
          <w:tcPr>
            <w:tcW w:w="1246" w:type="dxa"/>
          </w:tcPr>
          <w:p w:rsidR="000F79A5" w:rsidRPr="00D90FC4" w:rsidRDefault="000F79A5" w:rsidP="000F79A5">
            <w:pPr>
              <w:spacing w:before="0" w:after="0" w:line="240" w:lineRule="auto"/>
              <w:jc w:val="center"/>
              <w:rPr>
                <w:sz w:val="22"/>
                <w:szCs w:val="22"/>
              </w:rPr>
            </w:pPr>
          </w:p>
        </w:tc>
        <w:tc>
          <w:tcPr>
            <w:tcW w:w="1243" w:type="dxa"/>
          </w:tcPr>
          <w:p w:rsidR="000F79A5" w:rsidRPr="00D90FC4" w:rsidRDefault="000F79A5" w:rsidP="000F79A5">
            <w:pPr>
              <w:spacing w:before="0" w:after="0" w:line="240" w:lineRule="auto"/>
              <w:jc w:val="center"/>
              <w:rPr>
                <w:sz w:val="22"/>
                <w:szCs w:val="22"/>
              </w:rPr>
            </w:pPr>
          </w:p>
        </w:tc>
        <w:tc>
          <w:tcPr>
            <w:tcW w:w="1439" w:type="dxa"/>
          </w:tcPr>
          <w:p w:rsidR="000F79A5" w:rsidRPr="00D90FC4" w:rsidRDefault="000F79A5" w:rsidP="000F79A5">
            <w:pPr>
              <w:spacing w:before="0" w:after="0" w:line="240" w:lineRule="auto"/>
              <w:jc w:val="center"/>
              <w:rPr>
                <w:sz w:val="22"/>
                <w:szCs w:val="22"/>
              </w:rPr>
            </w:pPr>
          </w:p>
        </w:tc>
        <w:tc>
          <w:tcPr>
            <w:tcW w:w="1226" w:type="dxa"/>
          </w:tcPr>
          <w:p w:rsidR="000F79A5" w:rsidRPr="00D90FC4" w:rsidRDefault="000F79A5" w:rsidP="000F79A5">
            <w:pPr>
              <w:spacing w:before="0" w:after="0" w:line="240" w:lineRule="auto"/>
              <w:jc w:val="center"/>
              <w:rPr>
                <w:sz w:val="22"/>
                <w:szCs w:val="22"/>
              </w:rPr>
            </w:pPr>
          </w:p>
        </w:tc>
        <w:tc>
          <w:tcPr>
            <w:tcW w:w="1228" w:type="dxa"/>
          </w:tcPr>
          <w:p w:rsidR="000F79A5" w:rsidRPr="00D90FC4" w:rsidRDefault="000F79A5" w:rsidP="000F79A5">
            <w:pPr>
              <w:spacing w:before="0" w:after="0" w:line="240" w:lineRule="auto"/>
              <w:jc w:val="center"/>
              <w:rPr>
                <w:sz w:val="22"/>
                <w:szCs w:val="22"/>
              </w:rPr>
            </w:pPr>
          </w:p>
        </w:tc>
        <w:tc>
          <w:tcPr>
            <w:tcW w:w="1249" w:type="dxa"/>
          </w:tcPr>
          <w:p w:rsidR="000F79A5" w:rsidRPr="00D90FC4" w:rsidRDefault="000F79A5" w:rsidP="000F79A5">
            <w:pPr>
              <w:spacing w:before="0" w:after="0" w:line="240" w:lineRule="auto"/>
              <w:jc w:val="center"/>
              <w:rPr>
                <w:sz w:val="22"/>
                <w:szCs w:val="22"/>
              </w:rPr>
            </w:pPr>
          </w:p>
        </w:tc>
        <w:tc>
          <w:tcPr>
            <w:tcW w:w="1242" w:type="dxa"/>
          </w:tcPr>
          <w:p w:rsidR="000F79A5" w:rsidRPr="00D90FC4" w:rsidRDefault="000F79A5" w:rsidP="000F79A5">
            <w:pPr>
              <w:spacing w:before="0" w:after="0" w:line="240" w:lineRule="auto"/>
              <w:jc w:val="center"/>
              <w:rPr>
                <w:sz w:val="22"/>
                <w:szCs w:val="22"/>
              </w:rPr>
            </w:pPr>
          </w:p>
        </w:tc>
        <w:tc>
          <w:tcPr>
            <w:tcW w:w="1202" w:type="dxa"/>
          </w:tcPr>
          <w:p w:rsidR="000F79A5" w:rsidRPr="00D90FC4" w:rsidRDefault="000F79A5" w:rsidP="000F79A5">
            <w:pPr>
              <w:spacing w:before="0" w:after="0" w:line="240" w:lineRule="auto"/>
              <w:jc w:val="center"/>
              <w:rPr>
                <w:sz w:val="22"/>
                <w:szCs w:val="22"/>
              </w:rPr>
            </w:pPr>
          </w:p>
        </w:tc>
      </w:tr>
      <w:tr w:rsidR="000F79A5" w:rsidRPr="00D90FC4" w:rsidTr="00A13D6A">
        <w:trPr>
          <w:trHeight w:val="309"/>
        </w:trPr>
        <w:tc>
          <w:tcPr>
            <w:tcW w:w="1944" w:type="dxa"/>
            <w:vAlign w:val="center"/>
          </w:tcPr>
          <w:p w:rsidR="000F79A5" w:rsidRPr="00D90FC4" w:rsidRDefault="000F79A5" w:rsidP="000F79A5">
            <w:pPr>
              <w:spacing w:before="0" w:after="0" w:line="240" w:lineRule="auto"/>
              <w:jc w:val="left"/>
              <w:rPr>
                <w:sz w:val="22"/>
                <w:szCs w:val="22"/>
              </w:rPr>
            </w:pPr>
            <w:r w:rsidRPr="00D90FC4">
              <w:rPr>
                <w:sz w:val="22"/>
                <w:szCs w:val="22"/>
              </w:rPr>
              <w:t xml:space="preserve">prírastky  </w:t>
            </w:r>
          </w:p>
        </w:tc>
        <w:tc>
          <w:tcPr>
            <w:tcW w:w="1226" w:type="dxa"/>
          </w:tcPr>
          <w:p w:rsidR="000F79A5" w:rsidRPr="00D90FC4" w:rsidRDefault="000F79A5" w:rsidP="000F79A5">
            <w:pPr>
              <w:spacing w:before="0" w:after="0" w:line="240" w:lineRule="auto"/>
              <w:jc w:val="center"/>
              <w:rPr>
                <w:sz w:val="22"/>
                <w:szCs w:val="22"/>
              </w:rPr>
            </w:pPr>
          </w:p>
        </w:tc>
        <w:tc>
          <w:tcPr>
            <w:tcW w:w="1231" w:type="dxa"/>
          </w:tcPr>
          <w:p w:rsidR="000F79A5" w:rsidRPr="00D90FC4" w:rsidRDefault="000F79A5" w:rsidP="000F79A5">
            <w:pPr>
              <w:spacing w:before="0" w:after="0" w:line="240" w:lineRule="auto"/>
              <w:jc w:val="center"/>
              <w:rPr>
                <w:sz w:val="22"/>
                <w:szCs w:val="22"/>
              </w:rPr>
            </w:pPr>
          </w:p>
        </w:tc>
        <w:tc>
          <w:tcPr>
            <w:tcW w:w="1209" w:type="dxa"/>
          </w:tcPr>
          <w:p w:rsidR="000F79A5" w:rsidRPr="00D90FC4" w:rsidRDefault="000F79A5" w:rsidP="000F79A5">
            <w:pPr>
              <w:spacing w:before="0" w:after="0" w:line="240" w:lineRule="auto"/>
              <w:jc w:val="center"/>
              <w:rPr>
                <w:sz w:val="22"/>
                <w:szCs w:val="22"/>
              </w:rPr>
            </w:pPr>
          </w:p>
        </w:tc>
        <w:tc>
          <w:tcPr>
            <w:tcW w:w="1246" w:type="dxa"/>
          </w:tcPr>
          <w:p w:rsidR="000F79A5" w:rsidRPr="00D90FC4" w:rsidRDefault="000F79A5" w:rsidP="000F79A5">
            <w:pPr>
              <w:spacing w:before="0" w:after="0" w:line="240" w:lineRule="auto"/>
              <w:jc w:val="center"/>
              <w:rPr>
                <w:sz w:val="22"/>
                <w:szCs w:val="22"/>
              </w:rPr>
            </w:pPr>
          </w:p>
        </w:tc>
        <w:tc>
          <w:tcPr>
            <w:tcW w:w="1243" w:type="dxa"/>
          </w:tcPr>
          <w:p w:rsidR="000F79A5" w:rsidRPr="00D90FC4" w:rsidRDefault="000F79A5" w:rsidP="000F79A5">
            <w:pPr>
              <w:spacing w:before="0" w:after="0" w:line="240" w:lineRule="auto"/>
              <w:jc w:val="center"/>
              <w:rPr>
                <w:sz w:val="22"/>
                <w:szCs w:val="22"/>
              </w:rPr>
            </w:pPr>
          </w:p>
        </w:tc>
        <w:tc>
          <w:tcPr>
            <w:tcW w:w="1439" w:type="dxa"/>
          </w:tcPr>
          <w:p w:rsidR="000F79A5" w:rsidRPr="00D90FC4" w:rsidRDefault="000F79A5" w:rsidP="000F79A5">
            <w:pPr>
              <w:spacing w:before="0" w:after="0" w:line="240" w:lineRule="auto"/>
              <w:jc w:val="center"/>
              <w:rPr>
                <w:sz w:val="22"/>
                <w:szCs w:val="22"/>
              </w:rPr>
            </w:pPr>
          </w:p>
        </w:tc>
        <w:tc>
          <w:tcPr>
            <w:tcW w:w="1226" w:type="dxa"/>
          </w:tcPr>
          <w:p w:rsidR="000F79A5" w:rsidRPr="00D90FC4" w:rsidRDefault="000F79A5" w:rsidP="000F79A5">
            <w:pPr>
              <w:spacing w:before="0" w:after="0" w:line="240" w:lineRule="auto"/>
              <w:jc w:val="center"/>
              <w:rPr>
                <w:sz w:val="22"/>
                <w:szCs w:val="22"/>
              </w:rPr>
            </w:pPr>
          </w:p>
        </w:tc>
        <w:tc>
          <w:tcPr>
            <w:tcW w:w="1228" w:type="dxa"/>
          </w:tcPr>
          <w:p w:rsidR="000F79A5" w:rsidRPr="00D90FC4" w:rsidRDefault="000F79A5" w:rsidP="000F79A5">
            <w:pPr>
              <w:spacing w:before="0" w:after="0" w:line="240" w:lineRule="auto"/>
              <w:jc w:val="center"/>
              <w:rPr>
                <w:sz w:val="22"/>
                <w:szCs w:val="22"/>
              </w:rPr>
            </w:pPr>
          </w:p>
        </w:tc>
        <w:tc>
          <w:tcPr>
            <w:tcW w:w="1249" w:type="dxa"/>
          </w:tcPr>
          <w:p w:rsidR="000F79A5" w:rsidRPr="00D90FC4" w:rsidRDefault="000F79A5" w:rsidP="000F79A5">
            <w:pPr>
              <w:spacing w:before="0" w:after="0" w:line="240" w:lineRule="auto"/>
              <w:jc w:val="center"/>
              <w:rPr>
                <w:sz w:val="22"/>
                <w:szCs w:val="22"/>
              </w:rPr>
            </w:pPr>
          </w:p>
        </w:tc>
        <w:tc>
          <w:tcPr>
            <w:tcW w:w="1242" w:type="dxa"/>
          </w:tcPr>
          <w:p w:rsidR="000F79A5" w:rsidRPr="00D90FC4" w:rsidRDefault="000F79A5" w:rsidP="000F79A5">
            <w:pPr>
              <w:spacing w:before="0" w:after="0" w:line="240" w:lineRule="auto"/>
              <w:jc w:val="center"/>
              <w:rPr>
                <w:sz w:val="22"/>
                <w:szCs w:val="22"/>
              </w:rPr>
            </w:pPr>
          </w:p>
        </w:tc>
        <w:tc>
          <w:tcPr>
            <w:tcW w:w="1202" w:type="dxa"/>
          </w:tcPr>
          <w:p w:rsidR="000F79A5" w:rsidRPr="00D90FC4" w:rsidRDefault="000F79A5" w:rsidP="000F79A5">
            <w:pPr>
              <w:spacing w:before="0" w:after="0" w:line="240" w:lineRule="auto"/>
              <w:jc w:val="center"/>
              <w:rPr>
                <w:sz w:val="22"/>
                <w:szCs w:val="22"/>
              </w:rPr>
            </w:pPr>
          </w:p>
        </w:tc>
      </w:tr>
      <w:tr w:rsidR="000F79A5" w:rsidRPr="00D90FC4" w:rsidTr="00A13D6A">
        <w:trPr>
          <w:trHeight w:val="337"/>
        </w:trPr>
        <w:tc>
          <w:tcPr>
            <w:tcW w:w="1944" w:type="dxa"/>
            <w:vAlign w:val="center"/>
          </w:tcPr>
          <w:p w:rsidR="000F79A5" w:rsidRPr="00D90FC4" w:rsidRDefault="000F79A5" w:rsidP="000F79A5">
            <w:pPr>
              <w:spacing w:before="0" w:after="0" w:line="240" w:lineRule="auto"/>
              <w:jc w:val="left"/>
              <w:rPr>
                <w:sz w:val="22"/>
                <w:szCs w:val="22"/>
              </w:rPr>
            </w:pPr>
            <w:r w:rsidRPr="00D90FC4">
              <w:rPr>
                <w:sz w:val="22"/>
                <w:szCs w:val="22"/>
              </w:rPr>
              <w:t xml:space="preserve">úbytky </w:t>
            </w:r>
          </w:p>
        </w:tc>
        <w:tc>
          <w:tcPr>
            <w:tcW w:w="1226" w:type="dxa"/>
          </w:tcPr>
          <w:p w:rsidR="000F79A5" w:rsidRPr="00D90FC4" w:rsidRDefault="000F79A5" w:rsidP="000F79A5">
            <w:pPr>
              <w:spacing w:before="0" w:after="0" w:line="240" w:lineRule="auto"/>
              <w:jc w:val="center"/>
              <w:rPr>
                <w:sz w:val="22"/>
                <w:szCs w:val="22"/>
              </w:rPr>
            </w:pPr>
          </w:p>
        </w:tc>
        <w:tc>
          <w:tcPr>
            <w:tcW w:w="1231" w:type="dxa"/>
          </w:tcPr>
          <w:p w:rsidR="000F79A5" w:rsidRPr="00D90FC4" w:rsidRDefault="000F79A5" w:rsidP="000F79A5">
            <w:pPr>
              <w:spacing w:before="0" w:after="0" w:line="240" w:lineRule="auto"/>
              <w:jc w:val="center"/>
              <w:rPr>
                <w:sz w:val="22"/>
                <w:szCs w:val="22"/>
              </w:rPr>
            </w:pPr>
          </w:p>
        </w:tc>
        <w:tc>
          <w:tcPr>
            <w:tcW w:w="1209" w:type="dxa"/>
          </w:tcPr>
          <w:p w:rsidR="000F79A5" w:rsidRPr="00D90FC4" w:rsidRDefault="000F79A5" w:rsidP="000F79A5">
            <w:pPr>
              <w:spacing w:before="0" w:after="0" w:line="240" w:lineRule="auto"/>
              <w:jc w:val="center"/>
              <w:rPr>
                <w:sz w:val="22"/>
                <w:szCs w:val="22"/>
              </w:rPr>
            </w:pPr>
          </w:p>
        </w:tc>
        <w:tc>
          <w:tcPr>
            <w:tcW w:w="1246" w:type="dxa"/>
          </w:tcPr>
          <w:p w:rsidR="000F79A5" w:rsidRPr="00D90FC4" w:rsidRDefault="000F79A5" w:rsidP="000F79A5">
            <w:pPr>
              <w:spacing w:before="0" w:after="0" w:line="240" w:lineRule="auto"/>
              <w:jc w:val="center"/>
              <w:rPr>
                <w:sz w:val="22"/>
                <w:szCs w:val="22"/>
              </w:rPr>
            </w:pPr>
          </w:p>
        </w:tc>
        <w:tc>
          <w:tcPr>
            <w:tcW w:w="1243" w:type="dxa"/>
          </w:tcPr>
          <w:p w:rsidR="000F79A5" w:rsidRPr="00D90FC4" w:rsidRDefault="000F79A5" w:rsidP="000F79A5">
            <w:pPr>
              <w:spacing w:before="0" w:after="0" w:line="240" w:lineRule="auto"/>
              <w:jc w:val="center"/>
              <w:rPr>
                <w:sz w:val="22"/>
                <w:szCs w:val="22"/>
              </w:rPr>
            </w:pPr>
          </w:p>
        </w:tc>
        <w:tc>
          <w:tcPr>
            <w:tcW w:w="1439" w:type="dxa"/>
          </w:tcPr>
          <w:p w:rsidR="000F79A5" w:rsidRPr="00D90FC4" w:rsidRDefault="000F79A5" w:rsidP="000F79A5">
            <w:pPr>
              <w:spacing w:before="0" w:after="0" w:line="240" w:lineRule="auto"/>
              <w:jc w:val="center"/>
              <w:rPr>
                <w:sz w:val="22"/>
                <w:szCs w:val="22"/>
              </w:rPr>
            </w:pPr>
          </w:p>
        </w:tc>
        <w:tc>
          <w:tcPr>
            <w:tcW w:w="1226" w:type="dxa"/>
          </w:tcPr>
          <w:p w:rsidR="000F79A5" w:rsidRPr="00D90FC4" w:rsidRDefault="000F79A5" w:rsidP="000F79A5">
            <w:pPr>
              <w:spacing w:before="0" w:after="0" w:line="240" w:lineRule="auto"/>
              <w:jc w:val="center"/>
              <w:rPr>
                <w:sz w:val="22"/>
                <w:szCs w:val="22"/>
              </w:rPr>
            </w:pPr>
          </w:p>
        </w:tc>
        <w:tc>
          <w:tcPr>
            <w:tcW w:w="1228" w:type="dxa"/>
          </w:tcPr>
          <w:p w:rsidR="000F79A5" w:rsidRPr="00D90FC4" w:rsidRDefault="000F79A5" w:rsidP="000F79A5">
            <w:pPr>
              <w:spacing w:before="0" w:after="0" w:line="240" w:lineRule="auto"/>
              <w:jc w:val="center"/>
              <w:rPr>
                <w:sz w:val="22"/>
                <w:szCs w:val="22"/>
              </w:rPr>
            </w:pPr>
          </w:p>
        </w:tc>
        <w:tc>
          <w:tcPr>
            <w:tcW w:w="1249" w:type="dxa"/>
          </w:tcPr>
          <w:p w:rsidR="000F79A5" w:rsidRPr="00D90FC4" w:rsidRDefault="000F79A5" w:rsidP="000F79A5">
            <w:pPr>
              <w:spacing w:before="0" w:after="0" w:line="240" w:lineRule="auto"/>
              <w:jc w:val="center"/>
              <w:rPr>
                <w:sz w:val="22"/>
                <w:szCs w:val="22"/>
              </w:rPr>
            </w:pPr>
          </w:p>
        </w:tc>
        <w:tc>
          <w:tcPr>
            <w:tcW w:w="1242" w:type="dxa"/>
          </w:tcPr>
          <w:p w:rsidR="000F79A5" w:rsidRPr="00D90FC4" w:rsidRDefault="000F79A5" w:rsidP="000F79A5">
            <w:pPr>
              <w:spacing w:before="0" w:after="0" w:line="240" w:lineRule="auto"/>
              <w:jc w:val="center"/>
              <w:rPr>
                <w:sz w:val="22"/>
                <w:szCs w:val="22"/>
              </w:rPr>
            </w:pPr>
          </w:p>
        </w:tc>
        <w:tc>
          <w:tcPr>
            <w:tcW w:w="1202" w:type="dxa"/>
          </w:tcPr>
          <w:p w:rsidR="000F79A5" w:rsidRPr="00D90FC4" w:rsidRDefault="000F79A5" w:rsidP="000F79A5">
            <w:pPr>
              <w:spacing w:before="0" w:after="0" w:line="240" w:lineRule="auto"/>
              <w:jc w:val="center"/>
              <w:rPr>
                <w:sz w:val="22"/>
                <w:szCs w:val="22"/>
              </w:rPr>
            </w:pPr>
          </w:p>
        </w:tc>
      </w:tr>
      <w:tr w:rsidR="000F79A5" w:rsidRPr="00D90FC4" w:rsidTr="00A13D6A">
        <w:trPr>
          <w:trHeight w:val="337"/>
        </w:trPr>
        <w:tc>
          <w:tcPr>
            <w:tcW w:w="1944" w:type="dxa"/>
            <w:vAlign w:val="center"/>
          </w:tcPr>
          <w:p w:rsidR="000F79A5" w:rsidRPr="00D90FC4" w:rsidRDefault="000F79A5" w:rsidP="000F79A5">
            <w:pPr>
              <w:spacing w:before="0" w:after="0" w:line="240" w:lineRule="auto"/>
              <w:jc w:val="left"/>
              <w:rPr>
                <w:sz w:val="22"/>
                <w:szCs w:val="22"/>
              </w:rPr>
            </w:pPr>
            <w:r w:rsidRPr="00D90FC4">
              <w:rPr>
                <w:sz w:val="22"/>
                <w:szCs w:val="22"/>
              </w:rPr>
              <w:t>Stav na konci bežného účtovného obdobia</w:t>
            </w:r>
          </w:p>
        </w:tc>
        <w:tc>
          <w:tcPr>
            <w:tcW w:w="1226" w:type="dxa"/>
          </w:tcPr>
          <w:p w:rsidR="000F79A5" w:rsidRPr="00D90FC4" w:rsidRDefault="000F79A5" w:rsidP="000F79A5">
            <w:pPr>
              <w:spacing w:before="0" w:after="0" w:line="240" w:lineRule="auto"/>
              <w:jc w:val="center"/>
              <w:rPr>
                <w:sz w:val="22"/>
                <w:szCs w:val="22"/>
              </w:rPr>
            </w:pPr>
          </w:p>
        </w:tc>
        <w:tc>
          <w:tcPr>
            <w:tcW w:w="1231" w:type="dxa"/>
          </w:tcPr>
          <w:p w:rsidR="000F79A5" w:rsidRPr="00D90FC4" w:rsidRDefault="000F79A5" w:rsidP="000F79A5">
            <w:pPr>
              <w:spacing w:before="0" w:after="0" w:line="240" w:lineRule="auto"/>
              <w:jc w:val="center"/>
              <w:rPr>
                <w:sz w:val="22"/>
                <w:szCs w:val="22"/>
              </w:rPr>
            </w:pPr>
          </w:p>
        </w:tc>
        <w:tc>
          <w:tcPr>
            <w:tcW w:w="1209" w:type="dxa"/>
          </w:tcPr>
          <w:p w:rsidR="000F79A5" w:rsidRPr="00D90FC4" w:rsidRDefault="000F79A5" w:rsidP="000F79A5">
            <w:pPr>
              <w:spacing w:before="0" w:after="0" w:line="240" w:lineRule="auto"/>
              <w:jc w:val="center"/>
              <w:rPr>
                <w:sz w:val="22"/>
                <w:szCs w:val="22"/>
              </w:rPr>
            </w:pPr>
          </w:p>
        </w:tc>
        <w:tc>
          <w:tcPr>
            <w:tcW w:w="1246" w:type="dxa"/>
          </w:tcPr>
          <w:p w:rsidR="000F79A5" w:rsidRPr="00D90FC4" w:rsidRDefault="000F79A5" w:rsidP="000F79A5">
            <w:pPr>
              <w:spacing w:before="0" w:after="0" w:line="240" w:lineRule="auto"/>
              <w:jc w:val="center"/>
              <w:rPr>
                <w:sz w:val="22"/>
                <w:szCs w:val="22"/>
              </w:rPr>
            </w:pPr>
          </w:p>
        </w:tc>
        <w:tc>
          <w:tcPr>
            <w:tcW w:w="1243" w:type="dxa"/>
          </w:tcPr>
          <w:p w:rsidR="000F79A5" w:rsidRPr="00D90FC4" w:rsidRDefault="000F79A5" w:rsidP="000F79A5">
            <w:pPr>
              <w:spacing w:before="0" w:after="0" w:line="240" w:lineRule="auto"/>
              <w:jc w:val="center"/>
              <w:rPr>
                <w:sz w:val="22"/>
                <w:szCs w:val="22"/>
              </w:rPr>
            </w:pPr>
          </w:p>
        </w:tc>
        <w:tc>
          <w:tcPr>
            <w:tcW w:w="1439" w:type="dxa"/>
          </w:tcPr>
          <w:p w:rsidR="000F79A5" w:rsidRPr="00D90FC4" w:rsidRDefault="000F79A5" w:rsidP="000F79A5">
            <w:pPr>
              <w:spacing w:before="0" w:after="0" w:line="240" w:lineRule="auto"/>
              <w:jc w:val="center"/>
              <w:rPr>
                <w:sz w:val="22"/>
                <w:szCs w:val="22"/>
              </w:rPr>
            </w:pPr>
          </w:p>
        </w:tc>
        <w:tc>
          <w:tcPr>
            <w:tcW w:w="1226" w:type="dxa"/>
          </w:tcPr>
          <w:p w:rsidR="000F79A5" w:rsidRPr="00D90FC4" w:rsidRDefault="000F79A5" w:rsidP="000F79A5">
            <w:pPr>
              <w:spacing w:before="0" w:after="0" w:line="240" w:lineRule="auto"/>
              <w:jc w:val="center"/>
              <w:rPr>
                <w:sz w:val="22"/>
                <w:szCs w:val="22"/>
              </w:rPr>
            </w:pPr>
          </w:p>
        </w:tc>
        <w:tc>
          <w:tcPr>
            <w:tcW w:w="1228" w:type="dxa"/>
          </w:tcPr>
          <w:p w:rsidR="000F79A5" w:rsidRPr="00D90FC4" w:rsidRDefault="000F79A5" w:rsidP="000F79A5">
            <w:pPr>
              <w:spacing w:before="0" w:after="0" w:line="240" w:lineRule="auto"/>
              <w:jc w:val="center"/>
              <w:rPr>
                <w:sz w:val="22"/>
                <w:szCs w:val="22"/>
              </w:rPr>
            </w:pPr>
          </w:p>
        </w:tc>
        <w:tc>
          <w:tcPr>
            <w:tcW w:w="1249" w:type="dxa"/>
          </w:tcPr>
          <w:p w:rsidR="000F79A5" w:rsidRPr="00D90FC4" w:rsidRDefault="000F79A5" w:rsidP="000F79A5">
            <w:pPr>
              <w:spacing w:before="0" w:after="0" w:line="240" w:lineRule="auto"/>
              <w:jc w:val="center"/>
              <w:rPr>
                <w:sz w:val="22"/>
                <w:szCs w:val="22"/>
              </w:rPr>
            </w:pPr>
          </w:p>
        </w:tc>
        <w:tc>
          <w:tcPr>
            <w:tcW w:w="1242" w:type="dxa"/>
          </w:tcPr>
          <w:p w:rsidR="000F79A5" w:rsidRPr="00D90FC4" w:rsidRDefault="000F79A5" w:rsidP="000F79A5">
            <w:pPr>
              <w:spacing w:before="0" w:after="0" w:line="240" w:lineRule="auto"/>
              <w:jc w:val="center"/>
              <w:rPr>
                <w:sz w:val="22"/>
                <w:szCs w:val="22"/>
              </w:rPr>
            </w:pPr>
          </w:p>
        </w:tc>
        <w:tc>
          <w:tcPr>
            <w:tcW w:w="1202" w:type="dxa"/>
          </w:tcPr>
          <w:p w:rsidR="000F79A5" w:rsidRPr="00D90FC4" w:rsidRDefault="000F79A5" w:rsidP="000F79A5">
            <w:pPr>
              <w:spacing w:before="0" w:after="0" w:line="240" w:lineRule="auto"/>
              <w:jc w:val="center"/>
              <w:rPr>
                <w:sz w:val="22"/>
                <w:szCs w:val="22"/>
              </w:rPr>
            </w:pPr>
          </w:p>
        </w:tc>
      </w:tr>
      <w:tr w:rsidR="000F79A5" w:rsidRPr="00D90FC4" w:rsidTr="00A13D6A">
        <w:trPr>
          <w:trHeight w:val="361"/>
        </w:trPr>
        <w:tc>
          <w:tcPr>
            <w:tcW w:w="15685" w:type="dxa"/>
            <w:gridSpan w:val="12"/>
            <w:vAlign w:val="center"/>
          </w:tcPr>
          <w:p w:rsidR="000F79A5" w:rsidRPr="00D90FC4" w:rsidRDefault="000F79A5" w:rsidP="000F79A5">
            <w:pPr>
              <w:spacing w:before="0" w:after="0" w:line="240" w:lineRule="auto"/>
              <w:jc w:val="left"/>
              <w:rPr>
                <w:b/>
                <w:sz w:val="22"/>
                <w:szCs w:val="22"/>
              </w:rPr>
            </w:pPr>
            <w:r w:rsidRPr="00D90FC4">
              <w:rPr>
                <w:b/>
                <w:sz w:val="22"/>
                <w:szCs w:val="22"/>
              </w:rPr>
              <w:t>Zostatková hodnota</w:t>
            </w:r>
          </w:p>
        </w:tc>
      </w:tr>
      <w:tr w:rsidR="000F79A5" w:rsidRPr="00D90FC4" w:rsidTr="00A13D6A">
        <w:trPr>
          <w:trHeight w:val="361"/>
        </w:trPr>
        <w:tc>
          <w:tcPr>
            <w:tcW w:w="1944" w:type="dxa"/>
            <w:vAlign w:val="center"/>
          </w:tcPr>
          <w:p w:rsidR="000F79A5" w:rsidRPr="00D90FC4" w:rsidRDefault="000F79A5" w:rsidP="000F79A5">
            <w:pPr>
              <w:spacing w:before="0" w:after="0" w:line="240" w:lineRule="auto"/>
              <w:jc w:val="left"/>
              <w:rPr>
                <w:sz w:val="22"/>
                <w:szCs w:val="22"/>
              </w:rPr>
            </w:pPr>
            <w:r w:rsidRPr="00D90FC4">
              <w:rPr>
                <w:sz w:val="22"/>
                <w:szCs w:val="22"/>
              </w:rPr>
              <w:t>Stav na začiatku bežného účtovného obdobia</w:t>
            </w:r>
          </w:p>
        </w:tc>
        <w:tc>
          <w:tcPr>
            <w:tcW w:w="1226" w:type="dxa"/>
          </w:tcPr>
          <w:p w:rsidR="000F79A5" w:rsidRPr="00D90FC4" w:rsidRDefault="000F79A5" w:rsidP="000F79A5">
            <w:pPr>
              <w:spacing w:before="0" w:after="0" w:line="240" w:lineRule="auto"/>
              <w:jc w:val="center"/>
              <w:rPr>
                <w:sz w:val="22"/>
                <w:szCs w:val="22"/>
              </w:rPr>
            </w:pPr>
          </w:p>
        </w:tc>
        <w:tc>
          <w:tcPr>
            <w:tcW w:w="1231" w:type="dxa"/>
          </w:tcPr>
          <w:p w:rsidR="000F79A5" w:rsidRPr="00D90FC4" w:rsidRDefault="000F79A5" w:rsidP="000F79A5">
            <w:pPr>
              <w:spacing w:before="0" w:after="0" w:line="240" w:lineRule="auto"/>
              <w:jc w:val="center"/>
              <w:rPr>
                <w:sz w:val="22"/>
                <w:szCs w:val="22"/>
              </w:rPr>
            </w:pPr>
          </w:p>
        </w:tc>
        <w:tc>
          <w:tcPr>
            <w:tcW w:w="1209" w:type="dxa"/>
          </w:tcPr>
          <w:p w:rsidR="000F79A5" w:rsidRPr="00D90FC4" w:rsidRDefault="000F79A5" w:rsidP="000F79A5">
            <w:pPr>
              <w:spacing w:before="0" w:after="0" w:line="240" w:lineRule="auto"/>
              <w:jc w:val="center"/>
              <w:rPr>
                <w:sz w:val="22"/>
                <w:szCs w:val="22"/>
              </w:rPr>
            </w:pPr>
          </w:p>
        </w:tc>
        <w:tc>
          <w:tcPr>
            <w:tcW w:w="1246" w:type="dxa"/>
          </w:tcPr>
          <w:p w:rsidR="000F79A5" w:rsidRPr="00D90FC4" w:rsidRDefault="004B5A9F" w:rsidP="000F79A5">
            <w:pPr>
              <w:spacing w:before="0" w:after="0" w:line="240" w:lineRule="auto"/>
              <w:jc w:val="center"/>
              <w:rPr>
                <w:sz w:val="22"/>
                <w:szCs w:val="22"/>
              </w:rPr>
            </w:pPr>
            <w:r>
              <w:rPr>
                <w:sz w:val="22"/>
                <w:szCs w:val="22"/>
              </w:rPr>
              <w:t>4635,06</w:t>
            </w:r>
          </w:p>
        </w:tc>
        <w:tc>
          <w:tcPr>
            <w:tcW w:w="1243" w:type="dxa"/>
          </w:tcPr>
          <w:p w:rsidR="000F79A5" w:rsidRPr="00D90FC4" w:rsidRDefault="000F79A5" w:rsidP="000F79A5">
            <w:pPr>
              <w:spacing w:before="0" w:after="0" w:line="240" w:lineRule="auto"/>
              <w:jc w:val="center"/>
              <w:rPr>
                <w:sz w:val="22"/>
                <w:szCs w:val="22"/>
              </w:rPr>
            </w:pPr>
          </w:p>
        </w:tc>
        <w:tc>
          <w:tcPr>
            <w:tcW w:w="1439" w:type="dxa"/>
          </w:tcPr>
          <w:p w:rsidR="000F79A5" w:rsidRPr="00D90FC4" w:rsidRDefault="000F79A5" w:rsidP="000F79A5">
            <w:pPr>
              <w:spacing w:before="0" w:after="0" w:line="240" w:lineRule="auto"/>
              <w:jc w:val="center"/>
              <w:rPr>
                <w:sz w:val="22"/>
                <w:szCs w:val="22"/>
              </w:rPr>
            </w:pPr>
          </w:p>
        </w:tc>
        <w:tc>
          <w:tcPr>
            <w:tcW w:w="1226" w:type="dxa"/>
          </w:tcPr>
          <w:p w:rsidR="000F79A5" w:rsidRPr="00D90FC4" w:rsidRDefault="000F79A5" w:rsidP="000F79A5">
            <w:pPr>
              <w:spacing w:before="0" w:after="0" w:line="240" w:lineRule="auto"/>
              <w:jc w:val="center"/>
              <w:rPr>
                <w:sz w:val="22"/>
                <w:szCs w:val="22"/>
              </w:rPr>
            </w:pPr>
          </w:p>
        </w:tc>
        <w:tc>
          <w:tcPr>
            <w:tcW w:w="1228" w:type="dxa"/>
          </w:tcPr>
          <w:p w:rsidR="000F79A5" w:rsidRPr="00D90FC4" w:rsidRDefault="000F79A5" w:rsidP="000F79A5">
            <w:pPr>
              <w:spacing w:before="0" w:after="0" w:line="240" w:lineRule="auto"/>
              <w:jc w:val="center"/>
              <w:rPr>
                <w:sz w:val="22"/>
                <w:szCs w:val="22"/>
              </w:rPr>
            </w:pPr>
          </w:p>
        </w:tc>
        <w:tc>
          <w:tcPr>
            <w:tcW w:w="1249" w:type="dxa"/>
          </w:tcPr>
          <w:p w:rsidR="000F79A5" w:rsidRPr="00D90FC4" w:rsidRDefault="000F79A5" w:rsidP="000F79A5">
            <w:pPr>
              <w:spacing w:before="0" w:after="0" w:line="240" w:lineRule="auto"/>
              <w:jc w:val="center"/>
              <w:rPr>
                <w:sz w:val="22"/>
                <w:szCs w:val="22"/>
              </w:rPr>
            </w:pPr>
          </w:p>
        </w:tc>
        <w:tc>
          <w:tcPr>
            <w:tcW w:w="1242" w:type="dxa"/>
          </w:tcPr>
          <w:p w:rsidR="000F79A5" w:rsidRPr="00D90FC4" w:rsidRDefault="000F79A5" w:rsidP="000F79A5">
            <w:pPr>
              <w:spacing w:before="0" w:after="0" w:line="240" w:lineRule="auto"/>
              <w:jc w:val="center"/>
              <w:rPr>
                <w:sz w:val="22"/>
                <w:szCs w:val="22"/>
              </w:rPr>
            </w:pPr>
          </w:p>
        </w:tc>
        <w:tc>
          <w:tcPr>
            <w:tcW w:w="1202" w:type="dxa"/>
          </w:tcPr>
          <w:p w:rsidR="000F79A5" w:rsidRPr="00D90FC4" w:rsidRDefault="004B5A9F" w:rsidP="000F79A5">
            <w:pPr>
              <w:spacing w:before="0" w:after="0" w:line="240" w:lineRule="auto"/>
              <w:jc w:val="center"/>
              <w:rPr>
                <w:sz w:val="22"/>
                <w:szCs w:val="22"/>
              </w:rPr>
            </w:pPr>
            <w:r>
              <w:rPr>
                <w:sz w:val="22"/>
                <w:szCs w:val="22"/>
              </w:rPr>
              <w:t>4635,06</w:t>
            </w:r>
          </w:p>
        </w:tc>
      </w:tr>
      <w:tr w:rsidR="000F79A5" w:rsidRPr="00D90FC4" w:rsidTr="00A13D6A">
        <w:trPr>
          <w:trHeight w:val="361"/>
        </w:trPr>
        <w:tc>
          <w:tcPr>
            <w:tcW w:w="1944" w:type="dxa"/>
            <w:vAlign w:val="center"/>
          </w:tcPr>
          <w:p w:rsidR="000F79A5" w:rsidRPr="00D90FC4" w:rsidRDefault="000F79A5" w:rsidP="000F79A5">
            <w:pPr>
              <w:spacing w:before="0" w:after="0" w:line="240" w:lineRule="auto"/>
              <w:jc w:val="left"/>
              <w:rPr>
                <w:sz w:val="22"/>
                <w:szCs w:val="22"/>
              </w:rPr>
            </w:pPr>
            <w:r w:rsidRPr="00D90FC4">
              <w:rPr>
                <w:sz w:val="22"/>
                <w:szCs w:val="22"/>
              </w:rPr>
              <w:t>Stav na konci bežného účtovného obdobia</w:t>
            </w:r>
          </w:p>
        </w:tc>
        <w:tc>
          <w:tcPr>
            <w:tcW w:w="1226" w:type="dxa"/>
          </w:tcPr>
          <w:p w:rsidR="000F79A5" w:rsidRPr="00D90FC4" w:rsidRDefault="000F79A5" w:rsidP="000F79A5">
            <w:pPr>
              <w:spacing w:before="0" w:after="0" w:line="240" w:lineRule="auto"/>
              <w:jc w:val="center"/>
              <w:rPr>
                <w:sz w:val="22"/>
                <w:szCs w:val="22"/>
              </w:rPr>
            </w:pPr>
          </w:p>
        </w:tc>
        <w:tc>
          <w:tcPr>
            <w:tcW w:w="1231" w:type="dxa"/>
          </w:tcPr>
          <w:p w:rsidR="000F79A5" w:rsidRPr="00D90FC4" w:rsidRDefault="000F79A5" w:rsidP="000F79A5">
            <w:pPr>
              <w:spacing w:before="0" w:after="0" w:line="240" w:lineRule="auto"/>
              <w:jc w:val="center"/>
              <w:rPr>
                <w:sz w:val="22"/>
                <w:szCs w:val="22"/>
              </w:rPr>
            </w:pPr>
          </w:p>
        </w:tc>
        <w:tc>
          <w:tcPr>
            <w:tcW w:w="1209" w:type="dxa"/>
          </w:tcPr>
          <w:p w:rsidR="000F79A5" w:rsidRPr="00D90FC4" w:rsidRDefault="000F79A5" w:rsidP="000F79A5">
            <w:pPr>
              <w:spacing w:before="0" w:after="0" w:line="240" w:lineRule="auto"/>
              <w:jc w:val="center"/>
              <w:rPr>
                <w:sz w:val="22"/>
                <w:szCs w:val="22"/>
              </w:rPr>
            </w:pPr>
          </w:p>
        </w:tc>
        <w:tc>
          <w:tcPr>
            <w:tcW w:w="1246" w:type="dxa"/>
          </w:tcPr>
          <w:p w:rsidR="000F79A5" w:rsidRPr="00D90FC4" w:rsidRDefault="004B5A9F" w:rsidP="000F79A5">
            <w:pPr>
              <w:spacing w:before="0" w:after="0" w:line="240" w:lineRule="auto"/>
              <w:jc w:val="center"/>
              <w:rPr>
                <w:sz w:val="22"/>
                <w:szCs w:val="22"/>
              </w:rPr>
            </w:pPr>
            <w:r>
              <w:rPr>
                <w:sz w:val="22"/>
                <w:szCs w:val="22"/>
              </w:rPr>
              <w:t>840,64</w:t>
            </w:r>
          </w:p>
        </w:tc>
        <w:tc>
          <w:tcPr>
            <w:tcW w:w="1243" w:type="dxa"/>
          </w:tcPr>
          <w:p w:rsidR="000F79A5" w:rsidRPr="00D90FC4" w:rsidRDefault="000F79A5" w:rsidP="000F79A5">
            <w:pPr>
              <w:spacing w:before="0" w:after="0" w:line="240" w:lineRule="auto"/>
              <w:jc w:val="center"/>
              <w:rPr>
                <w:sz w:val="22"/>
                <w:szCs w:val="22"/>
              </w:rPr>
            </w:pPr>
          </w:p>
        </w:tc>
        <w:tc>
          <w:tcPr>
            <w:tcW w:w="1439" w:type="dxa"/>
          </w:tcPr>
          <w:p w:rsidR="000F79A5" w:rsidRPr="00D90FC4" w:rsidRDefault="000F79A5" w:rsidP="000F79A5">
            <w:pPr>
              <w:spacing w:before="0" w:after="0" w:line="240" w:lineRule="auto"/>
              <w:jc w:val="center"/>
              <w:rPr>
                <w:sz w:val="22"/>
                <w:szCs w:val="22"/>
              </w:rPr>
            </w:pPr>
          </w:p>
        </w:tc>
        <w:tc>
          <w:tcPr>
            <w:tcW w:w="1226" w:type="dxa"/>
          </w:tcPr>
          <w:p w:rsidR="000F79A5" w:rsidRPr="00D90FC4" w:rsidRDefault="000F79A5" w:rsidP="000F79A5">
            <w:pPr>
              <w:spacing w:before="0" w:after="0" w:line="240" w:lineRule="auto"/>
              <w:jc w:val="center"/>
              <w:rPr>
                <w:sz w:val="22"/>
                <w:szCs w:val="22"/>
              </w:rPr>
            </w:pPr>
          </w:p>
        </w:tc>
        <w:tc>
          <w:tcPr>
            <w:tcW w:w="1228" w:type="dxa"/>
          </w:tcPr>
          <w:p w:rsidR="000F79A5" w:rsidRPr="00D90FC4" w:rsidRDefault="000F79A5" w:rsidP="000F79A5">
            <w:pPr>
              <w:spacing w:before="0" w:after="0" w:line="240" w:lineRule="auto"/>
              <w:jc w:val="center"/>
              <w:rPr>
                <w:sz w:val="22"/>
                <w:szCs w:val="22"/>
              </w:rPr>
            </w:pPr>
          </w:p>
        </w:tc>
        <w:tc>
          <w:tcPr>
            <w:tcW w:w="1249" w:type="dxa"/>
          </w:tcPr>
          <w:p w:rsidR="000F79A5" w:rsidRPr="00D90FC4" w:rsidRDefault="000F79A5" w:rsidP="000F79A5">
            <w:pPr>
              <w:spacing w:before="0" w:after="0" w:line="240" w:lineRule="auto"/>
              <w:jc w:val="center"/>
              <w:rPr>
                <w:sz w:val="22"/>
                <w:szCs w:val="22"/>
              </w:rPr>
            </w:pPr>
          </w:p>
        </w:tc>
        <w:tc>
          <w:tcPr>
            <w:tcW w:w="1242" w:type="dxa"/>
          </w:tcPr>
          <w:p w:rsidR="000F79A5" w:rsidRPr="00D90FC4" w:rsidRDefault="000F79A5" w:rsidP="000F79A5">
            <w:pPr>
              <w:spacing w:before="0" w:after="0" w:line="240" w:lineRule="auto"/>
              <w:jc w:val="center"/>
              <w:rPr>
                <w:sz w:val="22"/>
                <w:szCs w:val="22"/>
              </w:rPr>
            </w:pPr>
          </w:p>
        </w:tc>
        <w:tc>
          <w:tcPr>
            <w:tcW w:w="1202" w:type="dxa"/>
          </w:tcPr>
          <w:p w:rsidR="000F79A5" w:rsidRPr="00D90FC4" w:rsidRDefault="001B4D23" w:rsidP="000F79A5">
            <w:pPr>
              <w:spacing w:before="0" w:after="0" w:line="240" w:lineRule="auto"/>
              <w:jc w:val="center"/>
              <w:rPr>
                <w:sz w:val="22"/>
                <w:szCs w:val="22"/>
              </w:rPr>
            </w:pPr>
            <w:r>
              <w:rPr>
                <w:sz w:val="22"/>
                <w:szCs w:val="22"/>
              </w:rPr>
              <w:t>1880</w:t>
            </w:r>
          </w:p>
        </w:tc>
      </w:tr>
    </w:tbl>
    <w:p w:rsidR="007A5F0A" w:rsidRPr="00D90FC4" w:rsidRDefault="007A5F0A" w:rsidP="00CD361E">
      <w:pPr>
        <w:spacing w:before="0" w:line="240" w:lineRule="auto"/>
        <w:rPr>
          <w:sz w:val="22"/>
          <w:szCs w:val="22"/>
        </w:rPr>
      </w:pPr>
    </w:p>
    <w:p w:rsidR="00322D87" w:rsidRDefault="008B61EE" w:rsidP="00CD361E">
      <w:pPr>
        <w:spacing w:before="0" w:line="240" w:lineRule="auto"/>
        <w:rPr>
          <w:b/>
          <w:sz w:val="22"/>
          <w:szCs w:val="22"/>
        </w:rPr>
      </w:pPr>
      <w:r w:rsidRPr="00D90FC4">
        <w:rPr>
          <w:b/>
          <w:sz w:val="22"/>
          <w:szCs w:val="22"/>
        </w:rPr>
        <w:t>Vzorová tabuľka k </w:t>
      </w:r>
      <w:r w:rsidR="000109BB" w:rsidRPr="00D90FC4">
        <w:rPr>
          <w:b/>
          <w:sz w:val="22"/>
          <w:szCs w:val="22"/>
        </w:rPr>
        <w:t>čl.</w:t>
      </w:r>
      <w:r w:rsidRPr="00D90FC4">
        <w:rPr>
          <w:b/>
          <w:sz w:val="22"/>
          <w:szCs w:val="22"/>
        </w:rPr>
        <w:t xml:space="preserve"> III ods</w:t>
      </w:r>
      <w:r w:rsidR="004B091D" w:rsidRPr="00D90FC4">
        <w:rPr>
          <w:b/>
          <w:sz w:val="22"/>
          <w:szCs w:val="22"/>
        </w:rPr>
        <w:t>.</w:t>
      </w:r>
      <w:r w:rsidRPr="00D90FC4">
        <w:rPr>
          <w:b/>
          <w:sz w:val="22"/>
          <w:szCs w:val="22"/>
        </w:rPr>
        <w:t xml:space="preserve"> 4</w:t>
      </w:r>
      <w:r w:rsidR="003A732E">
        <w:rPr>
          <w:b/>
          <w:sz w:val="22"/>
          <w:szCs w:val="22"/>
        </w:rPr>
        <w:t xml:space="preserve"> a 5</w:t>
      </w:r>
      <w:r w:rsidR="004B091D" w:rsidRPr="00D90FC4">
        <w:rPr>
          <w:b/>
          <w:sz w:val="22"/>
          <w:szCs w:val="22"/>
        </w:rPr>
        <w:t xml:space="preserve"> </w:t>
      </w:r>
      <w:r w:rsidR="000B3567" w:rsidRPr="00D90FC4">
        <w:rPr>
          <w:b/>
          <w:sz w:val="22"/>
          <w:szCs w:val="22"/>
        </w:rPr>
        <w:t xml:space="preserve"> </w:t>
      </w:r>
      <w:r w:rsidR="004B091D" w:rsidRPr="00D90FC4">
        <w:rPr>
          <w:b/>
          <w:sz w:val="22"/>
          <w:szCs w:val="22"/>
        </w:rPr>
        <w:t>o</w:t>
      </w:r>
      <w:r w:rsidR="003A732E">
        <w:rPr>
          <w:b/>
          <w:sz w:val="22"/>
          <w:szCs w:val="22"/>
        </w:rPr>
        <w:t> štruktúre a o</w:t>
      </w:r>
      <w:r w:rsidR="004B091D" w:rsidRPr="00D90FC4">
        <w:rPr>
          <w:b/>
          <w:sz w:val="22"/>
          <w:szCs w:val="22"/>
        </w:rPr>
        <w:t xml:space="preserve"> zmenách jednotlivých </w:t>
      </w:r>
      <w:r w:rsidR="00F530C7" w:rsidRPr="00D90FC4">
        <w:rPr>
          <w:b/>
          <w:sz w:val="22"/>
          <w:szCs w:val="22"/>
        </w:rPr>
        <w:t>polo</w:t>
      </w:r>
      <w:r w:rsidR="004B091D" w:rsidRPr="00D90FC4">
        <w:rPr>
          <w:b/>
          <w:sz w:val="22"/>
          <w:szCs w:val="22"/>
        </w:rPr>
        <w:t>žiek dlhodobého finančného majetku</w:t>
      </w:r>
    </w:p>
    <w:tbl>
      <w:tblPr>
        <w:tblW w:w="501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2880"/>
        <w:gridCol w:w="2117"/>
        <w:gridCol w:w="1975"/>
        <w:gridCol w:w="1693"/>
        <w:gridCol w:w="1526"/>
        <w:gridCol w:w="1296"/>
        <w:gridCol w:w="1411"/>
        <w:gridCol w:w="1297"/>
        <w:gridCol w:w="988"/>
      </w:tblGrid>
      <w:tr w:rsidR="00E774EB" w:rsidRPr="007002DC" w:rsidTr="00E774EB">
        <w:trPr>
          <w:trHeight w:val="1393"/>
          <w:jc w:val="center"/>
        </w:trPr>
        <w:tc>
          <w:tcPr>
            <w:tcW w:w="2894" w:type="dxa"/>
            <w:vAlign w:val="center"/>
          </w:tcPr>
          <w:p w:rsidR="00E774EB" w:rsidRPr="00E774EB" w:rsidRDefault="00E774EB" w:rsidP="00053F31">
            <w:pPr>
              <w:spacing w:before="0" w:line="240" w:lineRule="auto"/>
              <w:jc w:val="center"/>
              <w:rPr>
                <w:b/>
                <w:bCs/>
                <w:sz w:val="22"/>
                <w:szCs w:val="22"/>
              </w:rPr>
            </w:pPr>
          </w:p>
        </w:tc>
        <w:tc>
          <w:tcPr>
            <w:tcW w:w="2127" w:type="dxa"/>
            <w:vAlign w:val="center"/>
          </w:tcPr>
          <w:p w:rsidR="00E774EB" w:rsidRPr="00E774EB" w:rsidRDefault="00E774EB" w:rsidP="002239DB">
            <w:pPr>
              <w:spacing w:before="0" w:line="240" w:lineRule="auto"/>
              <w:jc w:val="center"/>
              <w:rPr>
                <w:b/>
                <w:bCs/>
                <w:sz w:val="22"/>
                <w:szCs w:val="22"/>
              </w:rPr>
            </w:pPr>
            <w:r w:rsidRPr="00E774EB">
              <w:rPr>
                <w:b/>
                <w:bCs/>
                <w:sz w:val="22"/>
                <w:szCs w:val="22"/>
              </w:rPr>
              <w:t xml:space="preserve">Podielové cenné papiere a podiely v ovládanej </w:t>
            </w:r>
            <w:r w:rsidR="002239DB">
              <w:rPr>
                <w:b/>
                <w:bCs/>
                <w:sz w:val="22"/>
                <w:szCs w:val="22"/>
              </w:rPr>
              <w:t>obchodnej spoločnosti</w:t>
            </w:r>
          </w:p>
        </w:tc>
        <w:tc>
          <w:tcPr>
            <w:tcW w:w="1984" w:type="dxa"/>
            <w:vAlign w:val="center"/>
          </w:tcPr>
          <w:p w:rsidR="00E774EB" w:rsidRPr="00E774EB" w:rsidRDefault="00E774EB" w:rsidP="00053F31">
            <w:pPr>
              <w:spacing w:before="0" w:line="240" w:lineRule="auto"/>
              <w:jc w:val="center"/>
              <w:rPr>
                <w:b/>
                <w:bCs/>
                <w:sz w:val="22"/>
                <w:szCs w:val="22"/>
              </w:rPr>
            </w:pPr>
            <w:r w:rsidRPr="00E774EB">
              <w:rPr>
                <w:b/>
                <w:bCs/>
                <w:sz w:val="22"/>
                <w:szCs w:val="22"/>
              </w:rPr>
              <w:t>Podielové cenné papiere a podiely v obchodnej spoločnosti s podstatným vplyvom</w:t>
            </w:r>
          </w:p>
        </w:tc>
        <w:tc>
          <w:tcPr>
            <w:tcW w:w="1701" w:type="dxa"/>
            <w:vAlign w:val="center"/>
          </w:tcPr>
          <w:p w:rsidR="00E774EB" w:rsidRPr="00E774EB" w:rsidRDefault="00E774EB" w:rsidP="00053F31">
            <w:pPr>
              <w:spacing w:before="0" w:line="240" w:lineRule="auto"/>
              <w:jc w:val="center"/>
              <w:rPr>
                <w:b/>
                <w:bCs/>
                <w:sz w:val="22"/>
                <w:szCs w:val="22"/>
              </w:rPr>
            </w:pPr>
            <w:r w:rsidRPr="00E774EB">
              <w:rPr>
                <w:b/>
                <w:bCs/>
                <w:sz w:val="22"/>
                <w:szCs w:val="22"/>
              </w:rPr>
              <w:t>Dlhové cenné papiere držané do splatnosti</w:t>
            </w:r>
          </w:p>
        </w:tc>
        <w:tc>
          <w:tcPr>
            <w:tcW w:w="1533" w:type="dxa"/>
            <w:vAlign w:val="center"/>
          </w:tcPr>
          <w:p w:rsidR="00E774EB" w:rsidRPr="00E774EB" w:rsidRDefault="00E774EB" w:rsidP="00053F31">
            <w:pPr>
              <w:spacing w:before="0" w:line="240" w:lineRule="auto"/>
              <w:jc w:val="center"/>
              <w:rPr>
                <w:b/>
                <w:bCs/>
                <w:sz w:val="22"/>
                <w:szCs w:val="22"/>
              </w:rPr>
            </w:pPr>
            <w:r w:rsidRPr="00E774EB">
              <w:rPr>
                <w:b/>
                <w:bCs/>
                <w:sz w:val="22"/>
                <w:szCs w:val="22"/>
              </w:rPr>
              <w:t>Pôžičky podnikom v skupine a ostatné pôžičky</w:t>
            </w:r>
          </w:p>
        </w:tc>
        <w:tc>
          <w:tcPr>
            <w:tcW w:w="1302" w:type="dxa"/>
            <w:vAlign w:val="center"/>
          </w:tcPr>
          <w:p w:rsidR="00E774EB" w:rsidRPr="00E774EB" w:rsidRDefault="00E774EB" w:rsidP="00053F31">
            <w:pPr>
              <w:spacing w:before="0" w:line="240" w:lineRule="auto"/>
              <w:jc w:val="center"/>
              <w:rPr>
                <w:b/>
                <w:bCs/>
                <w:sz w:val="22"/>
                <w:szCs w:val="22"/>
              </w:rPr>
            </w:pPr>
            <w:r w:rsidRPr="00E774EB">
              <w:rPr>
                <w:b/>
                <w:bCs/>
                <w:sz w:val="22"/>
                <w:szCs w:val="22"/>
              </w:rPr>
              <w:t>Ostatný dlhodobý finančný majetok</w:t>
            </w:r>
          </w:p>
        </w:tc>
        <w:tc>
          <w:tcPr>
            <w:tcW w:w="1418" w:type="dxa"/>
            <w:vAlign w:val="center"/>
          </w:tcPr>
          <w:p w:rsidR="00E774EB" w:rsidRPr="00E774EB" w:rsidRDefault="00E774EB" w:rsidP="00053F31">
            <w:pPr>
              <w:spacing w:before="0" w:line="240" w:lineRule="auto"/>
              <w:jc w:val="center"/>
              <w:rPr>
                <w:b/>
                <w:bCs/>
                <w:sz w:val="22"/>
                <w:szCs w:val="22"/>
              </w:rPr>
            </w:pPr>
            <w:r w:rsidRPr="00E774EB">
              <w:rPr>
                <w:b/>
                <w:bCs/>
                <w:sz w:val="22"/>
                <w:szCs w:val="22"/>
              </w:rPr>
              <w:t>Obstaranie dlhodobého finančného majetku</w:t>
            </w:r>
          </w:p>
        </w:tc>
        <w:tc>
          <w:tcPr>
            <w:tcW w:w="1303" w:type="dxa"/>
            <w:vAlign w:val="center"/>
          </w:tcPr>
          <w:p w:rsidR="00E774EB" w:rsidRPr="00E774EB" w:rsidRDefault="00E774EB" w:rsidP="00053F31">
            <w:pPr>
              <w:spacing w:before="0" w:line="240" w:lineRule="auto"/>
              <w:jc w:val="center"/>
              <w:rPr>
                <w:b/>
                <w:bCs/>
                <w:sz w:val="22"/>
                <w:szCs w:val="22"/>
              </w:rPr>
            </w:pPr>
            <w:r w:rsidRPr="00E774EB">
              <w:rPr>
                <w:b/>
                <w:bCs/>
                <w:sz w:val="22"/>
                <w:szCs w:val="22"/>
              </w:rPr>
              <w:t>Poskytnuté preddavky na dlhodobý finančný  majetok</w:t>
            </w:r>
          </w:p>
        </w:tc>
        <w:tc>
          <w:tcPr>
            <w:tcW w:w="992" w:type="dxa"/>
            <w:vAlign w:val="center"/>
          </w:tcPr>
          <w:p w:rsidR="00E774EB" w:rsidRPr="00E774EB" w:rsidRDefault="00E774EB" w:rsidP="00053F31">
            <w:pPr>
              <w:spacing w:before="0" w:line="240" w:lineRule="auto"/>
              <w:jc w:val="center"/>
              <w:rPr>
                <w:b/>
                <w:bCs/>
                <w:sz w:val="22"/>
                <w:szCs w:val="22"/>
              </w:rPr>
            </w:pPr>
            <w:r w:rsidRPr="00E774EB">
              <w:rPr>
                <w:b/>
                <w:bCs/>
                <w:sz w:val="22"/>
                <w:szCs w:val="22"/>
              </w:rPr>
              <w:t>Spolu</w:t>
            </w:r>
          </w:p>
        </w:tc>
      </w:tr>
      <w:tr w:rsidR="00E774EB" w:rsidRPr="0068569D" w:rsidTr="00053F31">
        <w:trPr>
          <w:trHeight w:val="278"/>
          <w:jc w:val="center"/>
        </w:trPr>
        <w:tc>
          <w:tcPr>
            <w:tcW w:w="15254" w:type="dxa"/>
            <w:gridSpan w:val="9"/>
          </w:tcPr>
          <w:p w:rsidR="00E774EB" w:rsidRPr="0068569D" w:rsidRDefault="00E774EB" w:rsidP="0068569D">
            <w:pPr>
              <w:spacing w:before="0" w:after="0" w:line="240" w:lineRule="auto"/>
              <w:jc w:val="left"/>
              <w:rPr>
                <w:b/>
                <w:sz w:val="22"/>
                <w:szCs w:val="22"/>
              </w:rPr>
            </w:pPr>
            <w:r w:rsidRPr="0068569D">
              <w:rPr>
                <w:b/>
                <w:sz w:val="22"/>
                <w:szCs w:val="22"/>
              </w:rPr>
              <w:t>Prvotné ocenenie</w:t>
            </w:r>
          </w:p>
        </w:tc>
      </w:tr>
      <w:tr w:rsidR="00E774EB" w:rsidRPr="007002DC" w:rsidTr="00053F31">
        <w:trPr>
          <w:trHeight w:val="278"/>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t>Stav  na začiatku bežného účtovného obdobia</w:t>
            </w:r>
          </w:p>
        </w:tc>
        <w:tc>
          <w:tcPr>
            <w:tcW w:w="2127" w:type="dxa"/>
            <w:vAlign w:val="center"/>
          </w:tcPr>
          <w:p w:rsidR="00E774EB" w:rsidRPr="00E774EB" w:rsidRDefault="00E774EB" w:rsidP="00053F31">
            <w:pPr>
              <w:spacing w:before="0" w:line="240" w:lineRule="auto"/>
              <w:rPr>
                <w:rFonts w:ascii="Arial" w:hAnsi="Arial"/>
                <w:sz w:val="16"/>
              </w:rPr>
            </w:pPr>
          </w:p>
        </w:tc>
        <w:tc>
          <w:tcPr>
            <w:tcW w:w="1984" w:type="dxa"/>
            <w:vAlign w:val="center"/>
          </w:tcPr>
          <w:p w:rsidR="00E774EB" w:rsidRPr="00E774EB" w:rsidRDefault="00E774EB" w:rsidP="00053F31">
            <w:pPr>
              <w:spacing w:before="0" w:line="240" w:lineRule="auto"/>
              <w:rPr>
                <w:rFonts w:ascii="Arial" w:hAnsi="Arial"/>
                <w:sz w:val="16"/>
              </w:rPr>
            </w:pPr>
          </w:p>
        </w:tc>
        <w:tc>
          <w:tcPr>
            <w:tcW w:w="1701" w:type="dxa"/>
          </w:tcPr>
          <w:p w:rsidR="00E774EB" w:rsidRPr="00E774EB" w:rsidRDefault="00E774EB" w:rsidP="00053F31">
            <w:pPr>
              <w:spacing w:before="0" w:line="240" w:lineRule="auto"/>
              <w:rPr>
                <w:rFonts w:ascii="Arial" w:hAnsi="Arial"/>
                <w:sz w:val="16"/>
              </w:rPr>
            </w:pPr>
          </w:p>
        </w:tc>
        <w:tc>
          <w:tcPr>
            <w:tcW w:w="1533" w:type="dxa"/>
            <w:vAlign w:val="center"/>
          </w:tcPr>
          <w:p w:rsidR="00E774EB" w:rsidRPr="00E774EB" w:rsidRDefault="00E774EB" w:rsidP="00053F31">
            <w:pPr>
              <w:spacing w:before="0" w:line="240" w:lineRule="auto"/>
              <w:rPr>
                <w:rFonts w:ascii="Arial" w:hAnsi="Arial"/>
                <w:sz w:val="16"/>
              </w:rPr>
            </w:pPr>
          </w:p>
        </w:tc>
        <w:tc>
          <w:tcPr>
            <w:tcW w:w="1302" w:type="dxa"/>
            <w:vAlign w:val="center"/>
          </w:tcPr>
          <w:p w:rsidR="00E774EB" w:rsidRPr="00E774EB" w:rsidRDefault="00E774EB" w:rsidP="00053F31">
            <w:pPr>
              <w:spacing w:before="0" w:line="240" w:lineRule="auto"/>
              <w:rPr>
                <w:rFonts w:ascii="Arial" w:hAnsi="Arial"/>
                <w:sz w:val="16"/>
              </w:rPr>
            </w:pPr>
          </w:p>
        </w:tc>
        <w:tc>
          <w:tcPr>
            <w:tcW w:w="1418" w:type="dxa"/>
            <w:vAlign w:val="center"/>
          </w:tcPr>
          <w:p w:rsidR="00E774EB" w:rsidRPr="00E774EB" w:rsidRDefault="00E774EB" w:rsidP="00053F31">
            <w:pPr>
              <w:spacing w:before="0" w:line="240" w:lineRule="auto"/>
              <w:rPr>
                <w:rFonts w:ascii="Arial" w:hAnsi="Arial"/>
                <w:sz w:val="16"/>
              </w:rPr>
            </w:pPr>
          </w:p>
        </w:tc>
        <w:tc>
          <w:tcPr>
            <w:tcW w:w="1303" w:type="dxa"/>
            <w:vAlign w:val="center"/>
          </w:tcPr>
          <w:p w:rsidR="00E774EB" w:rsidRPr="00E774EB" w:rsidRDefault="00E774EB" w:rsidP="00053F31">
            <w:pPr>
              <w:spacing w:before="0" w:line="240" w:lineRule="auto"/>
              <w:rPr>
                <w:rFonts w:ascii="Arial" w:hAnsi="Arial"/>
                <w:sz w:val="16"/>
              </w:rPr>
            </w:pPr>
          </w:p>
        </w:tc>
        <w:tc>
          <w:tcPr>
            <w:tcW w:w="992" w:type="dxa"/>
            <w:vAlign w:val="center"/>
          </w:tcPr>
          <w:p w:rsidR="00E774EB" w:rsidRPr="00E774EB" w:rsidRDefault="00E774EB" w:rsidP="00053F31">
            <w:pPr>
              <w:spacing w:before="0" w:line="240" w:lineRule="auto"/>
              <w:rPr>
                <w:rFonts w:ascii="Arial" w:hAnsi="Arial"/>
                <w:sz w:val="16"/>
              </w:rPr>
            </w:pPr>
          </w:p>
        </w:tc>
      </w:tr>
      <w:tr w:rsidR="00E774EB" w:rsidRPr="007002DC" w:rsidTr="00053F31">
        <w:trPr>
          <w:trHeight w:val="278"/>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t>Prírastky</w:t>
            </w:r>
          </w:p>
        </w:tc>
        <w:tc>
          <w:tcPr>
            <w:tcW w:w="2127" w:type="dxa"/>
            <w:vAlign w:val="center"/>
          </w:tcPr>
          <w:p w:rsidR="00E774EB" w:rsidRPr="00E774EB" w:rsidRDefault="00E774EB" w:rsidP="00053F31">
            <w:pPr>
              <w:spacing w:before="0" w:line="240" w:lineRule="auto"/>
              <w:rPr>
                <w:rFonts w:ascii="Arial" w:hAnsi="Arial"/>
                <w:sz w:val="16"/>
              </w:rPr>
            </w:pPr>
          </w:p>
        </w:tc>
        <w:tc>
          <w:tcPr>
            <w:tcW w:w="1984" w:type="dxa"/>
            <w:vAlign w:val="center"/>
          </w:tcPr>
          <w:p w:rsidR="00E774EB" w:rsidRPr="00E774EB" w:rsidRDefault="00E774EB" w:rsidP="00053F31">
            <w:pPr>
              <w:spacing w:before="0" w:line="240" w:lineRule="auto"/>
              <w:rPr>
                <w:rFonts w:ascii="Arial" w:hAnsi="Arial"/>
                <w:sz w:val="16"/>
              </w:rPr>
            </w:pPr>
          </w:p>
        </w:tc>
        <w:tc>
          <w:tcPr>
            <w:tcW w:w="1701" w:type="dxa"/>
          </w:tcPr>
          <w:p w:rsidR="00E774EB" w:rsidRPr="00E774EB" w:rsidRDefault="00E774EB" w:rsidP="00053F31">
            <w:pPr>
              <w:spacing w:before="0" w:line="240" w:lineRule="auto"/>
              <w:rPr>
                <w:rFonts w:ascii="Arial" w:hAnsi="Arial"/>
                <w:sz w:val="16"/>
              </w:rPr>
            </w:pPr>
          </w:p>
        </w:tc>
        <w:tc>
          <w:tcPr>
            <w:tcW w:w="1533" w:type="dxa"/>
            <w:vAlign w:val="center"/>
          </w:tcPr>
          <w:p w:rsidR="00E774EB" w:rsidRPr="00E774EB" w:rsidRDefault="00E774EB" w:rsidP="00053F31">
            <w:pPr>
              <w:spacing w:before="0" w:line="240" w:lineRule="auto"/>
              <w:rPr>
                <w:rFonts w:ascii="Arial" w:hAnsi="Arial"/>
                <w:sz w:val="16"/>
              </w:rPr>
            </w:pPr>
          </w:p>
        </w:tc>
        <w:tc>
          <w:tcPr>
            <w:tcW w:w="1302" w:type="dxa"/>
            <w:vAlign w:val="center"/>
          </w:tcPr>
          <w:p w:rsidR="00E774EB" w:rsidRPr="00E774EB" w:rsidRDefault="00E774EB" w:rsidP="00053F31">
            <w:pPr>
              <w:spacing w:before="0" w:line="240" w:lineRule="auto"/>
              <w:rPr>
                <w:rFonts w:ascii="Arial" w:hAnsi="Arial"/>
                <w:sz w:val="16"/>
              </w:rPr>
            </w:pPr>
          </w:p>
        </w:tc>
        <w:tc>
          <w:tcPr>
            <w:tcW w:w="1418" w:type="dxa"/>
            <w:vAlign w:val="center"/>
          </w:tcPr>
          <w:p w:rsidR="00E774EB" w:rsidRPr="00E774EB" w:rsidRDefault="00E774EB" w:rsidP="00053F31">
            <w:pPr>
              <w:spacing w:before="0" w:line="240" w:lineRule="auto"/>
              <w:rPr>
                <w:rFonts w:ascii="Arial" w:hAnsi="Arial"/>
                <w:sz w:val="16"/>
              </w:rPr>
            </w:pPr>
          </w:p>
        </w:tc>
        <w:tc>
          <w:tcPr>
            <w:tcW w:w="1303" w:type="dxa"/>
            <w:vAlign w:val="center"/>
          </w:tcPr>
          <w:p w:rsidR="00E774EB" w:rsidRPr="00E774EB" w:rsidRDefault="00E774EB" w:rsidP="00053F31">
            <w:pPr>
              <w:spacing w:before="0" w:line="240" w:lineRule="auto"/>
              <w:rPr>
                <w:rFonts w:ascii="Arial" w:hAnsi="Arial"/>
                <w:sz w:val="16"/>
              </w:rPr>
            </w:pPr>
          </w:p>
        </w:tc>
        <w:tc>
          <w:tcPr>
            <w:tcW w:w="992" w:type="dxa"/>
            <w:vAlign w:val="center"/>
          </w:tcPr>
          <w:p w:rsidR="00E774EB" w:rsidRPr="00E774EB" w:rsidRDefault="00E774EB" w:rsidP="00053F31">
            <w:pPr>
              <w:spacing w:before="0" w:line="240" w:lineRule="auto"/>
              <w:rPr>
                <w:rFonts w:ascii="Arial" w:hAnsi="Arial"/>
                <w:sz w:val="16"/>
              </w:rPr>
            </w:pPr>
          </w:p>
        </w:tc>
      </w:tr>
      <w:tr w:rsidR="00E774EB" w:rsidRPr="007002DC" w:rsidTr="00053F31">
        <w:trPr>
          <w:trHeight w:val="278"/>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t>Úbytky</w:t>
            </w:r>
          </w:p>
        </w:tc>
        <w:tc>
          <w:tcPr>
            <w:tcW w:w="2127" w:type="dxa"/>
            <w:vAlign w:val="center"/>
          </w:tcPr>
          <w:p w:rsidR="00E774EB" w:rsidRPr="00E774EB" w:rsidRDefault="00E774EB" w:rsidP="00053F31">
            <w:pPr>
              <w:spacing w:before="0" w:line="240" w:lineRule="auto"/>
              <w:rPr>
                <w:rFonts w:ascii="Arial" w:hAnsi="Arial"/>
                <w:sz w:val="16"/>
              </w:rPr>
            </w:pPr>
          </w:p>
        </w:tc>
        <w:tc>
          <w:tcPr>
            <w:tcW w:w="1984" w:type="dxa"/>
            <w:vAlign w:val="center"/>
          </w:tcPr>
          <w:p w:rsidR="00E774EB" w:rsidRPr="00E774EB" w:rsidRDefault="00E774EB" w:rsidP="00053F31">
            <w:pPr>
              <w:spacing w:before="0" w:line="240" w:lineRule="auto"/>
              <w:rPr>
                <w:rFonts w:ascii="Arial" w:hAnsi="Arial"/>
                <w:sz w:val="16"/>
              </w:rPr>
            </w:pPr>
          </w:p>
        </w:tc>
        <w:tc>
          <w:tcPr>
            <w:tcW w:w="1701" w:type="dxa"/>
          </w:tcPr>
          <w:p w:rsidR="00E774EB" w:rsidRPr="00E774EB" w:rsidRDefault="00E774EB" w:rsidP="00053F31">
            <w:pPr>
              <w:spacing w:before="0" w:line="240" w:lineRule="auto"/>
              <w:rPr>
                <w:rFonts w:ascii="Arial" w:hAnsi="Arial"/>
                <w:sz w:val="16"/>
              </w:rPr>
            </w:pPr>
          </w:p>
        </w:tc>
        <w:tc>
          <w:tcPr>
            <w:tcW w:w="1533" w:type="dxa"/>
            <w:vAlign w:val="center"/>
          </w:tcPr>
          <w:p w:rsidR="00E774EB" w:rsidRPr="00E774EB" w:rsidRDefault="00E774EB" w:rsidP="00053F31">
            <w:pPr>
              <w:spacing w:before="0" w:line="240" w:lineRule="auto"/>
              <w:rPr>
                <w:rFonts w:ascii="Arial" w:hAnsi="Arial"/>
                <w:sz w:val="16"/>
              </w:rPr>
            </w:pPr>
          </w:p>
        </w:tc>
        <w:tc>
          <w:tcPr>
            <w:tcW w:w="1302" w:type="dxa"/>
            <w:vAlign w:val="center"/>
          </w:tcPr>
          <w:p w:rsidR="00E774EB" w:rsidRPr="00E774EB" w:rsidRDefault="00E774EB" w:rsidP="00053F31">
            <w:pPr>
              <w:spacing w:before="0" w:line="240" w:lineRule="auto"/>
              <w:rPr>
                <w:rFonts w:ascii="Arial" w:hAnsi="Arial"/>
                <w:sz w:val="16"/>
              </w:rPr>
            </w:pPr>
          </w:p>
        </w:tc>
        <w:tc>
          <w:tcPr>
            <w:tcW w:w="1418" w:type="dxa"/>
            <w:vAlign w:val="center"/>
          </w:tcPr>
          <w:p w:rsidR="00E774EB" w:rsidRPr="00E774EB" w:rsidRDefault="00E774EB" w:rsidP="00053F31">
            <w:pPr>
              <w:spacing w:before="0" w:line="240" w:lineRule="auto"/>
              <w:rPr>
                <w:rFonts w:ascii="Arial" w:hAnsi="Arial"/>
                <w:sz w:val="16"/>
              </w:rPr>
            </w:pPr>
          </w:p>
        </w:tc>
        <w:tc>
          <w:tcPr>
            <w:tcW w:w="1303" w:type="dxa"/>
            <w:vAlign w:val="center"/>
          </w:tcPr>
          <w:p w:rsidR="00E774EB" w:rsidRPr="00E774EB" w:rsidRDefault="00E774EB" w:rsidP="00053F31">
            <w:pPr>
              <w:spacing w:before="0" w:line="240" w:lineRule="auto"/>
              <w:rPr>
                <w:rFonts w:ascii="Arial" w:hAnsi="Arial"/>
                <w:sz w:val="16"/>
              </w:rPr>
            </w:pPr>
          </w:p>
        </w:tc>
        <w:tc>
          <w:tcPr>
            <w:tcW w:w="992" w:type="dxa"/>
            <w:vAlign w:val="center"/>
          </w:tcPr>
          <w:p w:rsidR="00E774EB" w:rsidRPr="00E774EB" w:rsidRDefault="00E774EB" w:rsidP="00053F31">
            <w:pPr>
              <w:spacing w:before="0" w:line="240" w:lineRule="auto"/>
              <w:rPr>
                <w:rFonts w:ascii="Arial" w:hAnsi="Arial"/>
                <w:sz w:val="16"/>
              </w:rPr>
            </w:pPr>
          </w:p>
        </w:tc>
      </w:tr>
      <w:tr w:rsidR="00E774EB" w:rsidRPr="007002DC" w:rsidTr="00053F31">
        <w:trPr>
          <w:trHeight w:val="278"/>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t>Presuny</w:t>
            </w:r>
          </w:p>
        </w:tc>
        <w:tc>
          <w:tcPr>
            <w:tcW w:w="2127" w:type="dxa"/>
            <w:vAlign w:val="center"/>
          </w:tcPr>
          <w:p w:rsidR="00E774EB" w:rsidRPr="00E774EB" w:rsidRDefault="00E774EB" w:rsidP="00053F31">
            <w:pPr>
              <w:spacing w:before="0" w:line="240" w:lineRule="auto"/>
              <w:rPr>
                <w:rFonts w:ascii="Arial" w:hAnsi="Arial"/>
                <w:sz w:val="16"/>
              </w:rPr>
            </w:pPr>
          </w:p>
        </w:tc>
        <w:tc>
          <w:tcPr>
            <w:tcW w:w="1984" w:type="dxa"/>
            <w:vAlign w:val="center"/>
          </w:tcPr>
          <w:p w:rsidR="00E774EB" w:rsidRPr="00E774EB" w:rsidRDefault="00E774EB" w:rsidP="00053F31">
            <w:pPr>
              <w:spacing w:before="0" w:line="240" w:lineRule="auto"/>
              <w:rPr>
                <w:rFonts w:ascii="Arial" w:hAnsi="Arial"/>
                <w:sz w:val="16"/>
              </w:rPr>
            </w:pPr>
          </w:p>
        </w:tc>
        <w:tc>
          <w:tcPr>
            <w:tcW w:w="1701" w:type="dxa"/>
          </w:tcPr>
          <w:p w:rsidR="00E774EB" w:rsidRPr="00E774EB" w:rsidRDefault="00E774EB" w:rsidP="00053F31">
            <w:pPr>
              <w:spacing w:before="0" w:line="240" w:lineRule="auto"/>
              <w:rPr>
                <w:rFonts w:ascii="Arial" w:hAnsi="Arial"/>
                <w:sz w:val="16"/>
              </w:rPr>
            </w:pPr>
          </w:p>
        </w:tc>
        <w:tc>
          <w:tcPr>
            <w:tcW w:w="1533" w:type="dxa"/>
            <w:vAlign w:val="center"/>
          </w:tcPr>
          <w:p w:rsidR="00E774EB" w:rsidRPr="00E774EB" w:rsidRDefault="00E774EB" w:rsidP="00053F31">
            <w:pPr>
              <w:spacing w:before="0" w:line="240" w:lineRule="auto"/>
              <w:rPr>
                <w:rFonts w:ascii="Arial" w:hAnsi="Arial"/>
                <w:sz w:val="16"/>
              </w:rPr>
            </w:pPr>
          </w:p>
        </w:tc>
        <w:tc>
          <w:tcPr>
            <w:tcW w:w="1302" w:type="dxa"/>
            <w:vAlign w:val="center"/>
          </w:tcPr>
          <w:p w:rsidR="00E774EB" w:rsidRPr="00E774EB" w:rsidRDefault="00E774EB" w:rsidP="00053F31">
            <w:pPr>
              <w:spacing w:before="0" w:line="240" w:lineRule="auto"/>
              <w:rPr>
                <w:rFonts w:ascii="Arial" w:hAnsi="Arial"/>
                <w:sz w:val="16"/>
              </w:rPr>
            </w:pPr>
          </w:p>
        </w:tc>
        <w:tc>
          <w:tcPr>
            <w:tcW w:w="1418" w:type="dxa"/>
            <w:vAlign w:val="center"/>
          </w:tcPr>
          <w:p w:rsidR="00E774EB" w:rsidRPr="00E774EB" w:rsidRDefault="00E774EB" w:rsidP="00053F31">
            <w:pPr>
              <w:spacing w:before="0" w:line="240" w:lineRule="auto"/>
              <w:rPr>
                <w:rFonts w:ascii="Arial" w:hAnsi="Arial"/>
                <w:sz w:val="16"/>
              </w:rPr>
            </w:pPr>
          </w:p>
        </w:tc>
        <w:tc>
          <w:tcPr>
            <w:tcW w:w="1303" w:type="dxa"/>
            <w:vAlign w:val="center"/>
          </w:tcPr>
          <w:p w:rsidR="00E774EB" w:rsidRPr="00E774EB" w:rsidRDefault="00E774EB" w:rsidP="00053F31">
            <w:pPr>
              <w:spacing w:before="0" w:line="240" w:lineRule="auto"/>
              <w:rPr>
                <w:rFonts w:ascii="Arial" w:hAnsi="Arial"/>
                <w:sz w:val="16"/>
              </w:rPr>
            </w:pPr>
          </w:p>
        </w:tc>
        <w:tc>
          <w:tcPr>
            <w:tcW w:w="992" w:type="dxa"/>
            <w:vAlign w:val="center"/>
          </w:tcPr>
          <w:p w:rsidR="00E774EB" w:rsidRPr="00E774EB" w:rsidRDefault="00E774EB" w:rsidP="00053F31">
            <w:pPr>
              <w:spacing w:before="0" w:line="240" w:lineRule="auto"/>
              <w:rPr>
                <w:rFonts w:ascii="Arial" w:hAnsi="Arial"/>
                <w:sz w:val="16"/>
              </w:rPr>
            </w:pPr>
          </w:p>
        </w:tc>
      </w:tr>
      <w:tr w:rsidR="00E774EB" w:rsidRPr="007002DC" w:rsidTr="00053F31">
        <w:trPr>
          <w:trHeight w:val="278"/>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lastRenderedPageBreak/>
              <w:t>Stav na konci bežného účtovného obdobia</w:t>
            </w:r>
          </w:p>
        </w:tc>
        <w:tc>
          <w:tcPr>
            <w:tcW w:w="2127" w:type="dxa"/>
            <w:vAlign w:val="center"/>
          </w:tcPr>
          <w:p w:rsidR="00E774EB" w:rsidRPr="00E774EB" w:rsidRDefault="00E774EB" w:rsidP="00053F31">
            <w:pPr>
              <w:spacing w:before="0" w:line="240" w:lineRule="auto"/>
              <w:rPr>
                <w:rFonts w:ascii="Arial" w:hAnsi="Arial"/>
                <w:sz w:val="16"/>
              </w:rPr>
            </w:pPr>
          </w:p>
        </w:tc>
        <w:tc>
          <w:tcPr>
            <w:tcW w:w="1984" w:type="dxa"/>
            <w:vAlign w:val="center"/>
          </w:tcPr>
          <w:p w:rsidR="00E774EB" w:rsidRPr="00E774EB" w:rsidRDefault="00E774EB" w:rsidP="00053F31">
            <w:pPr>
              <w:spacing w:before="0" w:line="240" w:lineRule="auto"/>
              <w:rPr>
                <w:rFonts w:ascii="Arial" w:hAnsi="Arial"/>
                <w:sz w:val="16"/>
              </w:rPr>
            </w:pPr>
          </w:p>
        </w:tc>
        <w:tc>
          <w:tcPr>
            <w:tcW w:w="1701" w:type="dxa"/>
          </w:tcPr>
          <w:p w:rsidR="00E774EB" w:rsidRPr="00E774EB" w:rsidRDefault="00E774EB" w:rsidP="00053F31">
            <w:pPr>
              <w:spacing w:before="0" w:line="240" w:lineRule="auto"/>
              <w:rPr>
                <w:rFonts w:ascii="Arial" w:hAnsi="Arial"/>
                <w:sz w:val="16"/>
              </w:rPr>
            </w:pPr>
          </w:p>
        </w:tc>
        <w:tc>
          <w:tcPr>
            <w:tcW w:w="1533" w:type="dxa"/>
            <w:vAlign w:val="center"/>
          </w:tcPr>
          <w:p w:rsidR="00E774EB" w:rsidRPr="00E774EB" w:rsidRDefault="00E774EB" w:rsidP="00053F31">
            <w:pPr>
              <w:spacing w:before="0" w:line="240" w:lineRule="auto"/>
              <w:rPr>
                <w:rFonts w:ascii="Arial" w:hAnsi="Arial"/>
                <w:sz w:val="16"/>
              </w:rPr>
            </w:pPr>
          </w:p>
        </w:tc>
        <w:tc>
          <w:tcPr>
            <w:tcW w:w="1302" w:type="dxa"/>
            <w:vAlign w:val="center"/>
          </w:tcPr>
          <w:p w:rsidR="00E774EB" w:rsidRPr="00E774EB" w:rsidRDefault="00E774EB" w:rsidP="00053F31">
            <w:pPr>
              <w:spacing w:before="0" w:line="240" w:lineRule="auto"/>
              <w:rPr>
                <w:rFonts w:ascii="Arial" w:hAnsi="Arial"/>
                <w:sz w:val="16"/>
              </w:rPr>
            </w:pPr>
          </w:p>
        </w:tc>
        <w:tc>
          <w:tcPr>
            <w:tcW w:w="1418" w:type="dxa"/>
            <w:vAlign w:val="center"/>
          </w:tcPr>
          <w:p w:rsidR="00E774EB" w:rsidRPr="00E774EB" w:rsidRDefault="00E774EB" w:rsidP="00053F31">
            <w:pPr>
              <w:spacing w:before="0" w:line="240" w:lineRule="auto"/>
              <w:rPr>
                <w:rFonts w:ascii="Arial" w:hAnsi="Arial"/>
                <w:sz w:val="16"/>
              </w:rPr>
            </w:pPr>
          </w:p>
        </w:tc>
        <w:tc>
          <w:tcPr>
            <w:tcW w:w="1303" w:type="dxa"/>
            <w:vAlign w:val="center"/>
          </w:tcPr>
          <w:p w:rsidR="00E774EB" w:rsidRPr="00E774EB" w:rsidRDefault="00E774EB" w:rsidP="00053F31">
            <w:pPr>
              <w:spacing w:before="0" w:line="240" w:lineRule="auto"/>
              <w:rPr>
                <w:rFonts w:ascii="Arial" w:hAnsi="Arial"/>
                <w:sz w:val="16"/>
              </w:rPr>
            </w:pPr>
          </w:p>
        </w:tc>
        <w:tc>
          <w:tcPr>
            <w:tcW w:w="992" w:type="dxa"/>
            <w:vAlign w:val="center"/>
          </w:tcPr>
          <w:p w:rsidR="00E774EB" w:rsidRPr="00E774EB" w:rsidRDefault="00E774EB" w:rsidP="00053F31">
            <w:pPr>
              <w:spacing w:before="0" w:line="240" w:lineRule="auto"/>
              <w:rPr>
                <w:rFonts w:ascii="Arial" w:hAnsi="Arial"/>
                <w:sz w:val="16"/>
              </w:rPr>
            </w:pPr>
          </w:p>
        </w:tc>
      </w:tr>
      <w:tr w:rsidR="00E774EB" w:rsidRPr="003A732E" w:rsidTr="00053F31">
        <w:trPr>
          <w:trHeight w:val="278"/>
          <w:jc w:val="center"/>
        </w:trPr>
        <w:tc>
          <w:tcPr>
            <w:tcW w:w="15254" w:type="dxa"/>
            <w:gridSpan w:val="9"/>
          </w:tcPr>
          <w:p w:rsidR="00E774EB" w:rsidRPr="003A732E" w:rsidRDefault="00E774EB" w:rsidP="0068569D">
            <w:pPr>
              <w:spacing w:before="0" w:after="0" w:line="240" w:lineRule="auto"/>
              <w:jc w:val="left"/>
              <w:rPr>
                <w:b/>
                <w:sz w:val="22"/>
                <w:szCs w:val="22"/>
              </w:rPr>
            </w:pPr>
            <w:r w:rsidRPr="003A732E">
              <w:rPr>
                <w:b/>
                <w:sz w:val="22"/>
                <w:szCs w:val="22"/>
              </w:rPr>
              <w:t>Opravné položky</w:t>
            </w:r>
          </w:p>
        </w:tc>
      </w:tr>
      <w:tr w:rsidR="00E774EB" w:rsidRPr="007002DC" w:rsidTr="00053F31">
        <w:trPr>
          <w:trHeight w:val="278"/>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t>Stav na začiatku bežného účtovného obdobia</w:t>
            </w:r>
          </w:p>
        </w:tc>
        <w:tc>
          <w:tcPr>
            <w:tcW w:w="2127" w:type="dxa"/>
            <w:vAlign w:val="center"/>
          </w:tcPr>
          <w:p w:rsidR="00E774EB" w:rsidRPr="007002DC" w:rsidRDefault="00E774EB" w:rsidP="00053F31">
            <w:pPr>
              <w:spacing w:before="0" w:line="240" w:lineRule="auto"/>
              <w:rPr>
                <w:rFonts w:ascii="Arial" w:hAnsi="Arial"/>
                <w:sz w:val="16"/>
                <w:szCs w:val="16"/>
              </w:rPr>
            </w:pPr>
          </w:p>
        </w:tc>
        <w:tc>
          <w:tcPr>
            <w:tcW w:w="1984" w:type="dxa"/>
            <w:vAlign w:val="center"/>
          </w:tcPr>
          <w:p w:rsidR="00E774EB" w:rsidRPr="007002DC" w:rsidRDefault="00E774EB" w:rsidP="00053F31">
            <w:pPr>
              <w:spacing w:before="0" w:line="240" w:lineRule="auto"/>
              <w:rPr>
                <w:rFonts w:ascii="Arial" w:hAnsi="Arial"/>
                <w:sz w:val="16"/>
                <w:szCs w:val="16"/>
              </w:rPr>
            </w:pPr>
          </w:p>
        </w:tc>
        <w:tc>
          <w:tcPr>
            <w:tcW w:w="1701" w:type="dxa"/>
          </w:tcPr>
          <w:p w:rsidR="00E774EB" w:rsidRPr="007002DC" w:rsidRDefault="00E774EB" w:rsidP="00053F31">
            <w:pPr>
              <w:spacing w:before="0" w:line="240" w:lineRule="auto"/>
              <w:rPr>
                <w:rFonts w:ascii="Arial" w:hAnsi="Arial"/>
                <w:sz w:val="16"/>
                <w:szCs w:val="16"/>
              </w:rPr>
            </w:pPr>
          </w:p>
        </w:tc>
        <w:tc>
          <w:tcPr>
            <w:tcW w:w="1533" w:type="dxa"/>
            <w:vAlign w:val="center"/>
          </w:tcPr>
          <w:p w:rsidR="00E774EB" w:rsidRPr="007002DC" w:rsidRDefault="00E774EB" w:rsidP="00053F31">
            <w:pPr>
              <w:spacing w:before="0" w:line="240" w:lineRule="auto"/>
              <w:rPr>
                <w:rFonts w:ascii="Arial" w:hAnsi="Arial"/>
                <w:sz w:val="16"/>
                <w:szCs w:val="16"/>
              </w:rPr>
            </w:pPr>
          </w:p>
        </w:tc>
        <w:tc>
          <w:tcPr>
            <w:tcW w:w="1302" w:type="dxa"/>
            <w:vAlign w:val="center"/>
          </w:tcPr>
          <w:p w:rsidR="00E774EB" w:rsidRPr="007002DC" w:rsidRDefault="00E774EB" w:rsidP="00053F31">
            <w:pPr>
              <w:spacing w:before="0" w:line="240" w:lineRule="auto"/>
              <w:rPr>
                <w:rFonts w:ascii="Arial" w:hAnsi="Arial"/>
                <w:sz w:val="16"/>
                <w:szCs w:val="16"/>
              </w:rPr>
            </w:pPr>
          </w:p>
        </w:tc>
        <w:tc>
          <w:tcPr>
            <w:tcW w:w="1418" w:type="dxa"/>
            <w:vAlign w:val="center"/>
          </w:tcPr>
          <w:p w:rsidR="00E774EB" w:rsidRPr="007002DC" w:rsidRDefault="00E774EB" w:rsidP="00053F31">
            <w:pPr>
              <w:spacing w:before="0" w:line="240" w:lineRule="auto"/>
              <w:rPr>
                <w:rFonts w:ascii="Arial" w:hAnsi="Arial"/>
                <w:sz w:val="16"/>
                <w:szCs w:val="16"/>
              </w:rPr>
            </w:pPr>
          </w:p>
        </w:tc>
        <w:tc>
          <w:tcPr>
            <w:tcW w:w="1303" w:type="dxa"/>
            <w:vAlign w:val="center"/>
          </w:tcPr>
          <w:p w:rsidR="00E774EB" w:rsidRPr="007002DC" w:rsidRDefault="00E774EB" w:rsidP="00053F31">
            <w:pPr>
              <w:spacing w:before="0" w:line="240" w:lineRule="auto"/>
              <w:rPr>
                <w:rFonts w:ascii="Arial" w:hAnsi="Arial"/>
                <w:sz w:val="16"/>
                <w:szCs w:val="16"/>
              </w:rPr>
            </w:pPr>
          </w:p>
        </w:tc>
        <w:tc>
          <w:tcPr>
            <w:tcW w:w="992" w:type="dxa"/>
            <w:vAlign w:val="center"/>
          </w:tcPr>
          <w:p w:rsidR="00E774EB" w:rsidRPr="007002DC" w:rsidRDefault="00E774EB" w:rsidP="00053F31">
            <w:pPr>
              <w:spacing w:before="0" w:line="240" w:lineRule="auto"/>
              <w:rPr>
                <w:rFonts w:ascii="Arial" w:hAnsi="Arial"/>
                <w:sz w:val="16"/>
                <w:szCs w:val="16"/>
              </w:rPr>
            </w:pPr>
          </w:p>
        </w:tc>
      </w:tr>
      <w:tr w:rsidR="00E774EB" w:rsidRPr="007002DC" w:rsidTr="00053F31">
        <w:trPr>
          <w:trHeight w:val="278"/>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t>Prírastky</w:t>
            </w:r>
          </w:p>
        </w:tc>
        <w:tc>
          <w:tcPr>
            <w:tcW w:w="2127" w:type="dxa"/>
            <w:vAlign w:val="center"/>
          </w:tcPr>
          <w:p w:rsidR="00E774EB" w:rsidRPr="007002DC" w:rsidRDefault="00E774EB" w:rsidP="00053F31">
            <w:pPr>
              <w:spacing w:before="0" w:line="240" w:lineRule="auto"/>
              <w:rPr>
                <w:rFonts w:ascii="Arial" w:hAnsi="Arial"/>
                <w:sz w:val="16"/>
                <w:szCs w:val="16"/>
              </w:rPr>
            </w:pPr>
          </w:p>
        </w:tc>
        <w:tc>
          <w:tcPr>
            <w:tcW w:w="1984" w:type="dxa"/>
            <w:vAlign w:val="center"/>
          </w:tcPr>
          <w:p w:rsidR="00E774EB" w:rsidRPr="007002DC" w:rsidRDefault="00E774EB" w:rsidP="00053F31">
            <w:pPr>
              <w:spacing w:before="0" w:line="240" w:lineRule="auto"/>
              <w:rPr>
                <w:rFonts w:ascii="Arial" w:hAnsi="Arial"/>
                <w:sz w:val="16"/>
                <w:szCs w:val="16"/>
              </w:rPr>
            </w:pPr>
          </w:p>
        </w:tc>
        <w:tc>
          <w:tcPr>
            <w:tcW w:w="1701" w:type="dxa"/>
          </w:tcPr>
          <w:p w:rsidR="00E774EB" w:rsidRPr="007002DC" w:rsidRDefault="00E774EB" w:rsidP="00053F31">
            <w:pPr>
              <w:spacing w:before="0" w:line="240" w:lineRule="auto"/>
              <w:rPr>
                <w:rFonts w:ascii="Arial" w:hAnsi="Arial"/>
                <w:sz w:val="16"/>
                <w:szCs w:val="16"/>
              </w:rPr>
            </w:pPr>
          </w:p>
        </w:tc>
        <w:tc>
          <w:tcPr>
            <w:tcW w:w="1533" w:type="dxa"/>
            <w:vAlign w:val="center"/>
          </w:tcPr>
          <w:p w:rsidR="00E774EB" w:rsidRPr="007002DC" w:rsidRDefault="00E774EB" w:rsidP="00053F31">
            <w:pPr>
              <w:spacing w:before="0" w:line="240" w:lineRule="auto"/>
              <w:rPr>
                <w:rFonts w:ascii="Arial" w:hAnsi="Arial"/>
                <w:sz w:val="16"/>
                <w:szCs w:val="16"/>
              </w:rPr>
            </w:pPr>
          </w:p>
        </w:tc>
        <w:tc>
          <w:tcPr>
            <w:tcW w:w="1302" w:type="dxa"/>
            <w:vAlign w:val="center"/>
          </w:tcPr>
          <w:p w:rsidR="00E774EB" w:rsidRPr="007002DC" w:rsidRDefault="00E774EB" w:rsidP="00053F31">
            <w:pPr>
              <w:spacing w:before="0" w:line="240" w:lineRule="auto"/>
              <w:rPr>
                <w:rFonts w:ascii="Arial" w:hAnsi="Arial"/>
                <w:sz w:val="16"/>
                <w:szCs w:val="16"/>
              </w:rPr>
            </w:pPr>
          </w:p>
        </w:tc>
        <w:tc>
          <w:tcPr>
            <w:tcW w:w="1418" w:type="dxa"/>
            <w:vAlign w:val="center"/>
          </w:tcPr>
          <w:p w:rsidR="00E774EB" w:rsidRPr="007002DC" w:rsidRDefault="00E774EB" w:rsidP="00053F31">
            <w:pPr>
              <w:spacing w:before="0" w:line="240" w:lineRule="auto"/>
              <w:rPr>
                <w:rFonts w:ascii="Arial" w:hAnsi="Arial"/>
                <w:sz w:val="16"/>
                <w:szCs w:val="16"/>
              </w:rPr>
            </w:pPr>
          </w:p>
        </w:tc>
        <w:tc>
          <w:tcPr>
            <w:tcW w:w="1303" w:type="dxa"/>
            <w:vAlign w:val="center"/>
          </w:tcPr>
          <w:p w:rsidR="00E774EB" w:rsidRPr="007002DC" w:rsidRDefault="00E774EB" w:rsidP="00053F31">
            <w:pPr>
              <w:spacing w:before="0" w:line="240" w:lineRule="auto"/>
              <w:rPr>
                <w:rFonts w:ascii="Arial" w:hAnsi="Arial"/>
                <w:sz w:val="16"/>
                <w:szCs w:val="16"/>
              </w:rPr>
            </w:pPr>
          </w:p>
        </w:tc>
        <w:tc>
          <w:tcPr>
            <w:tcW w:w="992" w:type="dxa"/>
            <w:vAlign w:val="center"/>
          </w:tcPr>
          <w:p w:rsidR="00E774EB" w:rsidRPr="007002DC" w:rsidRDefault="00E774EB" w:rsidP="00053F31">
            <w:pPr>
              <w:spacing w:before="0" w:line="240" w:lineRule="auto"/>
              <w:rPr>
                <w:rFonts w:ascii="Arial" w:hAnsi="Arial"/>
                <w:sz w:val="16"/>
                <w:szCs w:val="16"/>
              </w:rPr>
            </w:pPr>
          </w:p>
        </w:tc>
      </w:tr>
      <w:tr w:rsidR="00E774EB" w:rsidRPr="007002DC" w:rsidTr="00053F31">
        <w:trPr>
          <w:trHeight w:val="278"/>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t>Úbytky</w:t>
            </w:r>
          </w:p>
        </w:tc>
        <w:tc>
          <w:tcPr>
            <w:tcW w:w="2127" w:type="dxa"/>
            <w:vAlign w:val="center"/>
          </w:tcPr>
          <w:p w:rsidR="00E774EB" w:rsidRPr="007002DC" w:rsidRDefault="00E774EB" w:rsidP="00053F31">
            <w:pPr>
              <w:spacing w:before="0" w:line="240" w:lineRule="auto"/>
              <w:rPr>
                <w:rFonts w:ascii="Arial" w:hAnsi="Arial"/>
                <w:sz w:val="16"/>
                <w:szCs w:val="16"/>
              </w:rPr>
            </w:pPr>
          </w:p>
        </w:tc>
        <w:tc>
          <w:tcPr>
            <w:tcW w:w="1984" w:type="dxa"/>
            <w:vAlign w:val="center"/>
          </w:tcPr>
          <w:p w:rsidR="00E774EB" w:rsidRPr="007002DC" w:rsidRDefault="00E774EB" w:rsidP="00053F31">
            <w:pPr>
              <w:spacing w:before="0" w:line="240" w:lineRule="auto"/>
              <w:rPr>
                <w:rFonts w:ascii="Arial" w:hAnsi="Arial"/>
                <w:sz w:val="16"/>
                <w:szCs w:val="16"/>
              </w:rPr>
            </w:pPr>
          </w:p>
        </w:tc>
        <w:tc>
          <w:tcPr>
            <w:tcW w:w="1701" w:type="dxa"/>
          </w:tcPr>
          <w:p w:rsidR="00E774EB" w:rsidRPr="007002DC" w:rsidRDefault="00E774EB" w:rsidP="00053F31">
            <w:pPr>
              <w:spacing w:before="0" w:line="240" w:lineRule="auto"/>
              <w:rPr>
                <w:rFonts w:ascii="Arial" w:hAnsi="Arial"/>
                <w:sz w:val="16"/>
                <w:szCs w:val="16"/>
              </w:rPr>
            </w:pPr>
          </w:p>
        </w:tc>
        <w:tc>
          <w:tcPr>
            <w:tcW w:w="1533" w:type="dxa"/>
            <w:vAlign w:val="center"/>
          </w:tcPr>
          <w:p w:rsidR="00E774EB" w:rsidRPr="007002DC" w:rsidRDefault="00E774EB" w:rsidP="00053F31">
            <w:pPr>
              <w:spacing w:before="0" w:line="240" w:lineRule="auto"/>
              <w:rPr>
                <w:rFonts w:ascii="Arial" w:hAnsi="Arial"/>
                <w:sz w:val="16"/>
                <w:szCs w:val="16"/>
              </w:rPr>
            </w:pPr>
          </w:p>
        </w:tc>
        <w:tc>
          <w:tcPr>
            <w:tcW w:w="1302" w:type="dxa"/>
            <w:vAlign w:val="center"/>
          </w:tcPr>
          <w:p w:rsidR="00E774EB" w:rsidRPr="007002DC" w:rsidRDefault="00E774EB" w:rsidP="00053F31">
            <w:pPr>
              <w:spacing w:before="0" w:line="240" w:lineRule="auto"/>
              <w:rPr>
                <w:rFonts w:ascii="Arial" w:hAnsi="Arial"/>
                <w:sz w:val="16"/>
                <w:szCs w:val="16"/>
              </w:rPr>
            </w:pPr>
          </w:p>
        </w:tc>
        <w:tc>
          <w:tcPr>
            <w:tcW w:w="1418" w:type="dxa"/>
            <w:vAlign w:val="center"/>
          </w:tcPr>
          <w:p w:rsidR="00E774EB" w:rsidRPr="007002DC" w:rsidRDefault="00E774EB" w:rsidP="00053F31">
            <w:pPr>
              <w:spacing w:before="0" w:line="240" w:lineRule="auto"/>
              <w:rPr>
                <w:rFonts w:ascii="Arial" w:hAnsi="Arial"/>
                <w:sz w:val="16"/>
                <w:szCs w:val="16"/>
              </w:rPr>
            </w:pPr>
          </w:p>
        </w:tc>
        <w:tc>
          <w:tcPr>
            <w:tcW w:w="1303" w:type="dxa"/>
            <w:vAlign w:val="center"/>
          </w:tcPr>
          <w:p w:rsidR="00E774EB" w:rsidRPr="007002DC" w:rsidRDefault="00E774EB" w:rsidP="00053F31">
            <w:pPr>
              <w:spacing w:before="0" w:line="240" w:lineRule="auto"/>
              <w:rPr>
                <w:rFonts w:ascii="Arial" w:hAnsi="Arial"/>
                <w:sz w:val="16"/>
                <w:szCs w:val="16"/>
              </w:rPr>
            </w:pPr>
          </w:p>
        </w:tc>
        <w:tc>
          <w:tcPr>
            <w:tcW w:w="992" w:type="dxa"/>
            <w:vAlign w:val="center"/>
          </w:tcPr>
          <w:p w:rsidR="00E774EB" w:rsidRPr="007002DC" w:rsidRDefault="00E774EB" w:rsidP="00053F31">
            <w:pPr>
              <w:spacing w:before="0" w:line="240" w:lineRule="auto"/>
              <w:rPr>
                <w:rFonts w:ascii="Arial" w:hAnsi="Arial"/>
                <w:sz w:val="16"/>
                <w:szCs w:val="16"/>
              </w:rPr>
            </w:pPr>
          </w:p>
        </w:tc>
      </w:tr>
      <w:tr w:rsidR="00E774EB" w:rsidRPr="007002DC" w:rsidTr="00053F31">
        <w:trPr>
          <w:trHeight w:val="278"/>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t>Stav na konci bežného účtovného obdobia</w:t>
            </w:r>
          </w:p>
        </w:tc>
        <w:tc>
          <w:tcPr>
            <w:tcW w:w="2127" w:type="dxa"/>
            <w:vAlign w:val="center"/>
          </w:tcPr>
          <w:p w:rsidR="00E774EB" w:rsidRPr="007002DC" w:rsidRDefault="00E774EB" w:rsidP="00053F31">
            <w:pPr>
              <w:spacing w:before="0" w:line="240" w:lineRule="auto"/>
              <w:rPr>
                <w:rFonts w:ascii="Arial" w:hAnsi="Arial"/>
                <w:sz w:val="16"/>
                <w:szCs w:val="16"/>
              </w:rPr>
            </w:pPr>
          </w:p>
        </w:tc>
        <w:tc>
          <w:tcPr>
            <w:tcW w:w="1984" w:type="dxa"/>
            <w:vAlign w:val="center"/>
          </w:tcPr>
          <w:p w:rsidR="00E774EB" w:rsidRPr="007002DC" w:rsidRDefault="00E774EB" w:rsidP="00053F31">
            <w:pPr>
              <w:spacing w:before="0" w:line="240" w:lineRule="auto"/>
              <w:rPr>
                <w:rFonts w:ascii="Arial" w:hAnsi="Arial"/>
                <w:sz w:val="16"/>
                <w:szCs w:val="16"/>
              </w:rPr>
            </w:pPr>
          </w:p>
        </w:tc>
        <w:tc>
          <w:tcPr>
            <w:tcW w:w="1701" w:type="dxa"/>
          </w:tcPr>
          <w:p w:rsidR="00E774EB" w:rsidRPr="007002DC" w:rsidRDefault="00E774EB" w:rsidP="00053F31">
            <w:pPr>
              <w:spacing w:before="0" w:line="240" w:lineRule="auto"/>
              <w:rPr>
                <w:rFonts w:ascii="Arial" w:hAnsi="Arial"/>
                <w:sz w:val="16"/>
                <w:szCs w:val="16"/>
              </w:rPr>
            </w:pPr>
          </w:p>
        </w:tc>
        <w:tc>
          <w:tcPr>
            <w:tcW w:w="1533" w:type="dxa"/>
            <w:vAlign w:val="center"/>
          </w:tcPr>
          <w:p w:rsidR="00E774EB" w:rsidRPr="007002DC" w:rsidRDefault="00E774EB" w:rsidP="00053F31">
            <w:pPr>
              <w:spacing w:before="0" w:line="240" w:lineRule="auto"/>
              <w:rPr>
                <w:rFonts w:ascii="Arial" w:hAnsi="Arial"/>
                <w:sz w:val="16"/>
                <w:szCs w:val="16"/>
              </w:rPr>
            </w:pPr>
          </w:p>
        </w:tc>
        <w:tc>
          <w:tcPr>
            <w:tcW w:w="1302" w:type="dxa"/>
            <w:vAlign w:val="center"/>
          </w:tcPr>
          <w:p w:rsidR="00E774EB" w:rsidRPr="007002DC" w:rsidRDefault="00E774EB" w:rsidP="00053F31">
            <w:pPr>
              <w:spacing w:before="0" w:line="240" w:lineRule="auto"/>
              <w:rPr>
                <w:rFonts w:ascii="Arial" w:hAnsi="Arial"/>
                <w:sz w:val="16"/>
                <w:szCs w:val="16"/>
              </w:rPr>
            </w:pPr>
          </w:p>
        </w:tc>
        <w:tc>
          <w:tcPr>
            <w:tcW w:w="1418" w:type="dxa"/>
            <w:vAlign w:val="center"/>
          </w:tcPr>
          <w:p w:rsidR="00E774EB" w:rsidRPr="007002DC" w:rsidRDefault="00E774EB" w:rsidP="00053F31">
            <w:pPr>
              <w:spacing w:before="0" w:line="240" w:lineRule="auto"/>
              <w:rPr>
                <w:rFonts w:ascii="Arial" w:hAnsi="Arial"/>
                <w:sz w:val="16"/>
                <w:szCs w:val="16"/>
              </w:rPr>
            </w:pPr>
          </w:p>
        </w:tc>
        <w:tc>
          <w:tcPr>
            <w:tcW w:w="1303" w:type="dxa"/>
            <w:vAlign w:val="center"/>
          </w:tcPr>
          <w:p w:rsidR="00E774EB" w:rsidRPr="007002DC" w:rsidRDefault="00E774EB" w:rsidP="00053F31">
            <w:pPr>
              <w:spacing w:before="0" w:line="240" w:lineRule="auto"/>
              <w:rPr>
                <w:rFonts w:ascii="Arial" w:hAnsi="Arial"/>
                <w:sz w:val="16"/>
                <w:szCs w:val="16"/>
              </w:rPr>
            </w:pPr>
          </w:p>
        </w:tc>
        <w:tc>
          <w:tcPr>
            <w:tcW w:w="992" w:type="dxa"/>
            <w:vAlign w:val="center"/>
          </w:tcPr>
          <w:p w:rsidR="00E774EB" w:rsidRPr="007002DC" w:rsidRDefault="00E774EB" w:rsidP="00053F31">
            <w:pPr>
              <w:spacing w:before="0" w:line="240" w:lineRule="auto"/>
              <w:rPr>
                <w:rFonts w:ascii="Arial" w:hAnsi="Arial"/>
                <w:sz w:val="16"/>
                <w:szCs w:val="16"/>
              </w:rPr>
            </w:pPr>
          </w:p>
        </w:tc>
      </w:tr>
      <w:tr w:rsidR="00E774EB" w:rsidRPr="003A732E" w:rsidTr="00053F31">
        <w:trPr>
          <w:trHeight w:val="278"/>
          <w:jc w:val="center"/>
        </w:trPr>
        <w:tc>
          <w:tcPr>
            <w:tcW w:w="15254" w:type="dxa"/>
            <w:gridSpan w:val="9"/>
          </w:tcPr>
          <w:p w:rsidR="00E774EB" w:rsidRPr="003A732E" w:rsidRDefault="00E774EB" w:rsidP="0068569D">
            <w:pPr>
              <w:spacing w:before="0" w:after="0" w:line="240" w:lineRule="auto"/>
              <w:jc w:val="left"/>
              <w:rPr>
                <w:b/>
                <w:sz w:val="22"/>
                <w:szCs w:val="22"/>
              </w:rPr>
            </w:pPr>
            <w:r w:rsidRPr="003A732E">
              <w:rPr>
                <w:b/>
                <w:sz w:val="22"/>
                <w:szCs w:val="22"/>
              </w:rPr>
              <w:t>Zostatková hodnota </w:t>
            </w:r>
          </w:p>
        </w:tc>
      </w:tr>
      <w:tr w:rsidR="00E774EB" w:rsidRPr="007002DC" w:rsidTr="00053F31">
        <w:trPr>
          <w:trHeight w:val="278"/>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t>Stav na začiatku bežného účtovného obdobia</w:t>
            </w:r>
          </w:p>
        </w:tc>
        <w:tc>
          <w:tcPr>
            <w:tcW w:w="2127" w:type="dxa"/>
            <w:vAlign w:val="center"/>
          </w:tcPr>
          <w:p w:rsidR="00E774EB" w:rsidRPr="007002DC" w:rsidRDefault="00E774EB" w:rsidP="00053F31">
            <w:pPr>
              <w:spacing w:before="0" w:line="240" w:lineRule="auto"/>
              <w:rPr>
                <w:rFonts w:ascii="Arial" w:hAnsi="Arial"/>
                <w:sz w:val="16"/>
                <w:szCs w:val="16"/>
              </w:rPr>
            </w:pPr>
          </w:p>
        </w:tc>
        <w:tc>
          <w:tcPr>
            <w:tcW w:w="1984" w:type="dxa"/>
            <w:vAlign w:val="center"/>
          </w:tcPr>
          <w:p w:rsidR="00E774EB" w:rsidRPr="007002DC" w:rsidRDefault="00E774EB" w:rsidP="00053F31">
            <w:pPr>
              <w:spacing w:before="0" w:line="240" w:lineRule="auto"/>
              <w:rPr>
                <w:rFonts w:ascii="Arial" w:hAnsi="Arial"/>
                <w:sz w:val="16"/>
                <w:szCs w:val="16"/>
              </w:rPr>
            </w:pPr>
          </w:p>
        </w:tc>
        <w:tc>
          <w:tcPr>
            <w:tcW w:w="1701" w:type="dxa"/>
          </w:tcPr>
          <w:p w:rsidR="00E774EB" w:rsidRPr="007002DC" w:rsidRDefault="00E774EB" w:rsidP="00053F31">
            <w:pPr>
              <w:spacing w:before="0" w:line="240" w:lineRule="auto"/>
              <w:rPr>
                <w:rFonts w:ascii="Arial" w:hAnsi="Arial"/>
                <w:sz w:val="16"/>
                <w:szCs w:val="16"/>
              </w:rPr>
            </w:pPr>
          </w:p>
        </w:tc>
        <w:tc>
          <w:tcPr>
            <w:tcW w:w="1533" w:type="dxa"/>
            <w:vAlign w:val="center"/>
          </w:tcPr>
          <w:p w:rsidR="00E774EB" w:rsidRPr="007002DC" w:rsidRDefault="00E774EB" w:rsidP="00053F31">
            <w:pPr>
              <w:spacing w:before="0" w:line="240" w:lineRule="auto"/>
              <w:rPr>
                <w:rFonts w:ascii="Arial" w:hAnsi="Arial"/>
                <w:sz w:val="16"/>
                <w:szCs w:val="16"/>
              </w:rPr>
            </w:pPr>
          </w:p>
        </w:tc>
        <w:tc>
          <w:tcPr>
            <w:tcW w:w="1302" w:type="dxa"/>
            <w:vAlign w:val="center"/>
          </w:tcPr>
          <w:p w:rsidR="00E774EB" w:rsidRPr="007002DC" w:rsidRDefault="00E774EB" w:rsidP="00053F31">
            <w:pPr>
              <w:spacing w:before="0" w:line="240" w:lineRule="auto"/>
              <w:rPr>
                <w:rFonts w:ascii="Arial" w:hAnsi="Arial"/>
                <w:sz w:val="16"/>
                <w:szCs w:val="16"/>
              </w:rPr>
            </w:pPr>
          </w:p>
        </w:tc>
        <w:tc>
          <w:tcPr>
            <w:tcW w:w="1418" w:type="dxa"/>
            <w:vAlign w:val="center"/>
          </w:tcPr>
          <w:p w:rsidR="00E774EB" w:rsidRPr="007002DC" w:rsidRDefault="00E774EB" w:rsidP="00053F31">
            <w:pPr>
              <w:spacing w:before="0" w:line="240" w:lineRule="auto"/>
              <w:rPr>
                <w:rFonts w:ascii="Arial" w:hAnsi="Arial"/>
                <w:sz w:val="16"/>
                <w:szCs w:val="16"/>
              </w:rPr>
            </w:pPr>
          </w:p>
        </w:tc>
        <w:tc>
          <w:tcPr>
            <w:tcW w:w="1303" w:type="dxa"/>
            <w:vAlign w:val="center"/>
          </w:tcPr>
          <w:p w:rsidR="00E774EB" w:rsidRPr="007002DC" w:rsidRDefault="00E774EB" w:rsidP="00053F31">
            <w:pPr>
              <w:spacing w:before="0" w:line="240" w:lineRule="auto"/>
              <w:rPr>
                <w:rFonts w:ascii="Arial" w:hAnsi="Arial"/>
                <w:sz w:val="16"/>
                <w:szCs w:val="16"/>
              </w:rPr>
            </w:pPr>
          </w:p>
        </w:tc>
        <w:tc>
          <w:tcPr>
            <w:tcW w:w="992" w:type="dxa"/>
            <w:vAlign w:val="center"/>
          </w:tcPr>
          <w:p w:rsidR="00E774EB" w:rsidRPr="007002DC" w:rsidRDefault="00E774EB" w:rsidP="00053F31">
            <w:pPr>
              <w:spacing w:before="0" w:line="240" w:lineRule="auto"/>
              <w:rPr>
                <w:rFonts w:ascii="Arial" w:hAnsi="Arial"/>
                <w:sz w:val="16"/>
                <w:szCs w:val="16"/>
              </w:rPr>
            </w:pPr>
          </w:p>
        </w:tc>
      </w:tr>
      <w:tr w:rsidR="00E774EB" w:rsidRPr="007002DC" w:rsidTr="00053F31">
        <w:trPr>
          <w:trHeight w:val="290"/>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t>Stav na konci bežného účtovného obdobia</w:t>
            </w:r>
          </w:p>
        </w:tc>
        <w:tc>
          <w:tcPr>
            <w:tcW w:w="2127" w:type="dxa"/>
            <w:vAlign w:val="center"/>
          </w:tcPr>
          <w:p w:rsidR="00E774EB" w:rsidRPr="007002DC" w:rsidRDefault="00E774EB" w:rsidP="00053F31">
            <w:pPr>
              <w:spacing w:before="0" w:line="240" w:lineRule="auto"/>
              <w:rPr>
                <w:rFonts w:ascii="Arial" w:hAnsi="Arial"/>
                <w:sz w:val="16"/>
                <w:szCs w:val="16"/>
              </w:rPr>
            </w:pPr>
          </w:p>
        </w:tc>
        <w:tc>
          <w:tcPr>
            <w:tcW w:w="1984" w:type="dxa"/>
            <w:vAlign w:val="center"/>
          </w:tcPr>
          <w:p w:rsidR="00E774EB" w:rsidRPr="007002DC" w:rsidRDefault="00E774EB" w:rsidP="00053F31">
            <w:pPr>
              <w:spacing w:before="0" w:line="240" w:lineRule="auto"/>
              <w:rPr>
                <w:rFonts w:ascii="Arial" w:hAnsi="Arial"/>
                <w:sz w:val="16"/>
                <w:szCs w:val="16"/>
              </w:rPr>
            </w:pPr>
          </w:p>
        </w:tc>
        <w:tc>
          <w:tcPr>
            <w:tcW w:w="1701" w:type="dxa"/>
          </w:tcPr>
          <w:p w:rsidR="00E774EB" w:rsidRPr="007002DC" w:rsidRDefault="00E774EB" w:rsidP="00053F31">
            <w:pPr>
              <w:spacing w:before="0" w:line="240" w:lineRule="auto"/>
              <w:rPr>
                <w:rFonts w:ascii="Arial" w:hAnsi="Arial"/>
                <w:sz w:val="16"/>
                <w:szCs w:val="16"/>
              </w:rPr>
            </w:pPr>
          </w:p>
        </w:tc>
        <w:tc>
          <w:tcPr>
            <w:tcW w:w="1533" w:type="dxa"/>
            <w:vAlign w:val="center"/>
          </w:tcPr>
          <w:p w:rsidR="00E774EB" w:rsidRPr="007002DC" w:rsidRDefault="00E774EB" w:rsidP="00053F31">
            <w:pPr>
              <w:spacing w:before="0" w:line="240" w:lineRule="auto"/>
              <w:rPr>
                <w:rFonts w:ascii="Arial" w:hAnsi="Arial"/>
                <w:sz w:val="16"/>
                <w:szCs w:val="16"/>
              </w:rPr>
            </w:pPr>
          </w:p>
        </w:tc>
        <w:tc>
          <w:tcPr>
            <w:tcW w:w="1302" w:type="dxa"/>
            <w:vAlign w:val="center"/>
          </w:tcPr>
          <w:p w:rsidR="00E774EB" w:rsidRPr="007002DC" w:rsidRDefault="00E774EB" w:rsidP="00053F31">
            <w:pPr>
              <w:spacing w:before="0" w:line="240" w:lineRule="auto"/>
              <w:rPr>
                <w:rFonts w:ascii="Arial" w:hAnsi="Arial"/>
                <w:sz w:val="16"/>
                <w:szCs w:val="16"/>
              </w:rPr>
            </w:pPr>
          </w:p>
        </w:tc>
        <w:tc>
          <w:tcPr>
            <w:tcW w:w="1418" w:type="dxa"/>
            <w:vAlign w:val="center"/>
          </w:tcPr>
          <w:p w:rsidR="00E774EB" w:rsidRPr="007002DC" w:rsidRDefault="00E774EB" w:rsidP="00053F31">
            <w:pPr>
              <w:spacing w:before="0" w:line="240" w:lineRule="auto"/>
              <w:rPr>
                <w:rFonts w:ascii="Arial" w:hAnsi="Arial"/>
                <w:sz w:val="16"/>
                <w:szCs w:val="16"/>
              </w:rPr>
            </w:pPr>
          </w:p>
        </w:tc>
        <w:tc>
          <w:tcPr>
            <w:tcW w:w="1303" w:type="dxa"/>
            <w:vAlign w:val="center"/>
          </w:tcPr>
          <w:p w:rsidR="00E774EB" w:rsidRPr="007002DC" w:rsidRDefault="00E774EB" w:rsidP="00053F31">
            <w:pPr>
              <w:spacing w:before="0" w:line="240" w:lineRule="auto"/>
              <w:rPr>
                <w:rFonts w:ascii="Arial" w:hAnsi="Arial"/>
                <w:sz w:val="16"/>
                <w:szCs w:val="16"/>
              </w:rPr>
            </w:pPr>
          </w:p>
        </w:tc>
        <w:tc>
          <w:tcPr>
            <w:tcW w:w="992" w:type="dxa"/>
            <w:vAlign w:val="center"/>
          </w:tcPr>
          <w:p w:rsidR="00E774EB" w:rsidRPr="007002DC" w:rsidRDefault="00E774EB" w:rsidP="00053F31">
            <w:pPr>
              <w:spacing w:before="0" w:line="240" w:lineRule="auto"/>
              <w:rPr>
                <w:rFonts w:ascii="Arial" w:hAnsi="Arial"/>
                <w:sz w:val="16"/>
                <w:szCs w:val="16"/>
              </w:rPr>
            </w:pPr>
          </w:p>
        </w:tc>
      </w:tr>
    </w:tbl>
    <w:p w:rsidR="00E774EB" w:rsidRPr="00D90FC4" w:rsidRDefault="00E774EB" w:rsidP="00CD361E">
      <w:pPr>
        <w:spacing w:before="0" w:line="240" w:lineRule="auto"/>
        <w:rPr>
          <w:sz w:val="22"/>
          <w:szCs w:val="22"/>
        </w:rPr>
      </w:pPr>
    </w:p>
    <w:p w:rsidR="00497057" w:rsidRDefault="00497057" w:rsidP="00E774EB">
      <w:pPr>
        <w:spacing w:before="0" w:line="240" w:lineRule="auto"/>
        <w:rPr>
          <w:b/>
          <w:sz w:val="22"/>
          <w:szCs w:val="22"/>
        </w:rPr>
      </w:pPr>
    </w:p>
    <w:p w:rsidR="00497057" w:rsidRDefault="00497057" w:rsidP="00E774EB">
      <w:pPr>
        <w:spacing w:before="0" w:line="240" w:lineRule="auto"/>
        <w:rPr>
          <w:b/>
          <w:sz w:val="22"/>
          <w:szCs w:val="22"/>
        </w:rPr>
      </w:pPr>
    </w:p>
    <w:p w:rsidR="00E774EB" w:rsidRPr="003A732E" w:rsidRDefault="00E774EB" w:rsidP="00E774EB">
      <w:pPr>
        <w:spacing w:before="0" w:line="240" w:lineRule="auto"/>
        <w:rPr>
          <w:b/>
          <w:sz w:val="22"/>
          <w:szCs w:val="22"/>
        </w:rPr>
      </w:pPr>
      <w:r w:rsidRPr="003A732E">
        <w:rPr>
          <w:b/>
          <w:sz w:val="22"/>
          <w:szCs w:val="22"/>
        </w:rPr>
        <w:t xml:space="preserve">Vzorová tabuľka k čl. III ods. 4 o štruktúre dlhodobého finančného majetku </w:t>
      </w:r>
    </w:p>
    <w:tbl>
      <w:tblPr>
        <w:tblW w:w="1523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30"/>
        <w:gridCol w:w="2126"/>
        <w:gridCol w:w="2551"/>
        <w:gridCol w:w="1701"/>
        <w:gridCol w:w="2552"/>
        <w:gridCol w:w="2268"/>
        <w:gridCol w:w="2410"/>
      </w:tblGrid>
      <w:tr w:rsidR="00E774EB" w:rsidRPr="003A732E" w:rsidTr="00053F31">
        <w:trPr>
          <w:trHeight w:val="399"/>
        </w:trPr>
        <w:tc>
          <w:tcPr>
            <w:tcW w:w="1630" w:type="dxa"/>
            <w:vMerge w:val="restart"/>
            <w:vAlign w:val="center"/>
          </w:tcPr>
          <w:p w:rsidR="00E774EB" w:rsidRPr="003A732E" w:rsidRDefault="00E774EB" w:rsidP="003A732E">
            <w:pPr>
              <w:spacing w:before="0" w:line="240" w:lineRule="auto"/>
              <w:jc w:val="center"/>
              <w:rPr>
                <w:b/>
                <w:bCs/>
                <w:sz w:val="22"/>
                <w:szCs w:val="22"/>
              </w:rPr>
            </w:pPr>
            <w:r w:rsidRPr="003A732E">
              <w:rPr>
                <w:b/>
                <w:bCs/>
                <w:sz w:val="22"/>
                <w:szCs w:val="22"/>
              </w:rPr>
              <w:t>Názov spoločnosti</w:t>
            </w:r>
          </w:p>
        </w:tc>
        <w:tc>
          <w:tcPr>
            <w:tcW w:w="2126" w:type="dxa"/>
            <w:vMerge w:val="restart"/>
            <w:vAlign w:val="center"/>
          </w:tcPr>
          <w:p w:rsidR="00E774EB" w:rsidRPr="003A732E" w:rsidRDefault="00E774EB" w:rsidP="003A732E">
            <w:pPr>
              <w:spacing w:before="0" w:line="240" w:lineRule="auto"/>
              <w:jc w:val="center"/>
              <w:rPr>
                <w:b/>
                <w:bCs/>
                <w:sz w:val="22"/>
                <w:szCs w:val="22"/>
              </w:rPr>
            </w:pPr>
            <w:r w:rsidRPr="003A732E">
              <w:rPr>
                <w:b/>
                <w:bCs/>
                <w:sz w:val="22"/>
                <w:szCs w:val="22"/>
              </w:rPr>
              <w:t>Podiel na základnom imaní (v %)</w:t>
            </w:r>
          </w:p>
        </w:tc>
        <w:tc>
          <w:tcPr>
            <w:tcW w:w="2551" w:type="dxa"/>
            <w:vMerge w:val="restart"/>
            <w:vAlign w:val="center"/>
          </w:tcPr>
          <w:p w:rsidR="00E774EB" w:rsidRPr="003A732E" w:rsidRDefault="00E774EB" w:rsidP="003A732E">
            <w:pPr>
              <w:spacing w:before="0" w:line="240" w:lineRule="auto"/>
              <w:jc w:val="center"/>
              <w:rPr>
                <w:b/>
                <w:bCs/>
                <w:sz w:val="22"/>
                <w:szCs w:val="22"/>
              </w:rPr>
            </w:pPr>
            <w:r w:rsidRPr="003A732E">
              <w:rPr>
                <w:b/>
                <w:bCs/>
                <w:sz w:val="22"/>
                <w:szCs w:val="22"/>
              </w:rPr>
              <w:t>Podiel účtovnej jednotky na hlasovacích právach</w:t>
            </w:r>
          </w:p>
          <w:p w:rsidR="00E774EB" w:rsidRPr="003A732E" w:rsidRDefault="00E774EB" w:rsidP="003A732E">
            <w:pPr>
              <w:spacing w:before="0" w:line="240" w:lineRule="auto"/>
              <w:jc w:val="center"/>
              <w:rPr>
                <w:b/>
                <w:bCs/>
                <w:sz w:val="22"/>
                <w:szCs w:val="22"/>
              </w:rPr>
            </w:pPr>
            <w:r w:rsidRPr="003A732E">
              <w:rPr>
                <w:b/>
                <w:bCs/>
                <w:sz w:val="22"/>
                <w:szCs w:val="22"/>
              </w:rPr>
              <w:t>(v %)</w:t>
            </w:r>
          </w:p>
        </w:tc>
        <w:tc>
          <w:tcPr>
            <w:tcW w:w="4253" w:type="dxa"/>
            <w:gridSpan w:val="2"/>
            <w:vAlign w:val="center"/>
          </w:tcPr>
          <w:p w:rsidR="00E774EB" w:rsidRPr="003A732E" w:rsidRDefault="00E774EB" w:rsidP="003A732E">
            <w:pPr>
              <w:spacing w:before="0" w:line="240" w:lineRule="auto"/>
              <w:jc w:val="center"/>
              <w:rPr>
                <w:b/>
                <w:bCs/>
                <w:sz w:val="22"/>
                <w:szCs w:val="22"/>
              </w:rPr>
            </w:pPr>
            <w:r w:rsidRPr="003A732E">
              <w:rPr>
                <w:b/>
                <w:bCs/>
                <w:sz w:val="22"/>
                <w:szCs w:val="22"/>
              </w:rPr>
              <w:t>Hodnota vlastného imania ku koncu</w:t>
            </w:r>
          </w:p>
        </w:tc>
        <w:tc>
          <w:tcPr>
            <w:tcW w:w="4678" w:type="dxa"/>
            <w:gridSpan w:val="2"/>
            <w:vAlign w:val="center"/>
          </w:tcPr>
          <w:p w:rsidR="00E774EB" w:rsidRPr="003A732E" w:rsidRDefault="00E774EB" w:rsidP="003A732E">
            <w:pPr>
              <w:spacing w:before="0" w:line="240" w:lineRule="auto"/>
              <w:jc w:val="center"/>
              <w:rPr>
                <w:b/>
                <w:bCs/>
                <w:sz w:val="22"/>
                <w:szCs w:val="22"/>
              </w:rPr>
            </w:pPr>
            <w:r w:rsidRPr="003A732E">
              <w:rPr>
                <w:b/>
                <w:bCs/>
                <w:sz w:val="22"/>
                <w:szCs w:val="22"/>
              </w:rPr>
              <w:t>Účtovná hodnota ku koncu</w:t>
            </w:r>
          </w:p>
        </w:tc>
      </w:tr>
      <w:tr w:rsidR="00E774EB" w:rsidRPr="003A732E" w:rsidTr="00053F31">
        <w:trPr>
          <w:trHeight w:val="1073"/>
        </w:trPr>
        <w:tc>
          <w:tcPr>
            <w:tcW w:w="1630" w:type="dxa"/>
            <w:vMerge/>
          </w:tcPr>
          <w:p w:rsidR="00E774EB" w:rsidRPr="003A732E" w:rsidRDefault="00E774EB" w:rsidP="003A732E">
            <w:pPr>
              <w:spacing w:before="0" w:line="240" w:lineRule="auto"/>
              <w:jc w:val="center"/>
              <w:rPr>
                <w:b/>
                <w:bCs/>
                <w:sz w:val="22"/>
                <w:szCs w:val="22"/>
              </w:rPr>
            </w:pPr>
          </w:p>
        </w:tc>
        <w:tc>
          <w:tcPr>
            <w:tcW w:w="2126" w:type="dxa"/>
            <w:vMerge/>
          </w:tcPr>
          <w:p w:rsidR="00E774EB" w:rsidRPr="003A732E" w:rsidRDefault="00E774EB" w:rsidP="003A732E">
            <w:pPr>
              <w:spacing w:before="0" w:line="240" w:lineRule="auto"/>
              <w:jc w:val="center"/>
              <w:rPr>
                <w:b/>
                <w:bCs/>
                <w:sz w:val="22"/>
                <w:szCs w:val="22"/>
              </w:rPr>
            </w:pPr>
          </w:p>
        </w:tc>
        <w:tc>
          <w:tcPr>
            <w:tcW w:w="2551" w:type="dxa"/>
            <w:vMerge/>
          </w:tcPr>
          <w:p w:rsidR="00E774EB" w:rsidRPr="003A732E" w:rsidRDefault="00E774EB" w:rsidP="003A732E">
            <w:pPr>
              <w:spacing w:before="0" w:line="240" w:lineRule="auto"/>
              <w:jc w:val="center"/>
              <w:rPr>
                <w:b/>
                <w:bCs/>
                <w:sz w:val="22"/>
                <w:szCs w:val="22"/>
              </w:rPr>
            </w:pPr>
          </w:p>
        </w:tc>
        <w:tc>
          <w:tcPr>
            <w:tcW w:w="1701" w:type="dxa"/>
            <w:vAlign w:val="center"/>
          </w:tcPr>
          <w:p w:rsidR="00E774EB" w:rsidRPr="003A732E" w:rsidRDefault="00E774EB" w:rsidP="003A732E">
            <w:pPr>
              <w:spacing w:before="0" w:line="240" w:lineRule="auto"/>
              <w:jc w:val="center"/>
              <w:rPr>
                <w:b/>
                <w:bCs/>
                <w:sz w:val="22"/>
                <w:szCs w:val="22"/>
              </w:rPr>
            </w:pPr>
            <w:r w:rsidRPr="003A732E">
              <w:rPr>
                <w:b/>
                <w:bCs/>
                <w:sz w:val="22"/>
                <w:szCs w:val="22"/>
              </w:rPr>
              <w:t>bežného účtovného obdobia</w:t>
            </w:r>
          </w:p>
        </w:tc>
        <w:tc>
          <w:tcPr>
            <w:tcW w:w="2552" w:type="dxa"/>
            <w:vAlign w:val="center"/>
          </w:tcPr>
          <w:p w:rsidR="00E774EB" w:rsidRPr="003A732E" w:rsidRDefault="00E774EB" w:rsidP="003A732E">
            <w:pPr>
              <w:spacing w:before="0" w:line="240" w:lineRule="auto"/>
              <w:jc w:val="center"/>
              <w:rPr>
                <w:b/>
                <w:bCs/>
                <w:sz w:val="22"/>
                <w:szCs w:val="22"/>
              </w:rPr>
            </w:pPr>
            <w:r w:rsidRPr="003A732E">
              <w:rPr>
                <w:b/>
                <w:bCs/>
                <w:sz w:val="22"/>
                <w:szCs w:val="22"/>
              </w:rPr>
              <w:t>bezprostredne predchádzajúceho účtovného obdobia</w:t>
            </w:r>
          </w:p>
        </w:tc>
        <w:tc>
          <w:tcPr>
            <w:tcW w:w="2268" w:type="dxa"/>
            <w:vAlign w:val="center"/>
          </w:tcPr>
          <w:p w:rsidR="00E774EB" w:rsidRPr="003A732E" w:rsidRDefault="00E774EB" w:rsidP="003A732E">
            <w:pPr>
              <w:spacing w:before="0" w:line="240" w:lineRule="auto"/>
              <w:jc w:val="center"/>
              <w:rPr>
                <w:b/>
                <w:bCs/>
                <w:sz w:val="22"/>
                <w:szCs w:val="22"/>
              </w:rPr>
            </w:pPr>
            <w:r w:rsidRPr="003A732E">
              <w:rPr>
                <w:b/>
                <w:bCs/>
                <w:sz w:val="22"/>
                <w:szCs w:val="22"/>
              </w:rPr>
              <w:t>bežného účtovného obdobia</w:t>
            </w:r>
          </w:p>
        </w:tc>
        <w:tc>
          <w:tcPr>
            <w:tcW w:w="2410" w:type="dxa"/>
            <w:vAlign w:val="center"/>
          </w:tcPr>
          <w:p w:rsidR="00E774EB" w:rsidRPr="003A732E" w:rsidRDefault="00E774EB" w:rsidP="003A732E">
            <w:pPr>
              <w:spacing w:before="0" w:line="240" w:lineRule="auto"/>
              <w:jc w:val="center"/>
              <w:rPr>
                <w:b/>
                <w:bCs/>
                <w:sz w:val="22"/>
                <w:szCs w:val="22"/>
              </w:rPr>
            </w:pPr>
            <w:r w:rsidRPr="003A732E">
              <w:rPr>
                <w:b/>
                <w:bCs/>
                <w:sz w:val="22"/>
                <w:szCs w:val="22"/>
              </w:rPr>
              <w:t>bezprostredne predchádzajúceho účtovného obdobia</w:t>
            </w:r>
          </w:p>
        </w:tc>
      </w:tr>
      <w:tr w:rsidR="00E774EB" w:rsidRPr="007002DC" w:rsidTr="00053F31">
        <w:trPr>
          <w:trHeight w:val="283"/>
        </w:trPr>
        <w:tc>
          <w:tcPr>
            <w:tcW w:w="1630" w:type="dxa"/>
          </w:tcPr>
          <w:p w:rsidR="00E774EB" w:rsidRPr="007002DC" w:rsidRDefault="00E774EB" w:rsidP="00053F31">
            <w:pPr>
              <w:spacing w:before="0" w:after="0" w:line="240" w:lineRule="auto"/>
              <w:rPr>
                <w:rFonts w:ascii="Arial" w:hAnsi="Arial"/>
                <w:sz w:val="16"/>
                <w:szCs w:val="16"/>
              </w:rPr>
            </w:pPr>
          </w:p>
        </w:tc>
        <w:tc>
          <w:tcPr>
            <w:tcW w:w="2126" w:type="dxa"/>
          </w:tcPr>
          <w:p w:rsidR="00E774EB" w:rsidRPr="007002DC" w:rsidRDefault="00E774EB" w:rsidP="00053F31">
            <w:pPr>
              <w:spacing w:before="0" w:after="0" w:line="240" w:lineRule="auto"/>
              <w:rPr>
                <w:rFonts w:ascii="Arial" w:hAnsi="Arial"/>
                <w:sz w:val="16"/>
                <w:szCs w:val="16"/>
              </w:rPr>
            </w:pPr>
          </w:p>
        </w:tc>
        <w:tc>
          <w:tcPr>
            <w:tcW w:w="2551" w:type="dxa"/>
          </w:tcPr>
          <w:p w:rsidR="00E774EB" w:rsidRPr="007002DC" w:rsidRDefault="00E774EB" w:rsidP="00053F31">
            <w:pPr>
              <w:spacing w:before="0" w:after="0" w:line="240" w:lineRule="auto"/>
              <w:rPr>
                <w:rFonts w:ascii="Arial" w:hAnsi="Arial"/>
                <w:sz w:val="16"/>
                <w:szCs w:val="16"/>
              </w:rPr>
            </w:pPr>
          </w:p>
        </w:tc>
        <w:tc>
          <w:tcPr>
            <w:tcW w:w="1701" w:type="dxa"/>
          </w:tcPr>
          <w:p w:rsidR="00E774EB" w:rsidRPr="007002DC" w:rsidRDefault="00E774EB" w:rsidP="00053F31">
            <w:pPr>
              <w:spacing w:before="0" w:after="0" w:line="240" w:lineRule="auto"/>
              <w:rPr>
                <w:rFonts w:ascii="Arial" w:hAnsi="Arial"/>
                <w:sz w:val="16"/>
                <w:szCs w:val="16"/>
              </w:rPr>
            </w:pPr>
          </w:p>
        </w:tc>
        <w:tc>
          <w:tcPr>
            <w:tcW w:w="2552" w:type="dxa"/>
          </w:tcPr>
          <w:p w:rsidR="00E774EB" w:rsidRPr="007002DC" w:rsidRDefault="00E774EB" w:rsidP="00053F31">
            <w:pPr>
              <w:spacing w:before="0" w:after="0" w:line="240" w:lineRule="auto"/>
              <w:rPr>
                <w:rFonts w:ascii="Arial" w:hAnsi="Arial"/>
                <w:sz w:val="16"/>
                <w:szCs w:val="16"/>
              </w:rPr>
            </w:pPr>
          </w:p>
        </w:tc>
        <w:tc>
          <w:tcPr>
            <w:tcW w:w="2268" w:type="dxa"/>
          </w:tcPr>
          <w:p w:rsidR="00E774EB" w:rsidRPr="007002DC" w:rsidRDefault="00E774EB" w:rsidP="00053F31">
            <w:pPr>
              <w:spacing w:before="0" w:after="0" w:line="240" w:lineRule="auto"/>
              <w:rPr>
                <w:rFonts w:ascii="Arial" w:hAnsi="Arial"/>
                <w:sz w:val="16"/>
                <w:szCs w:val="16"/>
              </w:rPr>
            </w:pPr>
          </w:p>
        </w:tc>
        <w:tc>
          <w:tcPr>
            <w:tcW w:w="2410" w:type="dxa"/>
          </w:tcPr>
          <w:p w:rsidR="00E774EB" w:rsidRPr="007002DC" w:rsidRDefault="00E774EB" w:rsidP="00053F31">
            <w:pPr>
              <w:spacing w:before="0" w:after="0" w:line="240" w:lineRule="auto"/>
              <w:rPr>
                <w:rFonts w:ascii="Arial" w:hAnsi="Arial"/>
                <w:sz w:val="16"/>
                <w:szCs w:val="16"/>
              </w:rPr>
            </w:pPr>
          </w:p>
        </w:tc>
      </w:tr>
      <w:tr w:rsidR="00E774EB" w:rsidRPr="007002DC" w:rsidTr="00053F31">
        <w:trPr>
          <w:trHeight w:val="283"/>
        </w:trPr>
        <w:tc>
          <w:tcPr>
            <w:tcW w:w="1630" w:type="dxa"/>
          </w:tcPr>
          <w:p w:rsidR="00E774EB" w:rsidRPr="007002DC" w:rsidRDefault="00E774EB" w:rsidP="00053F31">
            <w:pPr>
              <w:spacing w:before="0" w:after="0" w:line="240" w:lineRule="auto"/>
              <w:rPr>
                <w:rFonts w:ascii="Arial" w:hAnsi="Arial"/>
                <w:sz w:val="16"/>
                <w:szCs w:val="16"/>
              </w:rPr>
            </w:pPr>
          </w:p>
        </w:tc>
        <w:tc>
          <w:tcPr>
            <w:tcW w:w="2126" w:type="dxa"/>
          </w:tcPr>
          <w:p w:rsidR="00E774EB" w:rsidRPr="007002DC" w:rsidRDefault="00E774EB" w:rsidP="00053F31">
            <w:pPr>
              <w:spacing w:before="0" w:after="0" w:line="240" w:lineRule="auto"/>
              <w:rPr>
                <w:rFonts w:ascii="Arial" w:hAnsi="Arial"/>
                <w:sz w:val="16"/>
                <w:szCs w:val="16"/>
              </w:rPr>
            </w:pPr>
          </w:p>
        </w:tc>
        <w:tc>
          <w:tcPr>
            <w:tcW w:w="2551" w:type="dxa"/>
          </w:tcPr>
          <w:p w:rsidR="00E774EB" w:rsidRPr="007002DC" w:rsidRDefault="00E774EB" w:rsidP="00053F31">
            <w:pPr>
              <w:spacing w:before="0" w:after="0" w:line="240" w:lineRule="auto"/>
              <w:rPr>
                <w:rFonts w:ascii="Arial" w:hAnsi="Arial"/>
                <w:sz w:val="16"/>
                <w:szCs w:val="16"/>
              </w:rPr>
            </w:pPr>
          </w:p>
        </w:tc>
        <w:tc>
          <w:tcPr>
            <w:tcW w:w="1701" w:type="dxa"/>
          </w:tcPr>
          <w:p w:rsidR="00E774EB" w:rsidRPr="007002DC" w:rsidRDefault="00E774EB" w:rsidP="00053F31">
            <w:pPr>
              <w:spacing w:before="0" w:after="0" w:line="240" w:lineRule="auto"/>
              <w:rPr>
                <w:rFonts w:ascii="Arial" w:hAnsi="Arial"/>
                <w:sz w:val="16"/>
                <w:szCs w:val="16"/>
              </w:rPr>
            </w:pPr>
          </w:p>
        </w:tc>
        <w:tc>
          <w:tcPr>
            <w:tcW w:w="2552" w:type="dxa"/>
          </w:tcPr>
          <w:p w:rsidR="00E774EB" w:rsidRPr="007002DC" w:rsidRDefault="00E774EB" w:rsidP="00053F31">
            <w:pPr>
              <w:spacing w:before="0" w:after="0" w:line="240" w:lineRule="auto"/>
              <w:rPr>
                <w:rFonts w:ascii="Arial" w:hAnsi="Arial"/>
                <w:sz w:val="16"/>
                <w:szCs w:val="16"/>
              </w:rPr>
            </w:pPr>
          </w:p>
        </w:tc>
        <w:tc>
          <w:tcPr>
            <w:tcW w:w="2268" w:type="dxa"/>
          </w:tcPr>
          <w:p w:rsidR="00E774EB" w:rsidRPr="007002DC" w:rsidRDefault="00E774EB" w:rsidP="00053F31">
            <w:pPr>
              <w:spacing w:before="0" w:after="0" w:line="240" w:lineRule="auto"/>
              <w:rPr>
                <w:rFonts w:ascii="Arial" w:hAnsi="Arial"/>
                <w:sz w:val="16"/>
                <w:szCs w:val="16"/>
              </w:rPr>
            </w:pPr>
          </w:p>
        </w:tc>
        <w:tc>
          <w:tcPr>
            <w:tcW w:w="2410" w:type="dxa"/>
          </w:tcPr>
          <w:p w:rsidR="00E774EB" w:rsidRPr="007002DC" w:rsidRDefault="00E774EB" w:rsidP="00053F31">
            <w:pPr>
              <w:spacing w:before="0" w:after="0" w:line="240" w:lineRule="auto"/>
              <w:rPr>
                <w:rFonts w:ascii="Arial" w:hAnsi="Arial"/>
                <w:sz w:val="16"/>
                <w:szCs w:val="16"/>
              </w:rPr>
            </w:pPr>
          </w:p>
        </w:tc>
      </w:tr>
      <w:tr w:rsidR="00E774EB" w:rsidRPr="007002DC" w:rsidTr="00053F31">
        <w:trPr>
          <w:trHeight w:val="283"/>
        </w:trPr>
        <w:tc>
          <w:tcPr>
            <w:tcW w:w="1630" w:type="dxa"/>
          </w:tcPr>
          <w:p w:rsidR="00E774EB" w:rsidRPr="007002DC" w:rsidRDefault="00E774EB" w:rsidP="00053F31">
            <w:pPr>
              <w:spacing w:before="0" w:after="0" w:line="240" w:lineRule="auto"/>
              <w:rPr>
                <w:rFonts w:ascii="Arial" w:hAnsi="Arial"/>
                <w:sz w:val="16"/>
                <w:szCs w:val="16"/>
              </w:rPr>
            </w:pPr>
          </w:p>
        </w:tc>
        <w:tc>
          <w:tcPr>
            <w:tcW w:w="2126" w:type="dxa"/>
          </w:tcPr>
          <w:p w:rsidR="00E774EB" w:rsidRPr="007002DC" w:rsidRDefault="00E774EB" w:rsidP="00053F31">
            <w:pPr>
              <w:spacing w:before="0" w:after="0" w:line="240" w:lineRule="auto"/>
              <w:rPr>
                <w:rFonts w:ascii="Arial" w:hAnsi="Arial"/>
                <w:sz w:val="16"/>
                <w:szCs w:val="16"/>
              </w:rPr>
            </w:pPr>
          </w:p>
        </w:tc>
        <w:tc>
          <w:tcPr>
            <w:tcW w:w="2551" w:type="dxa"/>
          </w:tcPr>
          <w:p w:rsidR="00E774EB" w:rsidRPr="007002DC" w:rsidRDefault="00E774EB" w:rsidP="00053F31">
            <w:pPr>
              <w:spacing w:before="0" w:after="0" w:line="240" w:lineRule="auto"/>
              <w:rPr>
                <w:rFonts w:ascii="Arial" w:hAnsi="Arial"/>
                <w:sz w:val="16"/>
                <w:szCs w:val="16"/>
              </w:rPr>
            </w:pPr>
          </w:p>
        </w:tc>
        <w:tc>
          <w:tcPr>
            <w:tcW w:w="1701" w:type="dxa"/>
          </w:tcPr>
          <w:p w:rsidR="00E774EB" w:rsidRPr="007002DC" w:rsidRDefault="00E774EB" w:rsidP="00053F31">
            <w:pPr>
              <w:spacing w:before="0" w:after="0" w:line="240" w:lineRule="auto"/>
              <w:rPr>
                <w:rFonts w:ascii="Arial" w:hAnsi="Arial"/>
                <w:sz w:val="16"/>
                <w:szCs w:val="16"/>
              </w:rPr>
            </w:pPr>
          </w:p>
        </w:tc>
        <w:tc>
          <w:tcPr>
            <w:tcW w:w="2552" w:type="dxa"/>
          </w:tcPr>
          <w:p w:rsidR="00E774EB" w:rsidRPr="007002DC" w:rsidRDefault="00E774EB" w:rsidP="00053F31">
            <w:pPr>
              <w:spacing w:before="0" w:after="0" w:line="240" w:lineRule="auto"/>
              <w:rPr>
                <w:rFonts w:ascii="Arial" w:hAnsi="Arial"/>
                <w:sz w:val="16"/>
                <w:szCs w:val="16"/>
              </w:rPr>
            </w:pPr>
          </w:p>
        </w:tc>
        <w:tc>
          <w:tcPr>
            <w:tcW w:w="2268" w:type="dxa"/>
          </w:tcPr>
          <w:p w:rsidR="00E774EB" w:rsidRPr="007002DC" w:rsidRDefault="00E774EB" w:rsidP="00053F31">
            <w:pPr>
              <w:spacing w:before="0" w:after="0" w:line="240" w:lineRule="auto"/>
              <w:rPr>
                <w:rFonts w:ascii="Arial" w:hAnsi="Arial"/>
                <w:sz w:val="16"/>
                <w:szCs w:val="16"/>
              </w:rPr>
            </w:pPr>
          </w:p>
        </w:tc>
        <w:tc>
          <w:tcPr>
            <w:tcW w:w="2410" w:type="dxa"/>
          </w:tcPr>
          <w:p w:rsidR="00E774EB" w:rsidRPr="007002DC" w:rsidRDefault="00E774EB" w:rsidP="00053F31">
            <w:pPr>
              <w:spacing w:before="0" w:after="0" w:line="240" w:lineRule="auto"/>
              <w:rPr>
                <w:rFonts w:ascii="Arial" w:hAnsi="Arial"/>
                <w:sz w:val="16"/>
                <w:szCs w:val="16"/>
              </w:rPr>
            </w:pPr>
          </w:p>
        </w:tc>
      </w:tr>
    </w:tbl>
    <w:p w:rsidR="00E774EB" w:rsidRPr="00E774EB" w:rsidRDefault="00E774EB" w:rsidP="00E774EB">
      <w:pPr>
        <w:spacing w:before="0" w:line="240" w:lineRule="auto"/>
        <w:rPr>
          <w:rFonts w:ascii="Arial" w:hAnsi="Arial"/>
          <w:sz w:val="16"/>
        </w:rPr>
      </w:pPr>
    </w:p>
    <w:p w:rsidR="00497057" w:rsidRDefault="00497057" w:rsidP="00CD361E">
      <w:pPr>
        <w:spacing w:before="0" w:line="240" w:lineRule="auto"/>
        <w:rPr>
          <w:b/>
          <w:sz w:val="22"/>
          <w:szCs w:val="22"/>
        </w:rPr>
      </w:pPr>
    </w:p>
    <w:p w:rsidR="00497057" w:rsidRDefault="00497057" w:rsidP="00CD361E">
      <w:pPr>
        <w:spacing w:before="0" w:line="240" w:lineRule="auto"/>
        <w:rPr>
          <w:b/>
          <w:sz w:val="22"/>
          <w:szCs w:val="22"/>
        </w:rPr>
      </w:pPr>
    </w:p>
    <w:p w:rsidR="00497057" w:rsidRDefault="00497057" w:rsidP="00CD361E">
      <w:pPr>
        <w:spacing w:before="0" w:line="240" w:lineRule="auto"/>
        <w:rPr>
          <w:b/>
          <w:sz w:val="22"/>
          <w:szCs w:val="22"/>
        </w:rPr>
      </w:pPr>
    </w:p>
    <w:p w:rsidR="00322D87" w:rsidRPr="00D90FC4" w:rsidRDefault="004B091D" w:rsidP="00CD361E">
      <w:pPr>
        <w:spacing w:before="0" w:line="240" w:lineRule="auto"/>
        <w:rPr>
          <w:b/>
          <w:sz w:val="22"/>
          <w:szCs w:val="22"/>
        </w:rPr>
      </w:pPr>
      <w:r w:rsidRPr="00D90FC4">
        <w:rPr>
          <w:b/>
          <w:sz w:val="22"/>
          <w:szCs w:val="22"/>
        </w:rPr>
        <w:lastRenderedPageBreak/>
        <w:t>Vzorová tabuľka k </w:t>
      </w:r>
      <w:r w:rsidR="000109BB" w:rsidRPr="00D90FC4">
        <w:rPr>
          <w:b/>
          <w:sz w:val="22"/>
          <w:szCs w:val="22"/>
        </w:rPr>
        <w:t>čl.</w:t>
      </w:r>
      <w:r w:rsidRPr="00D90FC4">
        <w:rPr>
          <w:b/>
          <w:sz w:val="22"/>
          <w:szCs w:val="22"/>
        </w:rPr>
        <w:t xml:space="preserve"> III ods. 6 o </w:t>
      </w:r>
      <w:r w:rsidR="00F530C7" w:rsidRPr="00D90FC4">
        <w:rPr>
          <w:b/>
          <w:sz w:val="22"/>
          <w:szCs w:val="22"/>
        </w:rPr>
        <w:t>polo</w:t>
      </w:r>
      <w:r w:rsidRPr="00D90FC4">
        <w:rPr>
          <w:b/>
          <w:sz w:val="22"/>
          <w:szCs w:val="22"/>
        </w:rPr>
        <w:t>žkách krátkodobého finančného majetku</w:t>
      </w:r>
    </w:p>
    <w:p w:rsidR="009D2887" w:rsidRPr="00D90FC4" w:rsidRDefault="00587A0B" w:rsidP="00CD361E">
      <w:pPr>
        <w:spacing w:before="0" w:line="240" w:lineRule="auto"/>
        <w:rPr>
          <w:b/>
          <w:sz w:val="22"/>
          <w:szCs w:val="22"/>
        </w:rPr>
      </w:pPr>
      <w:r w:rsidRPr="00D90FC4">
        <w:rPr>
          <w:b/>
          <w:sz w:val="22"/>
          <w:szCs w:val="22"/>
        </w:rPr>
        <w:t xml:space="preserve">Tabuľka č. </w:t>
      </w:r>
      <w:r w:rsidR="003A732E">
        <w:rPr>
          <w:b/>
          <w:sz w:val="22"/>
          <w:szCs w:val="22"/>
        </w:rPr>
        <w:t>1</w:t>
      </w:r>
      <w:r w:rsidRPr="00D90FC4">
        <w:rPr>
          <w:b/>
          <w:sz w:val="22"/>
          <w:szCs w:val="22"/>
        </w:rPr>
        <w:t xml:space="preserve"> </w:t>
      </w:r>
    </w:p>
    <w:tbl>
      <w:tblPr>
        <w:tblStyle w:val="Mriekatabuky"/>
        <w:tblW w:w="0" w:type="auto"/>
        <w:tblInd w:w="38" w:type="dxa"/>
        <w:tblLook w:val="04A0" w:firstRow="1" w:lastRow="0" w:firstColumn="1" w:lastColumn="0" w:noHBand="0" w:noVBand="1"/>
      </w:tblPr>
      <w:tblGrid>
        <w:gridCol w:w="3055"/>
        <w:gridCol w:w="3394"/>
        <w:gridCol w:w="1985"/>
        <w:gridCol w:w="2268"/>
        <w:gridCol w:w="3543"/>
      </w:tblGrid>
      <w:tr w:rsidR="00587A0B" w:rsidRPr="00D90FC4" w:rsidTr="00800315">
        <w:tc>
          <w:tcPr>
            <w:tcW w:w="3055" w:type="dxa"/>
            <w:vAlign w:val="center"/>
          </w:tcPr>
          <w:p w:rsidR="00587A0B" w:rsidRPr="00D90FC4" w:rsidRDefault="00587A0B" w:rsidP="00587A0B">
            <w:pPr>
              <w:spacing w:before="0" w:line="240" w:lineRule="auto"/>
              <w:jc w:val="center"/>
              <w:rPr>
                <w:b/>
                <w:sz w:val="22"/>
                <w:szCs w:val="22"/>
              </w:rPr>
            </w:pPr>
            <w:r w:rsidRPr="00D90FC4">
              <w:rPr>
                <w:b/>
                <w:sz w:val="22"/>
                <w:szCs w:val="22"/>
              </w:rPr>
              <w:t>Krátkodobý finančný majetok</w:t>
            </w:r>
          </w:p>
        </w:tc>
        <w:tc>
          <w:tcPr>
            <w:tcW w:w="3394" w:type="dxa"/>
            <w:vAlign w:val="center"/>
          </w:tcPr>
          <w:p w:rsidR="00587A0B" w:rsidRPr="00D90FC4" w:rsidRDefault="00587A0B" w:rsidP="00587A0B">
            <w:pPr>
              <w:spacing w:before="0" w:line="240" w:lineRule="auto"/>
              <w:jc w:val="center"/>
              <w:rPr>
                <w:b/>
                <w:sz w:val="22"/>
                <w:szCs w:val="22"/>
              </w:rPr>
            </w:pPr>
            <w:r w:rsidRPr="00D90FC4">
              <w:rPr>
                <w:b/>
                <w:sz w:val="22"/>
                <w:szCs w:val="22"/>
              </w:rPr>
              <w:t xml:space="preserve">Stav na začiatku </w:t>
            </w:r>
            <w:r w:rsidR="00800315" w:rsidRPr="00D90FC4">
              <w:rPr>
                <w:b/>
                <w:sz w:val="22"/>
                <w:szCs w:val="22"/>
              </w:rPr>
              <w:t xml:space="preserve">bežného </w:t>
            </w:r>
            <w:r w:rsidRPr="00D90FC4">
              <w:rPr>
                <w:b/>
                <w:sz w:val="22"/>
                <w:szCs w:val="22"/>
              </w:rPr>
              <w:t>účtovného obdobia</w:t>
            </w:r>
          </w:p>
        </w:tc>
        <w:tc>
          <w:tcPr>
            <w:tcW w:w="1985" w:type="dxa"/>
            <w:vAlign w:val="center"/>
          </w:tcPr>
          <w:p w:rsidR="00587A0B" w:rsidRPr="00D90FC4" w:rsidRDefault="00A231FB" w:rsidP="00A231FB">
            <w:pPr>
              <w:spacing w:before="0" w:line="240" w:lineRule="auto"/>
              <w:jc w:val="center"/>
              <w:rPr>
                <w:b/>
                <w:sz w:val="22"/>
                <w:szCs w:val="22"/>
              </w:rPr>
            </w:pPr>
            <w:r w:rsidRPr="00D90FC4">
              <w:rPr>
                <w:b/>
                <w:sz w:val="22"/>
                <w:szCs w:val="22"/>
              </w:rPr>
              <w:t>P</w:t>
            </w:r>
            <w:r w:rsidR="00587A0B" w:rsidRPr="00D90FC4">
              <w:rPr>
                <w:b/>
                <w:sz w:val="22"/>
                <w:szCs w:val="22"/>
              </w:rPr>
              <w:t>rírastky</w:t>
            </w:r>
          </w:p>
        </w:tc>
        <w:tc>
          <w:tcPr>
            <w:tcW w:w="2268" w:type="dxa"/>
            <w:vAlign w:val="center"/>
          </w:tcPr>
          <w:p w:rsidR="00587A0B" w:rsidRPr="00D90FC4" w:rsidRDefault="00587A0B" w:rsidP="00587A0B">
            <w:pPr>
              <w:spacing w:before="0" w:line="240" w:lineRule="auto"/>
              <w:jc w:val="center"/>
              <w:rPr>
                <w:b/>
                <w:sz w:val="22"/>
                <w:szCs w:val="22"/>
              </w:rPr>
            </w:pPr>
            <w:r w:rsidRPr="00D90FC4">
              <w:rPr>
                <w:b/>
                <w:sz w:val="22"/>
                <w:szCs w:val="22"/>
              </w:rPr>
              <w:t>Úbytky</w:t>
            </w:r>
          </w:p>
        </w:tc>
        <w:tc>
          <w:tcPr>
            <w:tcW w:w="3543" w:type="dxa"/>
            <w:vAlign w:val="center"/>
          </w:tcPr>
          <w:p w:rsidR="00587A0B" w:rsidRPr="00D90FC4" w:rsidRDefault="00587A0B" w:rsidP="00587A0B">
            <w:pPr>
              <w:spacing w:before="0" w:line="240" w:lineRule="auto"/>
              <w:jc w:val="center"/>
              <w:rPr>
                <w:b/>
                <w:sz w:val="22"/>
                <w:szCs w:val="22"/>
              </w:rPr>
            </w:pPr>
            <w:r w:rsidRPr="00D90FC4">
              <w:rPr>
                <w:b/>
                <w:sz w:val="22"/>
                <w:szCs w:val="22"/>
              </w:rPr>
              <w:t xml:space="preserve">Stav na konci </w:t>
            </w:r>
            <w:r w:rsidR="00800315" w:rsidRPr="00D90FC4">
              <w:rPr>
                <w:b/>
                <w:sz w:val="22"/>
                <w:szCs w:val="22"/>
              </w:rPr>
              <w:t xml:space="preserve">bežného </w:t>
            </w:r>
            <w:r w:rsidRPr="00D90FC4">
              <w:rPr>
                <w:b/>
                <w:sz w:val="22"/>
                <w:szCs w:val="22"/>
              </w:rPr>
              <w:t>účtovného obdobia</w:t>
            </w:r>
          </w:p>
        </w:tc>
      </w:tr>
      <w:tr w:rsidR="00587A0B" w:rsidRPr="00D90FC4" w:rsidTr="00800315">
        <w:tc>
          <w:tcPr>
            <w:tcW w:w="3055" w:type="dxa"/>
          </w:tcPr>
          <w:p w:rsidR="00587A0B" w:rsidRPr="00D90FC4" w:rsidRDefault="00587A0B" w:rsidP="00CD361E">
            <w:pPr>
              <w:spacing w:before="0" w:line="240" w:lineRule="auto"/>
              <w:rPr>
                <w:sz w:val="22"/>
                <w:szCs w:val="22"/>
              </w:rPr>
            </w:pPr>
            <w:r w:rsidRPr="00D90FC4">
              <w:rPr>
                <w:sz w:val="22"/>
                <w:szCs w:val="22"/>
              </w:rPr>
              <w:t>Majetkové cenné papiere na obchodovanie</w:t>
            </w:r>
          </w:p>
        </w:tc>
        <w:tc>
          <w:tcPr>
            <w:tcW w:w="3394" w:type="dxa"/>
          </w:tcPr>
          <w:p w:rsidR="00587A0B" w:rsidRPr="00D90FC4" w:rsidRDefault="00587A0B" w:rsidP="00CD361E">
            <w:pPr>
              <w:spacing w:before="0" w:line="240" w:lineRule="auto"/>
              <w:rPr>
                <w:sz w:val="22"/>
                <w:szCs w:val="22"/>
              </w:rPr>
            </w:pPr>
          </w:p>
        </w:tc>
        <w:tc>
          <w:tcPr>
            <w:tcW w:w="1985" w:type="dxa"/>
          </w:tcPr>
          <w:p w:rsidR="00587A0B" w:rsidRPr="00D90FC4" w:rsidRDefault="00587A0B" w:rsidP="00CD361E">
            <w:pPr>
              <w:spacing w:before="0" w:line="240" w:lineRule="auto"/>
              <w:rPr>
                <w:sz w:val="22"/>
                <w:szCs w:val="22"/>
              </w:rPr>
            </w:pPr>
          </w:p>
        </w:tc>
        <w:tc>
          <w:tcPr>
            <w:tcW w:w="2268" w:type="dxa"/>
          </w:tcPr>
          <w:p w:rsidR="00587A0B" w:rsidRPr="00D90FC4" w:rsidRDefault="00587A0B" w:rsidP="00CD361E">
            <w:pPr>
              <w:spacing w:before="0" w:line="240" w:lineRule="auto"/>
              <w:rPr>
                <w:sz w:val="22"/>
                <w:szCs w:val="22"/>
              </w:rPr>
            </w:pPr>
          </w:p>
        </w:tc>
        <w:tc>
          <w:tcPr>
            <w:tcW w:w="3543" w:type="dxa"/>
          </w:tcPr>
          <w:p w:rsidR="00587A0B" w:rsidRPr="00D90FC4" w:rsidRDefault="00587A0B" w:rsidP="00CD361E">
            <w:pPr>
              <w:spacing w:before="0" w:line="240" w:lineRule="auto"/>
              <w:rPr>
                <w:sz w:val="22"/>
                <w:szCs w:val="22"/>
              </w:rPr>
            </w:pPr>
          </w:p>
        </w:tc>
      </w:tr>
      <w:tr w:rsidR="00587A0B" w:rsidRPr="00D90FC4" w:rsidTr="00800315">
        <w:tc>
          <w:tcPr>
            <w:tcW w:w="3055" w:type="dxa"/>
          </w:tcPr>
          <w:p w:rsidR="00587A0B" w:rsidRPr="00D90FC4" w:rsidRDefault="00587A0B" w:rsidP="00587A0B">
            <w:pPr>
              <w:spacing w:before="0" w:line="240" w:lineRule="auto"/>
              <w:rPr>
                <w:sz w:val="22"/>
                <w:szCs w:val="22"/>
              </w:rPr>
            </w:pPr>
            <w:r w:rsidRPr="00D90FC4">
              <w:rPr>
                <w:sz w:val="22"/>
                <w:szCs w:val="22"/>
              </w:rPr>
              <w:t xml:space="preserve">Dlhové cenné papiere na obchodovanie </w:t>
            </w:r>
          </w:p>
        </w:tc>
        <w:tc>
          <w:tcPr>
            <w:tcW w:w="3394" w:type="dxa"/>
          </w:tcPr>
          <w:p w:rsidR="00587A0B" w:rsidRPr="00D90FC4" w:rsidRDefault="00587A0B" w:rsidP="00CD361E">
            <w:pPr>
              <w:spacing w:before="0" w:line="240" w:lineRule="auto"/>
              <w:rPr>
                <w:sz w:val="22"/>
                <w:szCs w:val="22"/>
              </w:rPr>
            </w:pPr>
          </w:p>
        </w:tc>
        <w:tc>
          <w:tcPr>
            <w:tcW w:w="1985" w:type="dxa"/>
          </w:tcPr>
          <w:p w:rsidR="00587A0B" w:rsidRPr="00D90FC4" w:rsidRDefault="00587A0B" w:rsidP="00CD361E">
            <w:pPr>
              <w:spacing w:before="0" w:line="240" w:lineRule="auto"/>
              <w:rPr>
                <w:sz w:val="22"/>
                <w:szCs w:val="22"/>
              </w:rPr>
            </w:pPr>
          </w:p>
        </w:tc>
        <w:tc>
          <w:tcPr>
            <w:tcW w:w="2268" w:type="dxa"/>
          </w:tcPr>
          <w:p w:rsidR="00587A0B" w:rsidRPr="00D90FC4" w:rsidRDefault="00587A0B" w:rsidP="00CD361E">
            <w:pPr>
              <w:spacing w:before="0" w:line="240" w:lineRule="auto"/>
              <w:rPr>
                <w:sz w:val="22"/>
                <w:szCs w:val="22"/>
              </w:rPr>
            </w:pPr>
          </w:p>
        </w:tc>
        <w:tc>
          <w:tcPr>
            <w:tcW w:w="3543" w:type="dxa"/>
          </w:tcPr>
          <w:p w:rsidR="00587A0B" w:rsidRPr="00D90FC4" w:rsidRDefault="00587A0B" w:rsidP="00CD361E">
            <w:pPr>
              <w:spacing w:before="0" w:line="240" w:lineRule="auto"/>
              <w:rPr>
                <w:sz w:val="22"/>
                <w:szCs w:val="22"/>
              </w:rPr>
            </w:pPr>
          </w:p>
        </w:tc>
      </w:tr>
      <w:tr w:rsidR="00587A0B" w:rsidRPr="00D90FC4" w:rsidTr="00800315">
        <w:tc>
          <w:tcPr>
            <w:tcW w:w="3055" w:type="dxa"/>
          </w:tcPr>
          <w:p w:rsidR="00587A0B" w:rsidRPr="00D90FC4" w:rsidRDefault="00A231FB" w:rsidP="00CD361E">
            <w:pPr>
              <w:spacing w:before="0" w:line="240" w:lineRule="auto"/>
              <w:rPr>
                <w:sz w:val="22"/>
                <w:szCs w:val="22"/>
              </w:rPr>
            </w:pPr>
            <w:r w:rsidRPr="00D90FC4">
              <w:rPr>
                <w:sz w:val="22"/>
                <w:szCs w:val="22"/>
              </w:rPr>
              <w:t xml:space="preserve">Dlhové cenné papiere so splatnosťou do jedného roka držané do splatnosti </w:t>
            </w:r>
          </w:p>
        </w:tc>
        <w:tc>
          <w:tcPr>
            <w:tcW w:w="3394" w:type="dxa"/>
          </w:tcPr>
          <w:p w:rsidR="00587A0B" w:rsidRPr="00D90FC4" w:rsidRDefault="00587A0B" w:rsidP="00CD361E">
            <w:pPr>
              <w:spacing w:before="0" w:line="240" w:lineRule="auto"/>
              <w:rPr>
                <w:sz w:val="22"/>
                <w:szCs w:val="22"/>
              </w:rPr>
            </w:pPr>
          </w:p>
        </w:tc>
        <w:tc>
          <w:tcPr>
            <w:tcW w:w="1985" w:type="dxa"/>
          </w:tcPr>
          <w:p w:rsidR="00587A0B" w:rsidRPr="00D90FC4" w:rsidRDefault="00587A0B" w:rsidP="00CD361E">
            <w:pPr>
              <w:spacing w:before="0" w:line="240" w:lineRule="auto"/>
              <w:rPr>
                <w:sz w:val="22"/>
                <w:szCs w:val="22"/>
              </w:rPr>
            </w:pPr>
          </w:p>
        </w:tc>
        <w:tc>
          <w:tcPr>
            <w:tcW w:w="2268" w:type="dxa"/>
          </w:tcPr>
          <w:p w:rsidR="00587A0B" w:rsidRPr="00D90FC4" w:rsidRDefault="00587A0B" w:rsidP="00CD361E">
            <w:pPr>
              <w:spacing w:before="0" w:line="240" w:lineRule="auto"/>
              <w:rPr>
                <w:sz w:val="22"/>
                <w:szCs w:val="22"/>
              </w:rPr>
            </w:pPr>
          </w:p>
        </w:tc>
        <w:tc>
          <w:tcPr>
            <w:tcW w:w="3543" w:type="dxa"/>
          </w:tcPr>
          <w:p w:rsidR="00587A0B" w:rsidRPr="00D90FC4" w:rsidRDefault="00587A0B" w:rsidP="00CD361E">
            <w:pPr>
              <w:spacing w:before="0" w:line="240" w:lineRule="auto"/>
              <w:rPr>
                <w:sz w:val="22"/>
                <w:szCs w:val="22"/>
              </w:rPr>
            </w:pPr>
          </w:p>
        </w:tc>
      </w:tr>
      <w:tr w:rsidR="00587A0B" w:rsidRPr="00D90FC4" w:rsidTr="00800315">
        <w:tc>
          <w:tcPr>
            <w:tcW w:w="3055" w:type="dxa"/>
          </w:tcPr>
          <w:p w:rsidR="00587A0B" w:rsidRPr="00D90FC4" w:rsidRDefault="00A231FB" w:rsidP="00CD361E">
            <w:pPr>
              <w:spacing w:before="0" w:line="240" w:lineRule="auto"/>
              <w:rPr>
                <w:sz w:val="22"/>
                <w:szCs w:val="22"/>
              </w:rPr>
            </w:pPr>
            <w:r w:rsidRPr="00D90FC4">
              <w:rPr>
                <w:sz w:val="22"/>
                <w:szCs w:val="22"/>
              </w:rPr>
              <w:t>Ostatné realizovateľné cenné papiere</w:t>
            </w:r>
          </w:p>
        </w:tc>
        <w:tc>
          <w:tcPr>
            <w:tcW w:w="3394" w:type="dxa"/>
          </w:tcPr>
          <w:p w:rsidR="00587A0B" w:rsidRPr="00D90FC4" w:rsidRDefault="00587A0B" w:rsidP="00CD361E">
            <w:pPr>
              <w:spacing w:before="0" w:line="240" w:lineRule="auto"/>
              <w:rPr>
                <w:sz w:val="22"/>
                <w:szCs w:val="22"/>
              </w:rPr>
            </w:pPr>
          </w:p>
        </w:tc>
        <w:tc>
          <w:tcPr>
            <w:tcW w:w="1985" w:type="dxa"/>
          </w:tcPr>
          <w:p w:rsidR="00587A0B" w:rsidRPr="00D90FC4" w:rsidRDefault="00587A0B" w:rsidP="00CD361E">
            <w:pPr>
              <w:spacing w:before="0" w:line="240" w:lineRule="auto"/>
              <w:rPr>
                <w:sz w:val="22"/>
                <w:szCs w:val="22"/>
              </w:rPr>
            </w:pPr>
          </w:p>
        </w:tc>
        <w:tc>
          <w:tcPr>
            <w:tcW w:w="2268" w:type="dxa"/>
          </w:tcPr>
          <w:p w:rsidR="00587A0B" w:rsidRPr="00D90FC4" w:rsidRDefault="00587A0B" w:rsidP="00CD361E">
            <w:pPr>
              <w:spacing w:before="0" w:line="240" w:lineRule="auto"/>
              <w:rPr>
                <w:sz w:val="22"/>
                <w:szCs w:val="22"/>
              </w:rPr>
            </w:pPr>
          </w:p>
        </w:tc>
        <w:tc>
          <w:tcPr>
            <w:tcW w:w="3543" w:type="dxa"/>
          </w:tcPr>
          <w:p w:rsidR="00587A0B" w:rsidRPr="00D90FC4" w:rsidRDefault="00587A0B" w:rsidP="00CD361E">
            <w:pPr>
              <w:spacing w:before="0" w:line="240" w:lineRule="auto"/>
              <w:rPr>
                <w:sz w:val="22"/>
                <w:szCs w:val="22"/>
              </w:rPr>
            </w:pPr>
          </w:p>
        </w:tc>
      </w:tr>
      <w:tr w:rsidR="00587A0B" w:rsidRPr="00D90FC4" w:rsidTr="00800315">
        <w:tc>
          <w:tcPr>
            <w:tcW w:w="3055" w:type="dxa"/>
          </w:tcPr>
          <w:p w:rsidR="00587A0B" w:rsidRPr="00D90FC4" w:rsidRDefault="00A231FB" w:rsidP="003A732E">
            <w:pPr>
              <w:spacing w:before="0" w:line="240" w:lineRule="auto"/>
              <w:jc w:val="left"/>
              <w:rPr>
                <w:sz w:val="22"/>
                <w:szCs w:val="22"/>
              </w:rPr>
            </w:pPr>
            <w:r w:rsidRPr="00D90FC4">
              <w:rPr>
                <w:sz w:val="22"/>
                <w:szCs w:val="22"/>
              </w:rPr>
              <w:t>Obstarávanie krátkodobého finančného majetku</w:t>
            </w:r>
          </w:p>
        </w:tc>
        <w:tc>
          <w:tcPr>
            <w:tcW w:w="3394" w:type="dxa"/>
          </w:tcPr>
          <w:p w:rsidR="00587A0B" w:rsidRPr="00D90FC4" w:rsidRDefault="00587A0B" w:rsidP="00CD361E">
            <w:pPr>
              <w:spacing w:before="0" w:line="240" w:lineRule="auto"/>
              <w:rPr>
                <w:sz w:val="22"/>
                <w:szCs w:val="22"/>
              </w:rPr>
            </w:pPr>
          </w:p>
        </w:tc>
        <w:tc>
          <w:tcPr>
            <w:tcW w:w="1985" w:type="dxa"/>
          </w:tcPr>
          <w:p w:rsidR="00587A0B" w:rsidRPr="00D90FC4" w:rsidRDefault="00587A0B" w:rsidP="00CD361E">
            <w:pPr>
              <w:spacing w:before="0" w:line="240" w:lineRule="auto"/>
              <w:rPr>
                <w:sz w:val="22"/>
                <w:szCs w:val="22"/>
              </w:rPr>
            </w:pPr>
          </w:p>
        </w:tc>
        <w:tc>
          <w:tcPr>
            <w:tcW w:w="2268" w:type="dxa"/>
          </w:tcPr>
          <w:p w:rsidR="00587A0B" w:rsidRPr="00D90FC4" w:rsidRDefault="00587A0B" w:rsidP="00CD361E">
            <w:pPr>
              <w:spacing w:before="0" w:line="240" w:lineRule="auto"/>
              <w:rPr>
                <w:sz w:val="22"/>
                <w:szCs w:val="22"/>
              </w:rPr>
            </w:pPr>
          </w:p>
        </w:tc>
        <w:tc>
          <w:tcPr>
            <w:tcW w:w="3543" w:type="dxa"/>
          </w:tcPr>
          <w:p w:rsidR="00587A0B" w:rsidRPr="00D90FC4" w:rsidRDefault="00587A0B" w:rsidP="00CD361E">
            <w:pPr>
              <w:spacing w:before="0" w:line="240" w:lineRule="auto"/>
              <w:rPr>
                <w:sz w:val="22"/>
                <w:szCs w:val="22"/>
              </w:rPr>
            </w:pPr>
          </w:p>
        </w:tc>
      </w:tr>
      <w:tr w:rsidR="00A231FB" w:rsidRPr="00D90FC4" w:rsidTr="00800315">
        <w:tc>
          <w:tcPr>
            <w:tcW w:w="3055" w:type="dxa"/>
          </w:tcPr>
          <w:p w:rsidR="00A231FB" w:rsidRPr="00D90FC4" w:rsidRDefault="00A231FB" w:rsidP="00CD361E">
            <w:pPr>
              <w:spacing w:before="0" w:line="240" w:lineRule="auto"/>
              <w:rPr>
                <w:b/>
                <w:sz w:val="22"/>
                <w:szCs w:val="22"/>
              </w:rPr>
            </w:pPr>
            <w:r w:rsidRPr="00D90FC4">
              <w:rPr>
                <w:b/>
                <w:sz w:val="22"/>
                <w:szCs w:val="22"/>
              </w:rPr>
              <w:t>Krátkodobý finančný majetok spolu</w:t>
            </w:r>
          </w:p>
        </w:tc>
        <w:tc>
          <w:tcPr>
            <w:tcW w:w="3394" w:type="dxa"/>
          </w:tcPr>
          <w:p w:rsidR="00A231FB" w:rsidRPr="00D90FC4" w:rsidRDefault="00A231FB" w:rsidP="00CD361E">
            <w:pPr>
              <w:spacing w:before="0" w:line="240" w:lineRule="auto"/>
              <w:rPr>
                <w:b/>
                <w:sz w:val="22"/>
                <w:szCs w:val="22"/>
              </w:rPr>
            </w:pPr>
          </w:p>
        </w:tc>
        <w:tc>
          <w:tcPr>
            <w:tcW w:w="1985" w:type="dxa"/>
          </w:tcPr>
          <w:p w:rsidR="00A231FB" w:rsidRPr="00D90FC4" w:rsidRDefault="00A231FB" w:rsidP="00CD361E">
            <w:pPr>
              <w:spacing w:before="0" w:line="240" w:lineRule="auto"/>
              <w:rPr>
                <w:b/>
                <w:sz w:val="22"/>
                <w:szCs w:val="22"/>
              </w:rPr>
            </w:pPr>
          </w:p>
        </w:tc>
        <w:tc>
          <w:tcPr>
            <w:tcW w:w="2268" w:type="dxa"/>
          </w:tcPr>
          <w:p w:rsidR="00A231FB" w:rsidRPr="00D90FC4" w:rsidRDefault="00A231FB" w:rsidP="00CD361E">
            <w:pPr>
              <w:spacing w:before="0" w:line="240" w:lineRule="auto"/>
              <w:rPr>
                <w:b/>
                <w:sz w:val="22"/>
                <w:szCs w:val="22"/>
              </w:rPr>
            </w:pPr>
          </w:p>
        </w:tc>
        <w:tc>
          <w:tcPr>
            <w:tcW w:w="3543" w:type="dxa"/>
          </w:tcPr>
          <w:p w:rsidR="00A231FB" w:rsidRPr="00D90FC4" w:rsidRDefault="00A231FB" w:rsidP="00CD361E">
            <w:pPr>
              <w:spacing w:before="0" w:line="240" w:lineRule="auto"/>
              <w:rPr>
                <w:b/>
                <w:sz w:val="22"/>
                <w:szCs w:val="22"/>
              </w:rPr>
            </w:pPr>
          </w:p>
        </w:tc>
      </w:tr>
    </w:tbl>
    <w:p w:rsidR="008C4648" w:rsidRDefault="008C4648" w:rsidP="00CD361E">
      <w:pPr>
        <w:spacing w:before="0" w:line="240" w:lineRule="auto"/>
        <w:rPr>
          <w:b/>
          <w:sz w:val="22"/>
          <w:szCs w:val="22"/>
        </w:rPr>
      </w:pPr>
    </w:p>
    <w:p w:rsidR="00E774EB" w:rsidRPr="007002DC" w:rsidRDefault="00E774EB" w:rsidP="00E774EB">
      <w:pPr>
        <w:spacing w:before="0" w:line="240" w:lineRule="auto"/>
        <w:rPr>
          <w:rFonts w:ascii="Arial" w:hAnsi="Arial"/>
          <w:b/>
          <w:szCs w:val="20"/>
        </w:rPr>
      </w:pPr>
      <w:r w:rsidRPr="007002DC">
        <w:rPr>
          <w:rFonts w:ascii="Arial" w:hAnsi="Arial"/>
          <w:b/>
          <w:szCs w:val="20"/>
        </w:rPr>
        <w:t xml:space="preserve">Tabuľka č. </w:t>
      </w:r>
      <w:r w:rsidR="003A732E">
        <w:rPr>
          <w:rFonts w:ascii="Arial" w:hAnsi="Arial"/>
          <w:b/>
          <w:szCs w:val="20"/>
        </w:rPr>
        <w:t>2</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19"/>
        <w:gridCol w:w="2914"/>
        <w:gridCol w:w="4252"/>
        <w:gridCol w:w="3260"/>
      </w:tblGrid>
      <w:tr w:rsidR="00E774EB" w:rsidRPr="00477BE9" w:rsidTr="00053F31">
        <w:tc>
          <w:tcPr>
            <w:tcW w:w="3819" w:type="dxa"/>
            <w:vAlign w:val="center"/>
          </w:tcPr>
          <w:p w:rsidR="00E774EB" w:rsidRPr="00477BE9" w:rsidRDefault="00E774EB" w:rsidP="00053F31">
            <w:pPr>
              <w:spacing w:before="0" w:line="240" w:lineRule="auto"/>
              <w:jc w:val="center"/>
              <w:rPr>
                <w:rFonts w:ascii="Arial" w:hAnsi="Arial"/>
                <w:b/>
                <w:bCs/>
                <w:sz w:val="16"/>
                <w:szCs w:val="16"/>
              </w:rPr>
            </w:pPr>
            <w:r w:rsidRPr="00477BE9">
              <w:rPr>
                <w:rFonts w:ascii="Arial" w:hAnsi="Arial"/>
                <w:b/>
                <w:bCs/>
                <w:sz w:val="16"/>
                <w:szCs w:val="16"/>
              </w:rPr>
              <w:t>Krátkodobý finančný  majetok</w:t>
            </w:r>
          </w:p>
        </w:tc>
        <w:tc>
          <w:tcPr>
            <w:tcW w:w="2914" w:type="dxa"/>
            <w:vAlign w:val="center"/>
          </w:tcPr>
          <w:p w:rsidR="00E774EB" w:rsidRPr="00477BE9" w:rsidRDefault="00E774EB" w:rsidP="00053F31">
            <w:pPr>
              <w:spacing w:before="0" w:line="240" w:lineRule="auto"/>
              <w:jc w:val="center"/>
              <w:rPr>
                <w:rFonts w:ascii="Arial" w:hAnsi="Arial"/>
                <w:b/>
                <w:bCs/>
                <w:sz w:val="16"/>
                <w:szCs w:val="16"/>
              </w:rPr>
            </w:pPr>
            <w:r w:rsidRPr="00477BE9">
              <w:rPr>
                <w:rFonts w:ascii="Arial" w:hAnsi="Arial"/>
                <w:b/>
                <w:bCs/>
                <w:sz w:val="16"/>
                <w:szCs w:val="16"/>
              </w:rPr>
              <w:t>Zvýšenie/ zníženie hodnoty</w:t>
            </w:r>
          </w:p>
          <w:p w:rsidR="00E774EB" w:rsidRPr="00477BE9" w:rsidRDefault="00E774EB" w:rsidP="00053F31">
            <w:pPr>
              <w:spacing w:before="0" w:line="240" w:lineRule="auto"/>
              <w:jc w:val="center"/>
              <w:rPr>
                <w:rFonts w:ascii="Arial" w:hAnsi="Arial"/>
                <w:b/>
                <w:bCs/>
                <w:sz w:val="16"/>
                <w:szCs w:val="16"/>
              </w:rPr>
            </w:pPr>
            <w:r w:rsidRPr="00477BE9">
              <w:rPr>
                <w:rFonts w:ascii="Arial" w:hAnsi="Arial"/>
                <w:b/>
                <w:bCs/>
                <w:sz w:val="16"/>
                <w:szCs w:val="16"/>
              </w:rPr>
              <w:t>(+/-)</w:t>
            </w:r>
          </w:p>
        </w:tc>
        <w:tc>
          <w:tcPr>
            <w:tcW w:w="4252" w:type="dxa"/>
            <w:vAlign w:val="center"/>
          </w:tcPr>
          <w:p w:rsidR="00E774EB" w:rsidRPr="00477BE9" w:rsidRDefault="00E774EB" w:rsidP="00053F31">
            <w:pPr>
              <w:spacing w:before="0" w:line="240" w:lineRule="auto"/>
              <w:jc w:val="center"/>
              <w:rPr>
                <w:rFonts w:ascii="Arial" w:hAnsi="Arial"/>
                <w:b/>
                <w:bCs/>
                <w:sz w:val="16"/>
                <w:szCs w:val="16"/>
              </w:rPr>
            </w:pPr>
            <w:r w:rsidRPr="00477BE9">
              <w:rPr>
                <w:rFonts w:ascii="Arial" w:hAnsi="Arial"/>
                <w:b/>
                <w:bCs/>
                <w:sz w:val="16"/>
                <w:szCs w:val="16"/>
              </w:rPr>
              <w:t>Vplyv ocenenia na výsledok hospodárenia bežného účtovného obdobia</w:t>
            </w:r>
          </w:p>
        </w:tc>
        <w:tc>
          <w:tcPr>
            <w:tcW w:w="3260" w:type="dxa"/>
            <w:vAlign w:val="center"/>
          </w:tcPr>
          <w:p w:rsidR="00E774EB" w:rsidRPr="00477BE9" w:rsidRDefault="00E774EB" w:rsidP="00053F31">
            <w:pPr>
              <w:spacing w:before="0" w:line="240" w:lineRule="auto"/>
              <w:jc w:val="center"/>
              <w:rPr>
                <w:rFonts w:ascii="Arial" w:hAnsi="Arial"/>
                <w:b/>
                <w:bCs/>
                <w:sz w:val="16"/>
                <w:szCs w:val="16"/>
              </w:rPr>
            </w:pPr>
            <w:r w:rsidRPr="00477BE9">
              <w:rPr>
                <w:rFonts w:ascii="Arial" w:hAnsi="Arial"/>
                <w:b/>
                <w:bCs/>
                <w:sz w:val="16"/>
                <w:szCs w:val="16"/>
              </w:rPr>
              <w:t>Vplyv ocenenia na vlastné imanie</w:t>
            </w:r>
          </w:p>
        </w:tc>
      </w:tr>
      <w:tr w:rsidR="00E774EB" w:rsidRPr="00477BE9" w:rsidTr="00053F31">
        <w:tc>
          <w:tcPr>
            <w:tcW w:w="3819" w:type="dxa"/>
            <w:vAlign w:val="center"/>
          </w:tcPr>
          <w:p w:rsidR="00E774EB" w:rsidRPr="003A732E" w:rsidRDefault="00E774EB" w:rsidP="003A732E">
            <w:pPr>
              <w:spacing w:before="0" w:line="240" w:lineRule="auto"/>
              <w:jc w:val="left"/>
              <w:rPr>
                <w:sz w:val="22"/>
                <w:szCs w:val="22"/>
              </w:rPr>
            </w:pPr>
            <w:r w:rsidRPr="003A732E">
              <w:rPr>
                <w:sz w:val="22"/>
                <w:szCs w:val="22"/>
              </w:rPr>
              <w:t>Majetkové cenné papiere na obchodovanie</w:t>
            </w:r>
          </w:p>
        </w:tc>
        <w:tc>
          <w:tcPr>
            <w:tcW w:w="2914" w:type="dxa"/>
          </w:tcPr>
          <w:p w:rsidR="00E774EB" w:rsidRPr="00477BE9" w:rsidRDefault="00E774EB" w:rsidP="00053F31">
            <w:pPr>
              <w:spacing w:before="0" w:after="0" w:line="240" w:lineRule="auto"/>
              <w:rPr>
                <w:rFonts w:ascii="Arial" w:hAnsi="Arial"/>
                <w:sz w:val="16"/>
                <w:szCs w:val="16"/>
              </w:rPr>
            </w:pPr>
          </w:p>
        </w:tc>
        <w:tc>
          <w:tcPr>
            <w:tcW w:w="4252" w:type="dxa"/>
          </w:tcPr>
          <w:p w:rsidR="00E774EB" w:rsidRPr="00477BE9" w:rsidRDefault="00E774EB" w:rsidP="00053F31">
            <w:pPr>
              <w:spacing w:before="0" w:after="0" w:line="240" w:lineRule="auto"/>
              <w:rPr>
                <w:rFonts w:ascii="Arial" w:hAnsi="Arial"/>
                <w:sz w:val="16"/>
                <w:szCs w:val="16"/>
              </w:rPr>
            </w:pPr>
          </w:p>
        </w:tc>
        <w:tc>
          <w:tcPr>
            <w:tcW w:w="3260" w:type="dxa"/>
          </w:tcPr>
          <w:p w:rsidR="00E774EB" w:rsidRPr="00477BE9" w:rsidRDefault="00E774EB" w:rsidP="00053F31">
            <w:pPr>
              <w:spacing w:before="0" w:after="0" w:line="240" w:lineRule="auto"/>
              <w:rPr>
                <w:rFonts w:ascii="Arial" w:hAnsi="Arial"/>
                <w:sz w:val="16"/>
                <w:szCs w:val="16"/>
              </w:rPr>
            </w:pPr>
          </w:p>
        </w:tc>
      </w:tr>
      <w:tr w:rsidR="00E774EB" w:rsidRPr="00477BE9" w:rsidTr="00053F31">
        <w:tc>
          <w:tcPr>
            <w:tcW w:w="3819" w:type="dxa"/>
            <w:vAlign w:val="center"/>
          </w:tcPr>
          <w:p w:rsidR="00E774EB" w:rsidRPr="003A732E" w:rsidRDefault="00E774EB" w:rsidP="003A732E">
            <w:pPr>
              <w:spacing w:before="0" w:line="240" w:lineRule="auto"/>
              <w:jc w:val="left"/>
              <w:rPr>
                <w:sz w:val="22"/>
                <w:szCs w:val="22"/>
              </w:rPr>
            </w:pPr>
            <w:r w:rsidRPr="003A732E">
              <w:rPr>
                <w:sz w:val="22"/>
                <w:szCs w:val="22"/>
              </w:rPr>
              <w:t>Dlhové cenné papiere na obchodovanie</w:t>
            </w:r>
          </w:p>
        </w:tc>
        <w:tc>
          <w:tcPr>
            <w:tcW w:w="2914" w:type="dxa"/>
          </w:tcPr>
          <w:p w:rsidR="00E774EB" w:rsidRPr="00477BE9" w:rsidRDefault="00E774EB" w:rsidP="00053F31">
            <w:pPr>
              <w:spacing w:before="0" w:after="0" w:line="240" w:lineRule="auto"/>
              <w:rPr>
                <w:rFonts w:ascii="Arial" w:hAnsi="Arial"/>
                <w:sz w:val="16"/>
                <w:szCs w:val="16"/>
              </w:rPr>
            </w:pPr>
          </w:p>
        </w:tc>
        <w:tc>
          <w:tcPr>
            <w:tcW w:w="4252" w:type="dxa"/>
          </w:tcPr>
          <w:p w:rsidR="00E774EB" w:rsidRPr="00477BE9" w:rsidRDefault="00E774EB" w:rsidP="00053F31">
            <w:pPr>
              <w:spacing w:before="0" w:after="0" w:line="240" w:lineRule="auto"/>
              <w:rPr>
                <w:rFonts w:ascii="Arial" w:hAnsi="Arial"/>
                <w:sz w:val="16"/>
                <w:szCs w:val="16"/>
              </w:rPr>
            </w:pPr>
          </w:p>
        </w:tc>
        <w:tc>
          <w:tcPr>
            <w:tcW w:w="3260" w:type="dxa"/>
          </w:tcPr>
          <w:p w:rsidR="00E774EB" w:rsidRPr="00477BE9" w:rsidRDefault="00E774EB" w:rsidP="00053F31">
            <w:pPr>
              <w:spacing w:before="0" w:after="0" w:line="240" w:lineRule="auto"/>
              <w:rPr>
                <w:rFonts w:ascii="Arial" w:hAnsi="Arial"/>
                <w:sz w:val="16"/>
                <w:szCs w:val="16"/>
              </w:rPr>
            </w:pPr>
          </w:p>
        </w:tc>
      </w:tr>
      <w:tr w:rsidR="00E774EB" w:rsidRPr="00477BE9" w:rsidTr="00053F31">
        <w:tc>
          <w:tcPr>
            <w:tcW w:w="3819" w:type="dxa"/>
            <w:vAlign w:val="center"/>
          </w:tcPr>
          <w:p w:rsidR="00E774EB" w:rsidRPr="003A732E" w:rsidRDefault="00E774EB" w:rsidP="003A732E">
            <w:pPr>
              <w:spacing w:before="0" w:line="240" w:lineRule="auto"/>
              <w:jc w:val="left"/>
              <w:rPr>
                <w:sz w:val="22"/>
                <w:szCs w:val="22"/>
              </w:rPr>
            </w:pPr>
            <w:r w:rsidRPr="003A732E">
              <w:rPr>
                <w:sz w:val="22"/>
                <w:szCs w:val="22"/>
              </w:rPr>
              <w:t>Ostatné realizovateľné cenné papiere</w:t>
            </w:r>
          </w:p>
        </w:tc>
        <w:tc>
          <w:tcPr>
            <w:tcW w:w="2914" w:type="dxa"/>
          </w:tcPr>
          <w:p w:rsidR="00E774EB" w:rsidRPr="00477BE9" w:rsidRDefault="00E774EB" w:rsidP="00053F31">
            <w:pPr>
              <w:spacing w:before="0" w:after="0" w:line="240" w:lineRule="auto"/>
              <w:rPr>
                <w:rFonts w:ascii="Arial" w:hAnsi="Arial"/>
                <w:sz w:val="16"/>
                <w:szCs w:val="16"/>
              </w:rPr>
            </w:pPr>
          </w:p>
        </w:tc>
        <w:tc>
          <w:tcPr>
            <w:tcW w:w="4252" w:type="dxa"/>
          </w:tcPr>
          <w:p w:rsidR="00E774EB" w:rsidRPr="00477BE9" w:rsidRDefault="00E774EB" w:rsidP="00053F31">
            <w:pPr>
              <w:spacing w:before="0" w:after="0" w:line="240" w:lineRule="auto"/>
              <w:rPr>
                <w:rFonts w:ascii="Arial" w:hAnsi="Arial"/>
                <w:sz w:val="16"/>
                <w:szCs w:val="16"/>
              </w:rPr>
            </w:pPr>
          </w:p>
        </w:tc>
        <w:tc>
          <w:tcPr>
            <w:tcW w:w="3260" w:type="dxa"/>
          </w:tcPr>
          <w:p w:rsidR="00E774EB" w:rsidRPr="00477BE9" w:rsidRDefault="00E774EB" w:rsidP="00053F31">
            <w:pPr>
              <w:spacing w:before="0" w:after="0" w:line="240" w:lineRule="auto"/>
              <w:rPr>
                <w:rFonts w:ascii="Arial" w:hAnsi="Arial"/>
                <w:sz w:val="16"/>
                <w:szCs w:val="16"/>
              </w:rPr>
            </w:pPr>
          </w:p>
        </w:tc>
      </w:tr>
      <w:tr w:rsidR="00E774EB" w:rsidRPr="00477BE9" w:rsidTr="00053F31">
        <w:tc>
          <w:tcPr>
            <w:tcW w:w="3819" w:type="dxa"/>
            <w:vAlign w:val="center"/>
          </w:tcPr>
          <w:p w:rsidR="00E774EB" w:rsidRPr="003A732E" w:rsidRDefault="00E774EB" w:rsidP="003A732E">
            <w:pPr>
              <w:spacing w:before="0" w:line="240" w:lineRule="auto"/>
              <w:jc w:val="left"/>
              <w:rPr>
                <w:b/>
                <w:sz w:val="22"/>
                <w:szCs w:val="22"/>
              </w:rPr>
            </w:pPr>
            <w:r w:rsidRPr="003A732E">
              <w:rPr>
                <w:b/>
                <w:sz w:val="22"/>
                <w:szCs w:val="22"/>
              </w:rPr>
              <w:t>Krátkodobý finančný  majetok spolu</w:t>
            </w:r>
          </w:p>
        </w:tc>
        <w:tc>
          <w:tcPr>
            <w:tcW w:w="2914" w:type="dxa"/>
          </w:tcPr>
          <w:p w:rsidR="00E774EB" w:rsidRPr="00477BE9" w:rsidRDefault="00E774EB" w:rsidP="00053F31">
            <w:pPr>
              <w:spacing w:before="0" w:after="0" w:line="240" w:lineRule="auto"/>
              <w:rPr>
                <w:rFonts w:ascii="Arial" w:hAnsi="Arial"/>
                <w:sz w:val="16"/>
                <w:szCs w:val="16"/>
              </w:rPr>
            </w:pPr>
          </w:p>
        </w:tc>
        <w:tc>
          <w:tcPr>
            <w:tcW w:w="4252" w:type="dxa"/>
          </w:tcPr>
          <w:p w:rsidR="00E774EB" w:rsidRPr="00477BE9" w:rsidRDefault="00E774EB" w:rsidP="00053F31">
            <w:pPr>
              <w:spacing w:before="0" w:after="0" w:line="240" w:lineRule="auto"/>
              <w:rPr>
                <w:rFonts w:ascii="Arial" w:hAnsi="Arial"/>
                <w:sz w:val="16"/>
                <w:szCs w:val="16"/>
              </w:rPr>
            </w:pPr>
          </w:p>
        </w:tc>
        <w:tc>
          <w:tcPr>
            <w:tcW w:w="3260" w:type="dxa"/>
          </w:tcPr>
          <w:p w:rsidR="00E774EB" w:rsidRPr="00477BE9" w:rsidRDefault="00E774EB" w:rsidP="00053F31">
            <w:pPr>
              <w:spacing w:before="0" w:after="0" w:line="240" w:lineRule="auto"/>
              <w:rPr>
                <w:rFonts w:ascii="Arial" w:hAnsi="Arial"/>
                <w:sz w:val="16"/>
                <w:szCs w:val="16"/>
              </w:rPr>
            </w:pPr>
          </w:p>
        </w:tc>
      </w:tr>
    </w:tbl>
    <w:p w:rsidR="00DB5C6F" w:rsidRDefault="00DB5C6F" w:rsidP="00CD361E">
      <w:pPr>
        <w:spacing w:before="0" w:line="240" w:lineRule="auto"/>
        <w:rPr>
          <w:b/>
          <w:sz w:val="22"/>
          <w:szCs w:val="22"/>
        </w:rPr>
      </w:pPr>
    </w:p>
    <w:p w:rsidR="00E774EB" w:rsidRPr="00D90FC4" w:rsidRDefault="00E774EB" w:rsidP="00CD361E">
      <w:pPr>
        <w:spacing w:before="0" w:line="240" w:lineRule="auto"/>
        <w:rPr>
          <w:b/>
          <w:sz w:val="22"/>
          <w:szCs w:val="22"/>
        </w:rPr>
      </w:pPr>
    </w:p>
    <w:p w:rsidR="009D2887" w:rsidRPr="00D90FC4" w:rsidRDefault="00781B64" w:rsidP="00CD361E">
      <w:pPr>
        <w:spacing w:before="0" w:line="240" w:lineRule="auto"/>
        <w:rPr>
          <w:b/>
          <w:sz w:val="22"/>
          <w:szCs w:val="22"/>
        </w:rPr>
      </w:pPr>
      <w:r w:rsidRPr="00D90FC4">
        <w:rPr>
          <w:b/>
          <w:sz w:val="22"/>
          <w:szCs w:val="22"/>
        </w:rPr>
        <w:lastRenderedPageBreak/>
        <w:t>Vzorová tabuľka k </w:t>
      </w:r>
      <w:r w:rsidR="000109BB" w:rsidRPr="00D90FC4">
        <w:rPr>
          <w:b/>
          <w:sz w:val="22"/>
          <w:szCs w:val="22"/>
        </w:rPr>
        <w:t>čl.</w:t>
      </w:r>
      <w:r w:rsidRPr="00D90FC4">
        <w:rPr>
          <w:b/>
          <w:sz w:val="22"/>
          <w:szCs w:val="22"/>
        </w:rPr>
        <w:t xml:space="preserve"> III ods</w:t>
      </w:r>
      <w:r w:rsidR="005C0D84" w:rsidRPr="00D90FC4">
        <w:rPr>
          <w:b/>
          <w:sz w:val="22"/>
          <w:szCs w:val="22"/>
        </w:rPr>
        <w:t>.</w:t>
      </w:r>
      <w:r w:rsidRPr="00D90FC4">
        <w:rPr>
          <w:b/>
          <w:sz w:val="22"/>
          <w:szCs w:val="22"/>
        </w:rPr>
        <w:t xml:space="preserve"> 7 </w:t>
      </w:r>
      <w:r w:rsidR="007621A8" w:rsidRPr="00D90FC4">
        <w:rPr>
          <w:b/>
          <w:sz w:val="22"/>
          <w:szCs w:val="22"/>
        </w:rPr>
        <w:t>o vývoji</w:t>
      </w:r>
      <w:r w:rsidR="009D2887" w:rsidRPr="00D90FC4">
        <w:rPr>
          <w:b/>
          <w:sz w:val="22"/>
          <w:szCs w:val="22"/>
        </w:rPr>
        <w:t xml:space="preserve"> opravných položiek k zásobám </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97"/>
        <w:gridCol w:w="2551"/>
        <w:gridCol w:w="2410"/>
        <w:gridCol w:w="2126"/>
        <w:gridCol w:w="2268"/>
        <w:gridCol w:w="2693"/>
      </w:tblGrid>
      <w:tr w:rsidR="00CA17C9" w:rsidRPr="00D90FC4" w:rsidTr="00800315">
        <w:tc>
          <w:tcPr>
            <w:tcW w:w="2197" w:type="dxa"/>
            <w:vAlign w:val="center"/>
          </w:tcPr>
          <w:p w:rsidR="00CA17C9" w:rsidRPr="00D90FC4" w:rsidRDefault="00CA17C9" w:rsidP="00587A0B">
            <w:pPr>
              <w:spacing w:before="0" w:after="0" w:line="240" w:lineRule="auto"/>
              <w:jc w:val="center"/>
              <w:rPr>
                <w:b/>
                <w:sz w:val="22"/>
                <w:szCs w:val="22"/>
              </w:rPr>
            </w:pPr>
            <w:r w:rsidRPr="00D90FC4">
              <w:rPr>
                <w:b/>
                <w:sz w:val="22"/>
                <w:szCs w:val="22"/>
              </w:rPr>
              <w:t>Druh zásob</w:t>
            </w:r>
          </w:p>
        </w:tc>
        <w:tc>
          <w:tcPr>
            <w:tcW w:w="2551" w:type="dxa"/>
            <w:vAlign w:val="center"/>
          </w:tcPr>
          <w:p w:rsidR="00CA17C9" w:rsidRPr="00D90FC4" w:rsidRDefault="00CA17C9" w:rsidP="00587A0B">
            <w:pPr>
              <w:spacing w:before="0" w:after="0" w:line="240" w:lineRule="auto"/>
              <w:jc w:val="center"/>
              <w:rPr>
                <w:b/>
                <w:sz w:val="22"/>
                <w:szCs w:val="22"/>
              </w:rPr>
            </w:pPr>
            <w:r w:rsidRPr="00D90FC4">
              <w:rPr>
                <w:b/>
                <w:sz w:val="22"/>
                <w:szCs w:val="22"/>
                <w:lang w:eastAsia="sk-SK"/>
              </w:rPr>
              <w:t>Stav na začiatku bežného účtovného obdobia</w:t>
            </w:r>
          </w:p>
        </w:tc>
        <w:tc>
          <w:tcPr>
            <w:tcW w:w="2410" w:type="dxa"/>
            <w:vAlign w:val="center"/>
          </w:tcPr>
          <w:p w:rsidR="00CA17C9" w:rsidRPr="00D90FC4" w:rsidRDefault="00CA17C9" w:rsidP="00587A0B">
            <w:pPr>
              <w:spacing w:before="0" w:after="0" w:line="240" w:lineRule="auto"/>
              <w:jc w:val="center"/>
              <w:rPr>
                <w:b/>
                <w:sz w:val="22"/>
                <w:szCs w:val="22"/>
              </w:rPr>
            </w:pPr>
            <w:r w:rsidRPr="00D90FC4">
              <w:rPr>
                <w:b/>
                <w:sz w:val="22"/>
                <w:szCs w:val="22"/>
                <w:lang w:eastAsia="sk-SK"/>
              </w:rPr>
              <w:t>Tvorba opravnej položky (zvýšenie)</w:t>
            </w:r>
          </w:p>
        </w:tc>
        <w:tc>
          <w:tcPr>
            <w:tcW w:w="2126" w:type="dxa"/>
            <w:vAlign w:val="center"/>
          </w:tcPr>
          <w:p w:rsidR="00CA17C9" w:rsidRPr="00D90FC4" w:rsidRDefault="00CA17C9" w:rsidP="00CD361E">
            <w:pPr>
              <w:spacing w:before="0" w:after="0" w:line="240" w:lineRule="auto"/>
              <w:jc w:val="center"/>
              <w:rPr>
                <w:b/>
                <w:sz w:val="22"/>
                <w:szCs w:val="22"/>
              </w:rPr>
            </w:pPr>
            <w:r w:rsidRPr="00D90FC4">
              <w:rPr>
                <w:b/>
                <w:sz w:val="22"/>
                <w:szCs w:val="22"/>
              </w:rPr>
              <w:t>Zníženie opravnej položky</w:t>
            </w:r>
          </w:p>
        </w:tc>
        <w:tc>
          <w:tcPr>
            <w:tcW w:w="2268" w:type="dxa"/>
            <w:vAlign w:val="center"/>
          </w:tcPr>
          <w:p w:rsidR="00CA17C9" w:rsidRPr="00D90FC4" w:rsidRDefault="00CA17C9" w:rsidP="00CD361E">
            <w:pPr>
              <w:spacing w:before="0" w:after="0" w:line="240" w:lineRule="auto"/>
              <w:jc w:val="center"/>
              <w:rPr>
                <w:b/>
                <w:sz w:val="22"/>
                <w:szCs w:val="22"/>
              </w:rPr>
            </w:pPr>
            <w:r w:rsidRPr="00D90FC4">
              <w:rPr>
                <w:b/>
                <w:sz w:val="22"/>
                <w:szCs w:val="22"/>
              </w:rPr>
              <w:t>Zúčtovanie  opravnej položky</w:t>
            </w:r>
          </w:p>
        </w:tc>
        <w:tc>
          <w:tcPr>
            <w:tcW w:w="2693" w:type="dxa"/>
            <w:vAlign w:val="center"/>
          </w:tcPr>
          <w:p w:rsidR="00CA17C9" w:rsidRPr="00D90FC4" w:rsidRDefault="00CA17C9" w:rsidP="00BF60F1">
            <w:pPr>
              <w:spacing w:before="0" w:after="0" w:line="240" w:lineRule="auto"/>
              <w:jc w:val="center"/>
              <w:rPr>
                <w:b/>
                <w:sz w:val="22"/>
                <w:szCs w:val="22"/>
              </w:rPr>
            </w:pPr>
            <w:r w:rsidRPr="00D90FC4">
              <w:rPr>
                <w:b/>
                <w:sz w:val="22"/>
                <w:szCs w:val="22"/>
                <w:lang w:eastAsia="sk-SK"/>
              </w:rPr>
              <w:t xml:space="preserve">Stav </w:t>
            </w:r>
            <w:r w:rsidR="00F530C7" w:rsidRPr="00D90FC4">
              <w:rPr>
                <w:b/>
                <w:sz w:val="22"/>
                <w:szCs w:val="22"/>
                <w:lang w:eastAsia="sk-SK"/>
              </w:rPr>
              <w:t>na konci</w:t>
            </w:r>
            <w:r w:rsidRPr="00D90FC4">
              <w:rPr>
                <w:b/>
                <w:sz w:val="22"/>
                <w:szCs w:val="22"/>
                <w:lang w:eastAsia="sk-SK"/>
              </w:rPr>
              <w:t xml:space="preserve"> bežného účtovného obdobia</w:t>
            </w:r>
          </w:p>
        </w:tc>
      </w:tr>
      <w:tr w:rsidR="003A732E" w:rsidRPr="00D90FC4" w:rsidTr="003A732E">
        <w:trPr>
          <w:trHeight w:val="477"/>
        </w:trPr>
        <w:tc>
          <w:tcPr>
            <w:tcW w:w="2197" w:type="dxa"/>
            <w:vAlign w:val="center"/>
          </w:tcPr>
          <w:p w:rsidR="003A732E" w:rsidRPr="00D90FC4" w:rsidRDefault="003A732E" w:rsidP="00CA17C9">
            <w:pPr>
              <w:spacing w:before="0" w:after="0" w:line="240" w:lineRule="auto"/>
              <w:jc w:val="left"/>
              <w:rPr>
                <w:sz w:val="22"/>
                <w:szCs w:val="22"/>
              </w:rPr>
            </w:pPr>
            <w:r>
              <w:rPr>
                <w:sz w:val="22"/>
                <w:szCs w:val="22"/>
              </w:rPr>
              <w:t>Materiál</w:t>
            </w:r>
          </w:p>
        </w:tc>
        <w:tc>
          <w:tcPr>
            <w:tcW w:w="2551" w:type="dxa"/>
          </w:tcPr>
          <w:p w:rsidR="003A732E" w:rsidRPr="00D90FC4" w:rsidRDefault="003A732E" w:rsidP="00CD361E">
            <w:pPr>
              <w:spacing w:before="0" w:after="0" w:line="240" w:lineRule="auto"/>
              <w:rPr>
                <w:sz w:val="22"/>
                <w:szCs w:val="22"/>
              </w:rPr>
            </w:pPr>
          </w:p>
        </w:tc>
        <w:tc>
          <w:tcPr>
            <w:tcW w:w="2410" w:type="dxa"/>
          </w:tcPr>
          <w:p w:rsidR="003A732E" w:rsidRPr="00D90FC4" w:rsidRDefault="003A732E" w:rsidP="00CD361E">
            <w:pPr>
              <w:spacing w:before="0" w:after="0" w:line="240" w:lineRule="auto"/>
              <w:rPr>
                <w:sz w:val="22"/>
                <w:szCs w:val="22"/>
              </w:rPr>
            </w:pPr>
          </w:p>
        </w:tc>
        <w:tc>
          <w:tcPr>
            <w:tcW w:w="2126" w:type="dxa"/>
          </w:tcPr>
          <w:p w:rsidR="003A732E" w:rsidRPr="00D90FC4" w:rsidRDefault="003A732E" w:rsidP="00CD361E">
            <w:pPr>
              <w:spacing w:before="0" w:after="0" w:line="240" w:lineRule="auto"/>
              <w:rPr>
                <w:sz w:val="22"/>
                <w:szCs w:val="22"/>
              </w:rPr>
            </w:pPr>
          </w:p>
        </w:tc>
        <w:tc>
          <w:tcPr>
            <w:tcW w:w="2268" w:type="dxa"/>
          </w:tcPr>
          <w:p w:rsidR="003A732E" w:rsidRPr="00D90FC4" w:rsidRDefault="003A732E" w:rsidP="00CD361E">
            <w:pPr>
              <w:spacing w:before="0" w:after="0" w:line="240" w:lineRule="auto"/>
              <w:rPr>
                <w:sz w:val="22"/>
                <w:szCs w:val="22"/>
              </w:rPr>
            </w:pPr>
          </w:p>
        </w:tc>
        <w:tc>
          <w:tcPr>
            <w:tcW w:w="2693" w:type="dxa"/>
          </w:tcPr>
          <w:p w:rsidR="003A732E" w:rsidRPr="00D90FC4" w:rsidRDefault="003A732E" w:rsidP="00CD361E">
            <w:pPr>
              <w:spacing w:before="0" w:after="0" w:line="240" w:lineRule="auto"/>
              <w:rPr>
                <w:sz w:val="22"/>
                <w:szCs w:val="22"/>
              </w:rPr>
            </w:pPr>
          </w:p>
        </w:tc>
      </w:tr>
      <w:tr w:rsidR="00CA17C9" w:rsidRPr="00D90FC4" w:rsidTr="00800315">
        <w:tc>
          <w:tcPr>
            <w:tcW w:w="2197" w:type="dxa"/>
            <w:vAlign w:val="center"/>
          </w:tcPr>
          <w:p w:rsidR="00CA17C9" w:rsidRPr="00D90FC4" w:rsidRDefault="00CA17C9" w:rsidP="00CA17C9">
            <w:pPr>
              <w:spacing w:before="0" w:after="0" w:line="240" w:lineRule="auto"/>
              <w:jc w:val="left"/>
              <w:rPr>
                <w:sz w:val="22"/>
                <w:szCs w:val="22"/>
              </w:rPr>
            </w:pPr>
            <w:r w:rsidRPr="00D90FC4">
              <w:rPr>
                <w:sz w:val="22"/>
                <w:szCs w:val="22"/>
              </w:rPr>
              <w:t>Nedokončená výroba  a polotovary vlastnej výroby</w:t>
            </w:r>
          </w:p>
        </w:tc>
        <w:tc>
          <w:tcPr>
            <w:tcW w:w="2551" w:type="dxa"/>
          </w:tcPr>
          <w:p w:rsidR="00CA17C9" w:rsidRPr="00D90FC4" w:rsidRDefault="00CA17C9" w:rsidP="00CD361E">
            <w:pPr>
              <w:spacing w:before="0" w:after="0" w:line="240" w:lineRule="auto"/>
              <w:rPr>
                <w:sz w:val="22"/>
                <w:szCs w:val="22"/>
              </w:rPr>
            </w:pPr>
          </w:p>
        </w:tc>
        <w:tc>
          <w:tcPr>
            <w:tcW w:w="2410" w:type="dxa"/>
          </w:tcPr>
          <w:p w:rsidR="00CA17C9" w:rsidRPr="00D90FC4" w:rsidRDefault="00CA17C9" w:rsidP="00CD361E">
            <w:pPr>
              <w:spacing w:before="0" w:after="0" w:line="240" w:lineRule="auto"/>
              <w:rPr>
                <w:sz w:val="22"/>
                <w:szCs w:val="22"/>
              </w:rPr>
            </w:pPr>
          </w:p>
        </w:tc>
        <w:tc>
          <w:tcPr>
            <w:tcW w:w="2126" w:type="dxa"/>
          </w:tcPr>
          <w:p w:rsidR="00CA17C9" w:rsidRPr="00D90FC4" w:rsidRDefault="00CA17C9" w:rsidP="00CD361E">
            <w:pPr>
              <w:spacing w:before="0" w:after="0" w:line="240" w:lineRule="auto"/>
              <w:rPr>
                <w:sz w:val="22"/>
                <w:szCs w:val="22"/>
              </w:rPr>
            </w:pPr>
          </w:p>
        </w:tc>
        <w:tc>
          <w:tcPr>
            <w:tcW w:w="2268" w:type="dxa"/>
          </w:tcPr>
          <w:p w:rsidR="00CA17C9" w:rsidRPr="00D90FC4" w:rsidRDefault="00CA17C9" w:rsidP="00CD361E">
            <w:pPr>
              <w:spacing w:before="0" w:after="0" w:line="240" w:lineRule="auto"/>
              <w:rPr>
                <w:sz w:val="22"/>
                <w:szCs w:val="22"/>
              </w:rPr>
            </w:pPr>
          </w:p>
        </w:tc>
        <w:tc>
          <w:tcPr>
            <w:tcW w:w="2693" w:type="dxa"/>
          </w:tcPr>
          <w:p w:rsidR="00CA17C9" w:rsidRPr="00D90FC4" w:rsidRDefault="00CA17C9" w:rsidP="00CD361E">
            <w:pPr>
              <w:spacing w:before="0" w:after="0" w:line="240" w:lineRule="auto"/>
              <w:rPr>
                <w:sz w:val="22"/>
                <w:szCs w:val="22"/>
              </w:rPr>
            </w:pPr>
          </w:p>
        </w:tc>
      </w:tr>
      <w:tr w:rsidR="00CA17C9" w:rsidRPr="00D90FC4" w:rsidTr="00800315">
        <w:trPr>
          <w:trHeight w:val="499"/>
        </w:trPr>
        <w:tc>
          <w:tcPr>
            <w:tcW w:w="2197" w:type="dxa"/>
            <w:vAlign w:val="center"/>
          </w:tcPr>
          <w:p w:rsidR="00CA17C9" w:rsidRPr="00D90FC4" w:rsidRDefault="00CA17C9" w:rsidP="00CA17C9">
            <w:pPr>
              <w:spacing w:before="0" w:after="0" w:line="240" w:lineRule="auto"/>
              <w:jc w:val="left"/>
              <w:rPr>
                <w:sz w:val="22"/>
                <w:szCs w:val="22"/>
              </w:rPr>
            </w:pPr>
            <w:r w:rsidRPr="00D90FC4">
              <w:rPr>
                <w:sz w:val="22"/>
                <w:szCs w:val="22"/>
              </w:rPr>
              <w:t xml:space="preserve">Výrobky </w:t>
            </w:r>
          </w:p>
        </w:tc>
        <w:tc>
          <w:tcPr>
            <w:tcW w:w="2551" w:type="dxa"/>
          </w:tcPr>
          <w:p w:rsidR="00CA17C9" w:rsidRPr="00D90FC4" w:rsidRDefault="00CA17C9" w:rsidP="00CD361E">
            <w:pPr>
              <w:spacing w:before="0" w:after="0" w:line="240" w:lineRule="auto"/>
              <w:rPr>
                <w:sz w:val="22"/>
                <w:szCs w:val="22"/>
              </w:rPr>
            </w:pPr>
          </w:p>
        </w:tc>
        <w:tc>
          <w:tcPr>
            <w:tcW w:w="2410" w:type="dxa"/>
          </w:tcPr>
          <w:p w:rsidR="00CA17C9" w:rsidRPr="00D90FC4" w:rsidRDefault="00CA17C9" w:rsidP="00CD361E">
            <w:pPr>
              <w:spacing w:before="0" w:after="0" w:line="240" w:lineRule="auto"/>
              <w:rPr>
                <w:sz w:val="22"/>
                <w:szCs w:val="22"/>
              </w:rPr>
            </w:pPr>
          </w:p>
        </w:tc>
        <w:tc>
          <w:tcPr>
            <w:tcW w:w="2126" w:type="dxa"/>
          </w:tcPr>
          <w:p w:rsidR="00CA17C9" w:rsidRPr="00D90FC4" w:rsidRDefault="00CA17C9" w:rsidP="00CD361E">
            <w:pPr>
              <w:spacing w:before="0" w:after="0" w:line="240" w:lineRule="auto"/>
              <w:rPr>
                <w:sz w:val="22"/>
                <w:szCs w:val="22"/>
              </w:rPr>
            </w:pPr>
          </w:p>
        </w:tc>
        <w:tc>
          <w:tcPr>
            <w:tcW w:w="2268" w:type="dxa"/>
          </w:tcPr>
          <w:p w:rsidR="00CA17C9" w:rsidRPr="00D90FC4" w:rsidRDefault="00CA17C9" w:rsidP="00CD361E">
            <w:pPr>
              <w:spacing w:before="0" w:after="0" w:line="240" w:lineRule="auto"/>
              <w:rPr>
                <w:sz w:val="22"/>
                <w:szCs w:val="22"/>
              </w:rPr>
            </w:pPr>
          </w:p>
        </w:tc>
        <w:tc>
          <w:tcPr>
            <w:tcW w:w="2693" w:type="dxa"/>
          </w:tcPr>
          <w:p w:rsidR="00CA17C9" w:rsidRPr="00D90FC4" w:rsidRDefault="00CA17C9" w:rsidP="00CD361E">
            <w:pPr>
              <w:spacing w:before="0" w:after="0" w:line="240" w:lineRule="auto"/>
              <w:rPr>
                <w:sz w:val="22"/>
                <w:szCs w:val="22"/>
              </w:rPr>
            </w:pPr>
          </w:p>
        </w:tc>
      </w:tr>
      <w:tr w:rsidR="00CA17C9" w:rsidRPr="00D90FC4" w:rsidTr="00800315">
        <w:trPr>
          <w:trHeight w:val="499"/>
        </w:trPr>
        <w:tc>
          <w:tcPr>
            <w:tcW w:w="2197" w:type="dxa"/>
            <w:vAlign w:val="center"/>
          </w:tcPr>
          <w:p w:rsidR="00CA17C9" w:rsidRPr="00D90FC4" w:rsidRDefault="00CA17C9" w:rsidP="00CA17C9">
            <w:pPr>
              <w:spacing w:before="0" w:after="0" w:line="240" w:lineRule="auto"/>
              <w:jc w:val="left"/>
              <w:rPr>
                <w:sz w:val="22"/>
                <w:szCs w:val="22"/>
              </w:rPr>
            </w:pPr>
            <w:r w:rsidRPr="00D90FC4">
              <w:rPr>
                <w:sz w:val="22"/>
                <w:szCs w:val="22"/>
              </w:rPr>
              <w:t>Zvieratá</w:t>
            </w:r>
          </w:p>
        </w:tc>
        <w:tc>
          <w:tcPr>
            <w:tcW w:w="2551" w:type="dxa"/>
          </w:tcPr>
          <w:p w:rsidR="00CA17C9" w:rsidRPr="00D90FC4" w:rsidRDefault="00CA17C9" w:rsidP="00CD361E">
            <w:pPr>
              <w:spacing w:before="0" w:after="0" w:line="240" w:lineRule="auto"/>
              <w:rPr>
                <w:sz w:val="22"/>
                <w:szCs w:val="22"/>
              </w:rPr>
            </w:pPr>
          </w:p>
        </w:tc>
        <w:tc>
          <w:tcPr>
            <w:tcW w:w="2410" w:type="dxa"/>
          </w:tcPr>
          <w:p w:rsidR="00CA17C9" w:rsidRPr="00D90FC4" w:rsidRDefault="00CA17C9" w:rsidP="00CD361E">
            <w:pPr>
              <w:spacing w:before="0" w:after="0" w:line="240" w:lineRule="auto"/>
              <w:rPr>
                <w:sz w:val="22"/>
                <w:szCs w:val="22"/>
              </w:rPr>
            </w:pPr>
          </w:p>
        </w:tc>
        <w:tc>
          <w:tcPr>
            <w:tcW w:w="2126" w:type="dxa"/>
          </w:tcPr>
          <w:p w:rsidR="00CA17C9" w:rsidRPr="00D90FC4" w:rsidRDefault="00CA17C9" w:rsidP="00CD361E">
            <w:pPr>
              <w:spacing w:before="0" w:after="0" w:line="240" w:lineRule="auto"/>
              <w:rPr>
                <w:sz w:val="22"/>
                <w:szCs w:val="22"/>
              </w:rPr>
            </w:pPr>
          </w:p>
        </w:tc>
        <w:tc>
          <w:tcPr>
            <w:tcW w:w="2268" w:type="dxa"/>
          </w:tcPr>
          <w:p w:rsidR="00CA17C9" w:rsidRPr="00D90FC4" w:rsidRDefault="00CA17C9" w:rsidP="00CD361E">
            <w:pPr>
              <w:spacing w:before="0" w:after="0" w:line="240" w:lineRule="auto"/>
              <w:rPr>
                <w:sz w:val="22"/>
                <w:szCs w:val="22"/>
              </w:rPr>
            </w:pPr>
          </w:p>
        </w:tc>
        <w:tc>
          <w:tcPr>
            <w:tcW w:w="2693" w:type="dxa"/>
          </w:tcPr>
          <w:p w:rsidR="00CA17C9" w:rsidRPr="00D90FC4" w:rsidRDefault="00CA17C9" w:rsidP="00CD361E">
            <w:pPr>
              <w:spacing w:before="0" w:after="0" w:line="240" w:lineRule="auto"/>
              <w:rPr>
                <w:sz w:val="22"/>
                <w:szCs w:val="22"/>
              </w:rPr>
            </w:pPr>
          </w:p>
        </w:tc>
      </w:tr>
      <w:tr w:rsidR="00CA17C9" w:rsidRPr="00D90FC4" w:rsidTr="00800315">
        <w:trPr>
          <w:trHeight w:val="499"/>
        </w:trPr>
        <w:tc>
          <w:tcPr>
            <w:tcW w:w="2197" w:type="dxa"/>
            <w:vAlign w:val="center"/>
          </w:tcPr>
          <w:p w:rsidR="00CA17C9" w:rsidRPr="00D90FC4" w:rsidRDefault="00CA17C9" w:rsidP="00CA17C9">
            <w:pPr>
              <w:spacing w:before="0" w:after="0" w:line="240" w:lineRule="auto"/>
              <w:jc w:val="left"/>
              <w:rPr>
                <w:sz w:val="22"/>
                <w:szCs w:val="22"/>
              </w:rPr>
            </w:pPr>
            <w:r w:rsidRPr="00D90FC4">
              <w:rPr>
                <w:sz w:val="22"/>
                <w:szCs w:val="22"/>
              </w:rPr>
              <w:t>Tovar</w:t>
            </w:r>
          </w:p>
        </w:tc>
        <w:tc>
          <w:tcPr>
            <w:tcW w:w="2551" w:type="dxa"/>
          </w:tcPr>
          <w:p w:rsidR="00CA17C9" w:rsidRPr="00D90FC4" w:rsidRDefault="00CA17C9" w:rsidP="00CD361E">
            <w:pPr>
              <w:spacing w:before="0" w:after="0" w:line="240" w:lineRule="auto"/>
              <w:rPr>
                <w:sz w:val="22"/>
                <w:szCs w:val="22"/>
              </w:rPr>
            </w:pPr>
          </w:p>
        </w:tc>
        <w:tc>
          <w:tcPr>
            <w:tcW w:w="2410" w:type="dxa"/>
          </w:tcPr>
          <w:p w:rsidR="00CA17C9" w:rsidRPr="00D90FC4" w:rsidRDefault="00CA17C9" w:rsidP="00CD361E">
            <w:pPr>
              <w:spacing w:before="0" w:after="0" w:line="240" w:lineRule="auto"/>
              <w:rPr>
                <w:sz w:val="22"/>
                <w:szCs w:val="22"/>
              </w:rPr>
            </w:pPr>
          </w:p>
        </w:tc>
        <w:tc>
          <w:tcPr>
            <w:tcW w:w="2126" w:type="dxa"/>
          </w:tcPr>
          <w:p w:rsidR="00CA17C9" w:rsidRPr="00D90FC4" w:rsidRDefault="00CA17C9" w:rsidP="00CD361E">
            <w:pPr>
              <w:spacing w:before="0" w:after="0" w:line="240" w:lineRule="auto"/>
              <w:rPr>
                <w:sz w:val="22"/>
                <w:szCs w:val="22"/>
              </w:rPr>
            </w:pPr>
          </w:p>
        </w:tc>
        <w:tc>
          <w:tcPr>
            <w:tcW w:w="2268" w:type="dxa"/>
          </w:tcPr>
          <w:p w:rsidR="00CA17C9" w:rsidRPr="00D90FC4" w:rsidRDefault="00CA17C9" w:rsidP="00CD361E">
            <w:pPr>
              <w:spacing w:before="0" w:after="0" w:line="240" w:lineRule="auto"/>
              <w:rPr>
                <w:sz w:val="22"/>
                <w:szCs w:val="22"/>
              </w:rPr>
            </w:pPr>
          </w:p>
        </w:tc>
        <w:tc>
          <w:tcPr>
            <w:tcW w:w="2693" w:type="dxa"/>
          </w:tcPr>
          <w:p w:rsidR="00CA17C9" w:rsidRPr="00D90FC4" w:rsidRDefault="00CA17C9" w:rsidP="00CD361E">
            <w:pPr>
              <w:spacing w:before="0" w:after="0" w:line="240" w:lineRule="auto"/>
              <w:rPr>
                <w:sz w:val="22"/>
                <w:szCs w:val="22"/>
              </w:rPr>
            </w:pPr>
          </w:p>
        </w:tc>
      </w:tr>
      <w:tr w:rsidR="00CA17C9" w:rsidRPr="00D90FC4" w:rsidTr="00800315">
        <w:trPr>
          <w:trHeight w:val="499"/>
        </w:trPr>
        <w:tc>
          <w:tcPr>
            <w:tcW w:w="2197" w:type="dxa"/>
            <w:vAlign w:val="center"/>
          </w:tcPr>
          <w:p w:rsidR="00CA17C9" w:rsidRPr="00D90FC4" w:rsidRDefault="00CA17C9" w:rsidP="00CA17C9">
            <w:pPr>
              <w:spacing w:before="0" w:after="0" w:line="240" w:lineRule="auto"/>
              <w:jc w:val="left"/>
              <w:rPr>
                <w:sz w:val="22"/>
                <w:szCs w:val="22"/>
              </w:rPr>
            </w:pPr>
            <w:r w:rsidRPr="00D90FC4">
              <w:rPr>
                <w:sz w:val="22"/>
                <w:szCs w:val="22"/>
              </w:rPr>
              <w:t>Poskytnutý preddavok na zásoby</w:t>
            </w:r>
          </w:p>
        </w:tc>
        <w:tc>
          <w:tcPr>
            <w:tcW w:w="2551" w:type="dxa"/>
          </w:tcPr>
          <w:p w:rsidR="00CA17C9" w:rsidRPr="00D90FC4" w:rsidRDefault="00CA17C9" w:rsidP="00CD361E">
            <w:pPr>
              <w:spacing w:before="0" w:after="0" w:line="240" w:lineRule="auto"/>
              <w:rPr>
                <w:sz w:val="22"/>
                <w:szCs w:val="22"/>
              </w:rPr>
            </w:pPr>
          </w:p>
        </w:tc>
        <w:tc>
          <w:tcPr>
            <w:tcW w:w="2410" w:type="dxa"/>
          </w:tcPr>
          <w:p w:rsidR="00CA17C9" w:rsidRPr="00D90FC4" w:rsidRDefault="00CA17C9" w:rsidP="00CD361E">
            <w:pPr>
              <w:spacing w:before="0" w:after="0" w:line="240" w:lineRule="auto"/>
              <w:rPr>
                <w:sz w:val="22"/>
                <w:szCs w:val="22"/>
              </w:rPr>
            </w:pPr>
          </w:p>
        </w:tc>
        <w:tc>
          <w:tcPr>
            <w:tcW w:w="2126" w:type="dxa"/>
          </w:tcPr>
          <w:p w:rsidR="00CA17C9" w:rsidRPr="00D90FC4" w:rsidRDefault="00CA17C9" w:rsidP="00CD361E">
            <w:pPr>
              <w:spacing w:before="0" w:after="0" w:line="240" w:lineRule="auto"/>
              <w:rPr>
                <w:sz w:val="22"/>
                <w:szCs w:val="22"/>
              </w:rPr>
            </w:pPr>
          </w:p>
        </w:tc>
        <w:tc>
          <w:tcPr>
            <w:tcW w:w="2268" w:type="dxa"/>
          </w:tcPr>
          <w:p w:rsidR="00CA17C9" w:rsidRPr="00D90FC4" w:rsidRDefault="00CA17C9" w:rsidP="00CD361E">
            <w:pPr>
              <w:spacing w:before="0" w:after="0" w:line="240" w:lineRule="auto"/>
              <w:rPr>
                <w:sz w:val="22"/>
                <w:szCs w:val="22"/>
              </w:rPr>
            </w:pPr>
          </w:p>
        </w:tc>
        <w:tc>
          <w:tcPr>
            <w:tcW w:w="2693" w:type="dxa"/>
          </w:tcPr>
          <w:p w:rsidR="00CA17C9" w:rsidRPr="00D90FC4" w:rsidRDefault="00CA17C9" w:rsidP="00CD361E">
            <w:pPr>
              <w:spacing w:before="0" w:after="0" w:line="240" w:lineRule="auto"/>
              <w:rPr>
                <w:sz w:val="22"/>
                <w:szCs w:val="22"/>
              </w:rPr>
            </w:pPr>
          </w:p>
        </w:tc>
      </w:tr>
      <w:tr w:rsidR="00CA17C9" w:rsidRPr="00D90FC4" w:rsidTr="00800315">
        <w:trPr>
          <w:trHeight w:val="499"/>
        </w:trPr>
        <w:tc>
          <w:tcPr>
            <w:tcW w:w="2197" w:type="dxa"/>
            <w:vAlign w:val="center"/>
          </w:tcPr>
          <w:p w:rsidR="00CA17C9" w:rsidRPr="00D90FC4" w:rsidRDefault="00CA17C9" w:rsidP="00CA17C9">
            <w:pPr>
              <w:spacing w:before="0" w:after="0" w:line="240" w:lineRule="auto"/>
              <w:jc w:val="left"/>
              <w:rPr>
                <w:b/>
                <w:sz w:val="22"/>
                <w:szCs w:val="22"/>
              </w:rPr>
            </w:pPr>
            <w:r w:rsidRPr="00D90FC4">
              <w:rPr>
                <w:b/>
                <w:sz w:val="22"/>
                <w:szCs w:val="22"/>
              </w:rPr>
              <w:t>Zásoby spolu</w:t>
            </w:r>
          </w:p>
        </w:tc>
        <w:tc>
          <w:tcPr>
            <w:tcW w:w="2551" w:type="dxa"/>
          </w:tcPr>
          <w:p w:rsidR="00CA17C9" w:rsidRPr="00D90FC4" w:rsidRDefault="00CA17C9" w:rsidP="00CD361E">
            <w:pPr>
              <w:spacing w:before="0" w:after="0" w:line="240" w:lineRule="auto"/>
              <w:rPr>
                <w:b/>
                <w:sz w:val="22"/>
                <w:szCs w:val="22"/>
              </w:rPr>
            </w:pPr>
          </w:p>
        </w:tc>
        <w:tc>
          <w:tcPr>
            <w:tcW w:w="2410" w:type="dxa"/>
          </w:tcPr>
          <w:p w:rsidR="00CA17C9" w:rsidRPr="00D90FC4" w:rsidRDefault="00CA17C9" w:rsidP="00CD361E">
            <w:pPr>
              <w:spacing w:before="0" w:after="0" w:line="240" w:lineRule="auto"/>
              <w:rPr>
                <w:b/>
                <w:sz w:val="22"/>
                <w:szCs w:val="22"/>
              </w:rPr>
            </w:pPr>
          </w:p>
        </w:tc>
        <w:tc>
          <w:tcPr>
            <w:tcW w:w="2126" w:type="dxa"/>
          </w:tcPr>
          <w:p w:rsidR="00CA17C9" w:rsidRPr="00D90FC4" w:rsidRDefault="00CA17C9" w:rsidP="00CD361E">
            <w:pPr>
              <w:spacing w:before="0" w:after="0" w:line="240" w:lineRule="auto"/>
              <w:rPr>
                <w:b/>
                <w:sz w:val="22"/>
                <w:szCs w:val="22"/>
              </w:rPr>
            </w:pPr>
          </w:p>
        </w:tc>
        <w:tc>
          <w:tcPr>
            <w:tcW w:w="2268" w:type="dxa"/>
          </w:tcPr>
          <w:p w:rsidR="00CA17C9" w:rsidRPr="00D90FC4" w:rsidRDefault="00CA17C9" w:rsidP="00CD361E">
            <w:pPr>
              <w:spacing w:before="0" w:after="0" w:line="240" w:lineRule="auto"/>
              <w:rPr>
                <w:b/>
                <w:sz w:val="22"/>
                <w:szCs w:val="22"/>
              </w:rPr>
            </w:pPr>
          </w:p>
        </w:tc>
        <w:tc>
          <w:tcPr>
            <w:tcW w:w="2693" w:type="dxa"/>
          </w:tcPr>
          <w:p w:rsidR="00CA17C9" w:rsidRPr="00D90FC4" w:rsidRDefault="00CA17C9" w:rsidP="00CD361E">
            <w:pPr>
              <w:spacing w:before="0" w:after="0" w:line="240" w:lineRule="auto"/>
              <w:rPr>
                <w:b/>
                <w:sz w:val="22"/>
                <w:szCs w:val="22"/>
              </w:rPr>
            </w:pPr>
          </w:p>
        </w:tc>
      </w:tr>
    </w:tbl>
    <w:p w:rsidR="009D2887" w:rsidRPr="00D90FC4" w:rsidRDefault="009D2887" w:rsidP="00CD361E">
      <w:pPr>
        <w:spacing w:before="0" w:line="240" w:lineRule="auto"/>
        <w:rPr>
          <w:sz w:val="22"/>
          <w:szCs w:val="22"/>
        </w:rPr>
      </w:pPr>
    </w:p>
    <w:p w:rsidR="007621A8" w:rsidRPr="00D90FC4" w:rsidRDefault="007621A8" w:rsidP="00CD361E">
      <w:pPr>
        <w:spacing w:before="0" w:line="240" w:lineRule="auto"/>
        <w:rPr>
          <w:b/>
          <w:sz w:val="22"/>
          <w:szCs w:val="22"/>
        </w:rPr>
      </w:pPr>
      <w:r w:rsidRPr="00D90FC4">
        <w:rPr>
          <w:b/>
          <w:sz w:val="22"/>
          <w:szCs w:val="22"/>
        </w:rPr>
        <w:t>Vzorová tabuľka k </w:t>
      </w:r>
      <w:r w:rsidR="000109BB" w:rsidRPr="00D90FC4">
        <w:rPr>
          <w:b/>
          <w:sz w:val="22"/>
          <w:szCs w:val="22"/>
        </w:rPr>
        <w:t>čl.</w:t>
      </w:r>
      <w:r w:rsidRPr="00D90FC4">
        <w:rPr>
          <w:b/>
          <w:sz w:val="22"/>
          <w:szCs w:val="22"/>
        </w:rPr>
        <w:t xml:space="preserve"> III ods</w:t>
      </w:r>
      <w:r w:rsidR="005C0D84" w:rsidRPr="00D90FC4">
        <w:rPr>
          <w:b/>
          <w:sz w:val="22"/>
          <w:szCs w:val="22"/>
        </w:rPr>
        <w:t>.</w:t>
      </w:r>
      <w:r w:rsidRPr="00D90FC4">
        <w:rPr>
          <w:b/>
          <w:sz w:val="22"/>
          <w:szCs w:val="22"/>
        </w:rPr>
        <w:t xml:space="preserve"> </w:t>
      </w:r>
      <w:r w:rsidR="005724D6" w:rsidRPr="00D90FC4">
        <w:rPr>
          <w:b/>
          <w:sz w:val="22"/>
          <w:szCs w:val="22"/>
        </w:rPr>
        <w:t>9</w:t>
      </w:r>
      <w:r w:rsidRPr="00D90FC4">
        <w:rPr>
          <w:b/>
          <w:sz w:val="22"/>
          <w:szCs w:val="22"/>
        </w:rPr>
        <w:t xml:space="preserve">  o vývoji opravných položiek k pohľadávkam</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97"/>
        <w:gridCol w:w="2551"/>
        <w:gridCol w:w="2410"/>
        <w:gridCol w:w="2126"/>
        <w:gridCol w:w="2268"/>
        <w:gridCol w:w="2693"/>
      </w:tblGrid>
      <w:tr w:rsidR="007621A8" w:rsidRPr="00D90FC4" w:rsidTr="00800315">
        <w:tc>
          <w:tcPr>
            <w:tcW w:w="2197" w:type="dxa"/>
            <w:vAlign w:val="center"/>
          </w:tcPr>
          <w:p w:rsidR="007621A8" w:rsidRPr="00D90FC4" w:rsidRDefault="007621A8" w:rsidP="00800315">
            <w:pPr>
              <w:spacing w:before="0" w:after="0" w:line="240" w:lineRule="auto"/>
              <w:jc w:val="center"/>
              <w:rPr>
                <w:b/>
                <w:sz w:val="22"/>
                <w:szCs w:val="22"/>
              </w:rPr>
            </w:pPr>
            <w:r w:rsidRPr="00D90FC4">
              <w:rPr>
                <w:b/>
                <w:sz w:val="22"/>
                <w:szCs w:val="22"/>
              </w:rPr>
              <w:t>Druh pohľadávok</w:t>
            </w:r>
          </w:p>
        </w:tc>
        <w:tc>
          <w:tcPr>
            <w:tcW w:w="2551" w:type="dxa"/>
            <w:vAlign w:val="center"/>
          </w:tcPr>
          <w:p w:rsidR="007621A8" w:rsidRPr="00D90FC4" w:rsidRDefault="007621A8" w:rsidP="00800315">
            <w:pPr>
              <w:spacing w:before="0" w:after="0" w:line="240" w:lineRule="auto"/>
              <w:jc w:val="center"/>
              <w:rPr>
                <w:b/>
                <w:sz w:val="22"/>
                <w:szCs w:val="22"/>
              </w:rPr>
            </w:pPr>
            <w:r w:rsidRPr="00D90FC4">
              <w:rPr>
                <w:b/>
                <w:sz w:val="22"/>
                <w:szCs w:val="22"/>
                <w:lang w:eastAsia="sk-SK"/>
              </w:rPr>
              <w:t>Stav na začiatku bežného účtovného obdobia</w:t>
            </w:r>
          </w:p>
        </w:tc>
        <w:tc>
          <w:tcPr>
            <w:tcW w:w="2410" w:type="dxa"/>
            <w:vAlign w:val="center"/>
          </w:tcPr>
          <w:p w:rsidR="007621A8" w:rsidRPr="00D90FC4" w:rsidRDefault="007621A8" w:rsidP="00800315">
            <w:pPr>
              <w:spacing w:before="0" w:after="0" w:line="240" w:lineRule="auto"/>
              <w:jc w:val="center"/>
              <w:rPr>
                <w:b/>
                <w:sz w:val="22"/>
                <w:szCs w:val="22"/>
              </w:rPr>
            </w:pPr>
            <w:r w:rsidRPr="00D90FC4">
              <w:rPr>
                <w:b/>
                <w:sz w:val="22"/>
                <w:szCs w:val="22"/>
                <w:lang w:eastAsia="sk-SK"/>
              </w:rPr>
              <w:t>Tvorba opravnej položky (zvýšenie)</w:t>
            </w:r>
          </w:p>
        </w:tc>
        <w:tc>
          <w:tcPr>
            <w:tcW w:w="2126" w:type="dxa"/>
            <w:vAlign w:val="center"/>
          </w:tcPr>
          <w:p w:rsidR="007621A8" w:rsidRPr="00D90FC4" w:rsidRDefault="007621A8" w:rsidP="00800315">
            <w:pPr>
              <w:spacing w:before="0" w:after="0" w:line="240" w:lineRule="auto"/>
              <w:jc w:val="center"/>
              <w:rPr>
                <w:b/>
                <w:sz w:val="22"/>
                <w:szCs w:val="22"/>
              </w:rPr>
            </w:pPr>
            <w:r w:rsidRPr="00D90FC4">
              <w:rPr>
                <w:b/>
                <w:sz w:val="22"/>
                <w:szCs w:val="22"/>
              </w:rPr>
              <w:t>Zníženie opravnej položky</w:t>
            </w:r>
          </w:p>
        </w:tc>
        <w:tc>
          <w:tcPr>
            <w:tcW w:w="2268" w:type="dxa"/>
            <w:vAlign w:val="center"/>
          </w:tcPr>
          <w:p w:rsidR="007621A8" w:rsidRPr="00D90FC4" w:rsidRDefault="007621A8" w:rsidP="00800315">
            <w:pPr>
              <w:spacing w:before="0" w:after="0" w:line="240" w:lineRule="auto"/>
              <w:jc w:val="center"/>
              <w:rPr>
                <w:b/>
                <w:sz w:val="22"/>
                <w:szCs w:val="22"/>
              </w:rPr>
            </w:pPr>
            <w:r w:rsidRPr="00D90FC4">
              <w:rPr>
                <w:b/>
                <w:sz w:val="22"/>
                <w:szCs w:val="22"/>
              </w:rPr>
              <w:t>Zúčtovanie  opravnej položky</w:t>
            </w:r>
          </w:p>
        </w:tc>
        <w:tc>
          <w:tcPr>
            <w:tcW w:w="2693" w:type="dxa"/>
            <w:vAlign w:val="center"/>
          </w:tcPr>
          <w:p w:rsidR="007621A8" w:rsidRPr="00D90FC4" w:rsidRDefault="007621A8" w:rsidP="00800315">
            <w:pPr>
              <w:spacing w:before="0" w:after="0" w:line="240" w:lineRule="auto"/>
              <w:jc w:val="center"/>
              <w:rPr>
                <w:b/>
                <w:sz w:val="22"/>
                <w:szCs w:val="22"/>
              </w:rPr>
            </w:pPr>
            <w:r w:rsidRPr="00D90FC4">
              <w:rPr>
                <w:b/>
                <w:sz w:val="22"/>
                <w:szCs w:val="22"/>
                <w:lang w:eastAsia="sk-SK"/>
              </w:rPr>
              <w:t xml:space="preserve">Stav </w:t>
            </w:r>
            <w:r w:rsidR="00F530C7" w:rsidRPr="00D90FC4">
              <w:rPr>
                <w:b/>
                <w:sz w:val="22"/>
                <w:szCs w:val="22"/>
                <w:lang w:eastAsia="sk-SK"/>
              </w:rPr>
              <w:t>na konci</w:t>
            </w:r>
            <w:r w:rsidRPr="00D90FC4">
              <w:rPr>
                <w:b/>
                <w:sz w:val="22"/>
                <w:szCs w:val="22"/>
                <w:lang w:eastAsia="sk-SK"/>
              </w:rPr>
              <w:t xml:space="preserve"> bežného účtovného obdobia</w:t>
            </w:r>
          </w:p>
        </w:tc>
      </w:tr>
      <w:tr w:rsidR="007621A8" w:rsidRPr="00D90FC4" w:rsidTr="00800315">
        <w:tc>
          <w:tcPr>
            <w:tcW w:w="2197" w:type="dxa"/>
            <w:vAlign w:val="center"/>
          </w:tcPr>
          <w:p w:rsidR="007621A8" w:rsidRPr="00D90FC4" w:rsidRDefault="007621A8" w:rsidP="00587A0B">
            <w:pPr>
              <w:spacing w:before="0" w:after="0" w:line="240" w:lineRule="auto"/>
              <w:jc w:val="left"/>
              <w:rPr>
                <w:sz w:val="22"/>
                <w:szCs w:val="22"/>
              </w:rPr>
            </w:pPr>
            <w:r w:rsidRPr="00D90FC4">
              <w:rPr>
                <w:sz w:val="22"/>
                <w:szCs w:val="22"/>
              </w:rPr>
              <w:t>Pohľadávky z obchodného styku</w:t>
            </w:r>
          </w:p>
        </w:tc>
        <w:tc>
          <w:tcPr>
            <w:tcW w:w="2551" w:type="dxa"/>
          </w:tcPr>
          <w:p w:rsidR="007621A8" w:rsidRPr="00D90FC4" w:rsidRDefault="007621A8" w:rsidP="00587A0B">
            <w:pPr>
              <w:spacing w:before="0" w:after="0" w:line="240" w:lineRule="auto"/>
              <w:rPr>
                <w:sz w:val="22"/>
                <w:szCs w:val="22"/>
              </w:rPr>
            </w:pPr>
          </w:p>
        </w:tc>
        <w:tc>
          <w:tcPr>
            <w:tcW w:w="2410" w:type="dxa"/>
          </w:tcPr>
          <w:p w:rsidR="007621A8" w:rsidRPr="00D90FC4" w:rsidRDefault="007621A8" w:rsidP="00587A0B">
            <w:pPr>
              <w:spacing w:before="0" w:after="0" w:line="240" w:lineRule="auto"/>
              <w:rPr>
                <w:sz w:val="22"/>
                <w:szCs w:val="22"/>
              </w:rPr>
            </w:pPr>
          </w:p>
        </w:tc>
        <w:tc>
          <w:tcPr>
            <w:tcW w:w="2126" w:type="dxa"/>
          </w:tcPr>
          <w:p w:rsidR="007621A8" w:rsidRPr="00D90FC4" w:rsidRDefault="007621A8" w:rsidP="00587A0B">
            <w:pPr>
              <w:spacing w:before="0" w:after="0" w:line="240" w:lineRule="auto"/>
              <w:rPr>
                <w:sz w:val="22"/>
                <w:szCs w:val="22"/>
              </w:rPr>
            </w:pPr>
          </w:p>
        </w:tc>
        <w:tc>
          <w:tcPr>
            <w:tcW w:w="2268" w:type="dxa"/>
          </w:tcPr>
          <w:p w:rsidR="007621A8" w:rsidRPr="00D90FC4" w:rsidRDefault="007621A8" w:rsidP="00587A0B">
            <w:pPr>
              <w:spacing w:before="0" w:after="0" w:line="240" w:lineRule="auto"/>
              <w:rPr>
                <w:sz w:val="22"/>
                <w:szCs w:val="22"/>
              </w:rPr>
            </w:pPr>
          </w:p>
        </w:tc>
        <w:tc>
          <w:tcPr>
            <w:tcW w:w="2693" w:type="dxa"/>
          </w:tcPr>
          <w:p w:rsidR="007621A8" w:rsidRPr="00D90FC4" w:rsidRDefault="007621A8" w:rsidP="00587A0B">
            <w:pPr>
              <w:spacing w:before="0" w:after="0" w:line="240" w:lineRule="auto"/>
              <w:rPr>
                <w:sz w:val="22"/>
                <w:szCs w:val="22"/>
              </w:rPr>
            </w:pPr>
          </w:p>
        </w:tc>
      </w:tr>
      <w:tr w:rsidR="007621A8" w:rsidRPr="00D90FC4" w:rsidTr="00800315">
        <w:trPr>
          <w:trHeight w:val="499"/>
        </w:trPr>
        <w:tc>
          <w:tcPr>
            <w:tcW w:w="2197" w:type="dxa"/>
            <w:vAlign w:val="center"/>
          </w:tcPr>
          <w:p w:rsidR="007621A8" w:rsidRPr="00D90FC4" w:rsidRDefault="007621A8" w:rsidP="00587A0B">
            <w:pPr>
              <w:spacing w:before="0" w:after="0" w:line="240" w:lineRule="auto"/>
              <w:jc w:val="left"/>
              <w:rPr>
                <w:sz w:val="22"/>
                <w:szCs w:val="22"/>
              </w:rPr>
            </w:pPr>
            <w:r w:rsidRPr="00D90FC4">
              <w:rPr>
                <w:sz w:val="22"/>
                <w:szCs w:val="22"/>
              </w:rPr>
              <w:t>Ostatné pohľadávky</w:t>
            </w:r>
          </w:p>
        </w:tc>
        <w:tc>
          <w:tcPr>
            <w:tcW w:w="2551" w:type="dxa"/>
          </w:tcPr>
          <w:p w:rsidR="007621A8" w:rsidRPr="00D90FC4" w:rsidRDefault="007621A8" w:rsidP="00587A0B">
            <w:pPr>
              <w:spacing w:before="0" w:after="0" w:line="240" w:lineRule="auto"/>
              <w:rPr>
                <w:sz w:val="22"/>
                <w:szCs w:val="22"/>
              </w:rPr>
            </w:pPr>
          </w:p>
        </w:tc>
        <w:tc>
          <w:tcPr>
            <w:tcW w:w="2410" w:type="dxa"/>
          </w:tcPr>
          <w:p w:rsidR="007621A8" w:rsidRPr="00D90FC4" w:rsidRDefault="007621A8" w:rsidP="00587A0B">
            <w:pPr>
              <w:spacing w:before="0" w:after="0" w:line="240" w:lineRule="auto"/>
              <w:rPr>
                <w:sz w:val="22"/>
                <w:szCs w:val="22"/>
              </w:rPr>
            </w:pPr>
          </w:p>
        </w:tc>
        <w:tc>
          <w:tcPr>
            <w:tcW w:w="2126" w:type="dxa"/>
          </w:tcPr>
          <w:p w:rsidR="007621A8" w:rsidRPr="00D90FC4" w:rsidRDefault="007621A8" w:rsidP="00587A0B">
            <w:pPr>
              <w:spacing w:before="0" w:after="0" w:line="240" w:lineRule="auto"/>
              <w:rPr>
                <w:sz w:val="22"/>
                <w:szCs w:val="22"/>
              </w:rPr>
            </w:pPr>
          </w:p>
        </w:tc>
        <w:tc>
          <w:tcPr>
            <w:tcW w:w="2268" w:type="dxa"/>
          </w:tcPr>
          <w:p w:rsidR="007621A8" w:rsidRPr="00D90FC4" w:rsidRDefault="007621A8" w:rsidP="00587A0B">
            <w:pPr>
              <w:spacing w:before="0" w:after="0" w:line="240" w:lineRule="auto"/>
              <w:rPr>
                <w:sz w:val="22"/>
                <w:szCs w:val="22"/>
              </w:rPr>
            </w:pPr>
          </w:p>
        </w:tc>
        <w:tc>
          <w:tcPr>
            <w:tcW w:w="2693" w:type="dxa"/>
          </w:tcPr>
          <w:p w:rsidR="007621A8" w:rsidRPr="00D90FC4" w:rsidRDefault="007621A8" w:rsidP="00587A0B">
            <w:pPr>
              <w:spacing w:before="0" w:after="0" w:line="240" w:lineRule="auto"/>
              <w:rPr>
                <w:sz w:val="22"/>
                <w:szCs w:val="22"/>
              </w:rPr>
            </w:pPr>
          </w:p>
        </w:tc>
      </w:tr>
      <w:tr w:rsidR="007621A8" w:rsidRPr="00D90FC4" w:rsidTr="00800315">
        <w:trPr>
          <w:trHeight w:val="499"/>
        </w:trPr>
        <w:tc>
          <w:tcPr>
            <w:tcW w:w="2197" w:type="dxa"/>
            <w:vAlign w:val="center"/>
          </w:tcPr>
          <w:p w:rsidR="007621A8" w:rsidRPr="00D90FC4" w:rsidRDefault="007621A8" w:rsidP="00587A0B">
            <w:pPr>
              <w:spacing w:before="0" w:after="0" w:line="240" w:lineRule="auto"/>
              <w:jc w:val="left"/>
              <w:rPr>
                <w:sz w:val="22"/>
                <w:szCs w:val="22"/>
              </w:rPr>
            </w:pPr>
            <w:r w:rsidRPr="00D90FC4">
              <w:rPr>
                <w:sz w:val="22"/>
                <w:szCs w:val="22"/>
              </w:rPr>
              <w:t>Pohľadávky voči účastníkom združení</w:t>
            </w:r>
          </w:p>
        </w:tc>
        <w:tc>
          <w:tcPr>
            <w:tcW w:w="2551" w:type="dxa"/>
          </w:tcPr>
          <w:p w:rsidR="007621A8" w:rsidRPr="00D90FC4" w:rsidRDefault="007621A8" w:rsidP="00587A0B">
            <w:pPr>
              <w:spacing w:before="0" w:after="0" w:line="240" w:lineRule="auto"/>
              <w:rPr>
                <w:sz w:val="22"/>
                <w:szCs w:val="22"/>
              </w:rPr>
            </w:pPr>
          </w:p>
        </w:tc>
        <w:tc>
          <w:tcPr>
            <w:tcW w:w="2410" w:type="dxa"/>
          </w:tcPr>
          <w:p w:rsidR="007621A8" w:rsidRPr="00D90FC4" w:rsidRDefault="007621A8" w:rsidP="00587A0B">
            <w:pPr>
              <w:spacing w:before="0" w:after="0" w:line="240" w:lineRule="auto"/>
              <w:rPr>
                <w:sz w:val="22"/>
                <w:szCs w:val="22"/>
              </w:rPr>
            </w:pPr>
          </w:p>
        </w:tc>
        <w:tc>
          <w:tcPr>
            <w:tcW w:w="2126" w:type="dxa"/>
          </w:tcPr>
          <w:p w:rsidR="007621A8" w:rsidRPr="00D90FC4" w:rsidRDefault="007621A8" w:rsidP="00587A0B">
            <w:pPr>
              <w:spacing w:before="0" w:after="0" w:line="240" w:lineRule="auto"/>
              <w:rPr>
                <w:sz w:val="22"/>
                <w:szCs w:val="22"/>
              </w:rPr>
            </w:pPr>
          </w:p>
        </w:tc>
        <w:tc>
          <w:tcPr>
            <w:tcW w:w="2268" w:type="dxa"/>
          </w:tcPr>
          <w:p w:rsidR="007621A8" w:rsidRPr="00D90FC4" w:rsidRDefault="007621A8" w:rsidP="00587A0B">
            <w:pPr>
              <w:spacing w:before="0" w:after="0" w:line="240" w:lineRule="auto"/>
              <w:rPr>
                <w:sz w:val="22"/>
                <w:szCs w:val="22"/>
              </w:rPr>
            </w:pPr>
          </w:p>
        </w:tc>
        <w:tc>
          <w:tcPr>
            <w:tcW w:w="2693" w:type="dxa"/>
          </w:tcPr>
          <w:p w:rsidR="007621A8" w:rsidRPr="00D90FC4" w:rsidRDefault="007621A8" w:rsidP="00587A0B">
            <w:pPr>
              <w:spacing w:before="0" w:after="0" w:line="240" w:lineRule="auto"/>
              <w:rPr>
                <w:sz w:val="22"/>
                <w:szCs w:val="22"/>
              </w:rPr>
            </w:pPr>
          </w:p>
        </w:tc>
      </w:tr>
      <w:tr w:rsidR="007621A8" w:rsidRPr="00D90FC4" w:rsidTr="00800315">
        <w:trPr>
          <w:trHeight w:val="499"/>
        </w:trPr>
        <w:tc>
          <w:tcPr>
            <w:tcW w:w="2197" w:type="dxa"/>
            <w:vAlign w:val="center"/>
          </w:tcPr>
          <w:p w:rsidR="007621A8" w:rsidRPr="00D90FC4" w:rsidRDefault="007621A8" w:rsidP="00587A0B">
            <w:pPr>
              <w:spacing w:before="0" w:after="0" w:line="240" w:lineRule="auto"/>
              <w:jc w:val="left"/>
              <w:rPr>
                <w:sz w:val="22"/>
                <w:szCs w:val="22"/>
              </w:rPr>
            </w:pPr>
            <w:r w:rsidRPr="00D90FC4">
              <w:rPr>
                <w:sz w:val="22"/>
                <w:szCs w:val="22"/>
              </w:rPr>
              <w:t>Iné pohľadávky</w:t>
            </w:r>
          </w:p>
        </w:tc>
        <w:tc>
          <w:tcPr>
            <w:tcW w:w="2551" w:type="dxa"/>
          </w:tcPr>
          <w:p w:rsidR="007621A8" w:rsidRPr="00D90FC4" w:rsidRDefault="007621A8" w:rsidP="00587A0B">
            <w:pPr>
              <w:spacing w:before="0" w:after="0" w:line="240" w:lineRule="auto"/>
              <w:rPr>
                <w:sz w:val="22"/>
                <w:szCs w:val="22"/>
              </w:rPr>
            </w:pPr>
          </w:p>
        </w:tc>
        <w:tc>
          <w:tcPr>
            <w:tcW w:w="2410" w:type="dxa"/>
          </w:tcPr>
          <w:p w:rsidR="007621A8" w:rsidRPr="00D90FC4" w:rsidRDefault="007621A8" w:rsidP="00587A0B">
            <w:pPr>
              <w:spacing w:before="0" w:after="0" w:line="240" w:lineRule="auto"/>
              <w:rPr>
                <w:sz w:val="22"/>
                <w:szCs w:val="22"/>
              </w:rPr>
            </w:pPr>
          </w:p>
        </w:tc>
        <w:tc>
          <w:tcPr>
            <w:tcW w:w="2126" w:type="dxa"/>
          </w:tcPr>
          <w:p w:rsidR="007621A8" w:rsidRPr="00D90FC4" w:rsidRDefault="007621A8" w:rsidP="00587A0B">
            <w:pPr>
              <w:spacing w:before="0" w:after="0" w:line="240" w:lineRule="auto"/>
              <w:rPr>
                <w:sz w:val="22"/>
                <w:szCs w:val="22"/>
              </w:rPr>
            </w:pPr>
          </w:p>
        </w:tc>
        <w:tc>
          <w:tcPr>
            <w:tcW w:w="2268" w:type="dxa"/>
          </w:tcPr>
          <w:p w:rsidR="007621A8" w:rsidRPr="00D90FC4" w:rsidRDefault="007621A8" w:rsidP="00587A0B">
            <w:pPr>
              <w:spacing w:before="0" w:after="0" w:line="240" w:lineRule="auto"/>
              <w:rPr>
                <w:sz w:val="22"/>
                <w:szCs w:val="22"/>
              </w:rPr>
            </w:pPr>
          </w:p>
        </w:tc>
        <w:tc>
          <w:tcPr>
            <w:tcW w:w="2693" w:type="dxa"/>
          </w:tcPr>
          <w:p w:rsidR="007621A8" w:rsidRPr="00D90FC4" w:rsidRDefault="007621A8" w:rsidP="00587A0B">
            <w:pPr>
              <w:spacing w:before="0" w:after="0" w:line="240" w:lineRule="auto"/>
              <w:rPr>
                <w:sz w:val="22"/>
                <w:szCs w:val="22"/>
              </w:rPr>
            </w:pPr>
          </w:p>
        </w:tc>
      </w:tr>
      <w:tr w:rsidR="007621A8" w:rsidRPr="00D90FC4" w:rsidTr="00800315">
        <w:trPr>
          <w:trHeight w:val="499"/>
        </w:trPr>
        <w:tc>
          <w:tcPr>
            <w:tcW w:w="2197" w:type="dxa"/>
            <w:vAlign w:val="center"/>
          </w:tcPr>
          <w:p w:rsidR="007621A8" w:rsidRPr="00D90FC4" w:rsidRDefault="007621A8" w:rsidP="00587A0B">
            <w:pPr>
              <w:spacing w:before="0" w:after="0" w:line="240" w:lineRule="auto"/>
              <w:jc w:val="left"/>
              <w:rPr>
                <w:b/>
                <w:sz w:val="22"/>
                <w:szCs w:val="22"/>
              </w:rPr>
            </w:pPr>
            <w:r w:rsidRPr="00D90FC4">
              <w:rPr>
                <w:b/>
                <w:sz w:val="22"/>
                <w:szCs w:val="22"/>
              </w:rPr>
              <w:t>Pohľadávky spolu</w:t>
            </w:r>
          </w:p>
        </w:tc>
        <w:tc>
          <w:tcPr>
            <w:tcW w:w="2551" w:type="dxa"/>
          </w:tcPr>
          <w:p w:rsidR="007621A8" w:rsidRPr="00D90FC4" w:rsidRDefault="007621A8" w:rsidP="00587A0B">
            <w:pPr>
              <w:spacing w:before="0" w:after="0" w:line="240" w:lineRule="auto"/>
              <w:rPr>
                <w:b/>
                <w:sz w:val="22"/>
                <w:szCs w:val="22"/>
              </w:rPr>
            </w:pPr>
          </w:p>
        </w:tc>
        <w:tc>
          <w:tcPr>
            <w:tcW w:w="2410" w:type="dxa"/>
          </w:tcPr>
          <w:p w:rsidR="007621A8" w:rsidRPr="00D90FC4" w:rsidRDefault="007621A8" w:rsidP="00587A0B">
            <w:pPr>
              <w:spacing w:before="0" w:after="0" w:line="240" w:lineRule="auto"/>
              <w:rPr>
                <w:b/>
                <w:sz w:val="22"/>
                <w:szCs w:val="22"/>
              </w:rPr>
            </w:pPr>
          </w:p>
        </w:tc>
        <w:tc>
          <w:tcPr>
            <w:tcW w:w="2126" w:type="dxa"/>
          </w:tcPr>
          <w:p w:rsidR="007621A8" w:rsidRPr="00D90FC4" w:rsidRDefault="007621A8" w:rsidP="00587A0B">
            <w:pPr>
              <w:spacing w:before="0" w:after="0" w:line="240" w:lineRule="auto"/>
              <w:rPr>
                <w:b/>
                <w:sz w:val="22"/>
                <w:szCs w:val="22"/>
              </w:rPr>
            </w:pPr>
          </w:p>
        </w:tc>
        <w:tc>
          <w:tcPr>
            <w:tcW w:w="2268" w:type="dxa"/>
          </w:tcPr>
          <w:p w:rsidR="007621A8" w:rsidRPr="00D90FC4" w:rsidRDefault="007621A8" w:rsidP="00587A0B">
            <w:pPr>
              <w:spacing w:before="0" w:after="0" w:line="240" w:lineRule="auto"/>
              <w:rPr>
                <w:b/>
                <w:sz w:val="22"/>
                <w:szCs w:val="22"/>
              </w:rPr>
            </w:pPr>
          </w:p>
        </w:tc>
        <w:tc>
          <w:tcPr>
            <w:tcW w:w="2693" w:type="dxa"/>
          </w:tcPr>
          <w:p w:rsidR="007621A8" w:rsidRPr="00D90FC4" w:rsidRDefault="007621A8" w:rsidP="00587A0B">
            <w:pPr>
              <w:spacing w:before="0" w:after="0" w:line="240" w:lineRule="auto"/>
              <w:rPr>
                <w:b/>
                <w:sz w:val="22"/>
                <w:szCs w:val="22"/>
              </w:rPr>
            </w:pPr>
          </w:p>
        </w:tc>
      </w:tr>
    </w:tbl>
    <w:p w:rsidR="007621A8" w:rsidRDefault="007621A8" w:rsidP="00CD361E">
      <w:pPr>
        <w:spacing w:before="0" w:line="240" w:lineRule="auto"/>
        <w:rPr>
          <w:b/>
          <w:sz w:val="22"/>
          <w:szCs w:val="22"/>
        </w:rPr>
      </w:pPr>
    </w:p>
    <w:p w:rsidR="00497057" w:rsidRDefault="00497057" w:rsidP="00CD361E">
      <w:pPr>
        <w:spacing w:before="0" w:line="240" w:lineRule="auto"/>
        <w:rPr>
          <w:b/>
          <w:sz w:val="22"/>
          <w:szCs w:val="22"/>
        </w:rPr>
      </w:pPr>
    </w:p>
    <w:p w:rsidR="00503A66" w:rsidRPr="00D90FC4" w:rsidRDefault="007621A8" w:rsidP="00CD361E">
      <w:pPr>
        <w:spacing w:before="0" w:line="240" w:lineRule="auto"/>
        <w:rPr>
          <w:sz w:val="22"/>
          <w:szCs w:val="22"/>
        </w:rPr>
      </w:pPr>
      <w:r w:rsidRPr="00D90FC4">
        <w:rPr>
          <w:b/>
          <w:sz w:val="22"/>
          <w:szCs w:val="22"/>
        </w:rPr>
        <w:lastRenderedPageBreak/>
        <w:t>Vzorová tabuľka k </w:t>
      </w:r>
      <w:r w:rsidR="000109BB" w:rsidRPr="00D90FC4">
        <w:rPr>
          <w:b/>
          <w:sz w:val="22"/>
          <w:szCs w:val="22"/>
        </w:rPr>
        <w:t>čl.</w:t>
      </w:r>
      <w:r w:rsidRPr="00D90FC4">
        <w:rPr>
          <w:b/>
          <w:sz w:val="22"/>
          <w:szCs w:val="22"/>
        </w:rPr>
        <w:t xml:space="preserve"> III ods. 1</w:t>
      </w:r>
      <w:r w:rsidR="005724D6" w:rsidRPr="00D90FC4">
        <w:rPr>
          <w:b/>
          <w:sz w:val="22"/>
          <w:szCs w:val="22"/>
        </w:rPr>
        <w:t>0</w:t>
      </w:r>
      <w:r w:rsidRPr="00D90FC4">
        <w:rPr>
          <w:b/>
          <w:sz w:val="22"/>
          <w:szCs w:val="22"/>
        </w:rPr>
        <w:t xml:space="preserve">  </w:t>
      </w:r>
      <w:r w:rsidR="000B3567" w:rsidRPr="00D90FC4">
        <w:rPr>
          <w:b/>
          <w:sz w:val="22"/>
          <w:szCs w:val="22"/>
        </w:rPr>
        <w:t>o </w:t>
      </w:r>
      <w:r w:rsidRPr="00D90FC4">
        <w:rPr>
          <w:b/>
          <w:sz w:val="22"/>
          <w:szCs w:val="22"/>
        </w:rPr>
        <w:t>pohľadáv</w:t>
      </w:r>
      <w:r w:rsidR="000B3567" w:rsidRPr="00D90FC4">
        <w:rPr>
          <w:b/>
          <w:sz w:val="22"/>
          <w:szCs w:val="22"/>
        </w:rPr>
        <w:t xml:space="preserve">kach </w:t>
      </w:r>
      <w:r w:rsidRPr="00D90FC4">
        <w:rPr>
          <w:b/>
          <w:sz w:val="22"/>
          <w:szCs w:val="22"/>
        </w:rPr>
        <w:t xml:space="preserve">do lehoty splatnosti a po lehote splatnosti </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23"/>
        <w:gridCol w:w="3827"/>
        <w:gridCol w:w="4394"/>
      </w:tblGrid>
      <w:tr w:rsidR="00503A66" w:rsidRPr="00D90FC4" w:rsidTr="00800315">
        <w:trPr>
          <w:trHeight w:val="397"/>
        </w:trPr>
        <w:tc>
          <w:tcPr>
            <w:tcW w:w="4323" w:type="dxa"/>
            <w:vMerge w:val="restart"/>
          </w:tcPr>
          <w:p w:rsidR="00503A66" w:rsidRPr="00D90FC4" w:rsidRDefault="00503A66" w:rsidP="00BE73E5">
            <w:pPr>
              <w:spacing w:before="0" w:line="240" w:lineRule="auto"/>
              <w:rPr>
                <w:sz w:val="22"/>
                <w:szCs w:val="22"/>
              </w:rPr>
            </w:pPr>
          </w:p>
        </w:tc>
        <w:tc>
          <w:tcPr>
            <w:tcW w:w="8221" w:type="dxa"/>
            <w:gridSpan w:val="2"/>
            <w:vAlign w:val="center"/>
          </w:tcPr>
          <w:p w:rsidR="00503A66" w:rsidRPr="00D90FC4" w:rsidRDefault="00503A66" w:rsidP="007621A8">
            <w:pPr>
              <w:spacing w:before="0" w:line="240" w:lineRule="auto"/>
              <w:jc w:val="center"/>
              <w:rPr>
                <w:b/>
                <w:sz w:val="22"/>
                <w:szCs w:val="22"/>
              </w:rPr>
            </w:pPr>
            <w:r w:rsidRPr="00D90FC4">
              <w:rPr>
                <w:b/>
                <w:sz w:val="22"/>
                <w:szCs w:val="22"/>
                <w:lang w:eastAsia="sk-SK"/>
              </w:rPr>
              <w:t xml:space="preserve">Stav </w:t>
            </w:r>
            <w:r w:rsidR="00F530C7" w:rsidRPr="00D90FC4">
              <w:rPr>
                <w:b/>
                <w:sz w:val="22"/>
                <w:szCs w:val="22"/>
                <w:lang w:eastAsia="sk-SK"/>
              </w:rPr>
              <w:t>na konci</w:t>
            </w:r>
          </w:p>
        </w:tc>
      </w:tr>
      <w:tr w:rsidR="00503A66" w:rsidRPr="00D90FC4" w:rsidTr="00800315">
        <w:tc>
          <w:tcPr>
            <w:tcW w:w="4323" w:type="dxa"/>
            <w:vMerge/>
          </w:tcPr>
          <w:p w:rsidR="00503A66" w:rsidRPr="00D90FC4" w:rsidRDefault="00503A66" w:rsidP="00BE73E5">
            <w:pPr>
              <w:spacing w:before="0" w:line="240" w:lineRule="auto"/>
              <w:rPr>
                <w:sz w:val="22"/>
                <w:szCs w:val="22"/>
              </w:rPr>
            </w:pPr>
          </w:p>
        </w:tc>
        <w:tc>
          <w:tcPr>
            <w:tcW w:w="3827" w:type="dxa"/>
            <w:vAlign w:val="center"/>
          </w:tcPr>
          <w:p w:rsidR="00503A66" w:rsidRPr="00D90FC4" w:rsidRDefault="00503A66" w:rsidP="00BE73E5">
            <w:pPr>
              <w:spacing w:before="0" w:line="240" w:lineRule="auto"/>
              <w:jc w:val="center"/>
              <w:rPr>
                <w:b/>
                <w:sz w:val="22"/>
                <w:szCs w:val="22"/>
                <w:lang w:eastAsia="sk-SK"/>
              </w:rPr>
            </w:pPr>
            <w:r w:rsidRPr="00D90FC4">
              <w:rPr>
                <w:b/>
                <w:sz w:val="22"/>
                <w:szCs w:val="22"/>
                <w:lang w:eastAsia="sk-SK"/>
              </w:rPr>
              <w:t>bežného účtovného obdobia</w:t>
            </w:r>
          </w:p>
        </w:tc>
        <w:tc>
          <w:tcPr>
            <w:tcW w:w="4394" w:type="dxa"/>
            <w:vAlign w:val="center"/>
          </w:tcPr>
          <w:p w:rsidR="00503A66" w:rsidRPr="00D90FC4" w:rsidRDefault="00503A66" w:rsidP="007621A8">
            <w:pPr>
              <w:spacing w:before="0" w:line="240" w:lineRule="auto"/>
              <w:jc w:val="center"/>
              <w:rPr>
                <w:b/>
                <w:sz w:val="22"/>
                <w:szCs w:val="22"/>
                <w:lang w:eastAsia="sk-SK"/>
              </w:rPr>
            </w:pPr>
            <w:r w:rsidRPr="00D90FC4">
              <w:rPr>
                <w:b/>
                <w:sz w:val="22"/>
                <w:szCs w:val="22"/>
                <w:lang w:eastAsia="sk-SK"/>
              </w:rPr>
              <w:t>bezprostredne predchádzajúceho účtovného obdobia</w:t>
            </w:r>
          </w:p>
        </w:tc>
      </w:tr>
      <w:tr w:rsidR="00503A66" w:rsidRPr="00D90FC4" w:rsidTr="00800315">
        <w:tc>
          <w:tcPr>
            <w:tcW w:w="4323" w:type="dxa"/>
            <w:vAlign w:val="center"/>
          </w:tcPr>
          <w:p w:rsidR="00503A66" w:rsidRPr="00D90FC4" w:rsidRDefault="00503A66" w:rsidP="007621A8">
            <w:pPr>
              <w:spacing w:before="0" w:line="240" w:lineRule="auto"/>
              <w:jc w:val="left"/>
              <w:rPr>
                <w:sz w:val="22"/>
                <w:szCs w:val="22"/>
              </w:rPr>
            </w:pPr>
            <w:r w:rsidRPr="00D90FC4">
              <w:rPr>
                <w:sz w:val="22"/>
                <w:szCs w:val="22"/>
              </w:rPr>
              <w:t>Pohľadávky do lehoty splatnosti</w:t>
            </w:r>
          </w:p>
        </w:tc>
        <w:tc>
          <w:tcPr>
            <w:tcW w:w="3827" w:type="dxa"/>
            <w:vAlign w:val="center"/>
          </w:tcPr>
          <w:p w:rsidR="00503A66" w:rsidRPr="00D90FC4" w:rsidRDefault="00503A66" w:rsidP="007621A8">
            <w:pPr>
              <w:spacing w:before="0" w:line="240" w:lineRule="auto"/>
              <w:jc w:val="left"/>
              <w:rPr>
                <w:sz w:val="22"/>
                <w:szCs w:val="22"/>
              </w:rPr>
            </w:pPr>
          </w:p>
        </w:tc>
        <w:tc>
          <w:tcPr>
            <w:tcW w:w="4394" w:type="dxa"/>
            <w:vAlign w:val="center"/>
          </w:tcPr>
          <w:p w:rsidR="00503A66" w:rsidRPr="00D90FC4" w:rsidRDefault="00503A66" w:rsidP="007621A8">
            <w:pPr>
              <w:spacing w:before="0" w:line="240" w:lineRule="auto"/>
              <w:jc w:val="left"/>
              <w:rPr>
                <w:sz w:val="22"/>
                <w:szCs w:val="22"/>
              </w:rPr>
            </w:pPr>
          </w:p>
        </w:tc>
      </w:tr>
      <w:tr w:rsidR="00503A66" w:rsidRPr="00D90FC4" w:rsidTr="00800315">
        <w:tc>
          <w:tcPr>
            <w:tcW w:w="4323" w:type="dxa"/>
            <w:vAlign w:val="center"/>
          </w:tcPr>
          <w:p w:rsidR="00503A66" w:rsidRPr="00D90FC4" w:rsidRDefault="00503A66" w:rsidP="007621A8">
            <w:pPr>
              <w:spacing w:before="0" w:line="240" w:lineRule="auto"/>
              <w:jc w:val="left"/>
              <w:rPr>
                <w:sz w:val="22"/>
                <w:szCs w:val="22"/>
              </w:rPr>
            </w:pPr>
            <w:r w:rsidRPr="00D90FC4">
              <w:rPr>
                <w:sz w:val="22"/>
                <w:szCs w:val="22"/>
              </w:rPr>
              <w:t>Pohľadávky po lehote splatnosti</w:t>
            </w:r>
          </w:p>
        </w:tc>
        <w:tc>
          <w:tcPr>
            <w:tcW w:w="3827" w:type="dxa"/>
            <w:vAlign w:val="center"/>
          </w:tcPr>
          <w:p w:rsidR="00503A66" w:rsidRPr="00D90FC4" w:rsidRDefault="00503A66" w:rsidP="007621A8">
            <w:pPr>
              <w:spacing w:before="0" w:line="240" w:lineRule="auto"/>
              <w:jc w:val="left"/>
              <w:rPr>
                <w:sz w:val="22"/>
                <w:szCs w:val="22"/>
              </w:rPr>
            </w:pPr>
          </w:p>
        </w:tc>
        <w:tc>
          <w:tcPr>
            <w:tcW w:w="4394" w:type="dxa"/>
            <w:vAlign w:val="center"/>
          </w:tcPr>
          <w:p w:rsidR="00503A66" w:rsidRPr="00D90FC4" w:rsidRDefault="00503A66" w:rsidP="007621A8">
            <w:pPr>
              <w:spacing w:before="0" w:line="240" w:lineRule="auto"/>
              <w:jc w:val="left"/>
              <w:rPr>
                <w:sz w:val="22"/>
                <w:szCs w:val="22"/>
              </w:rPr>
            </w:pPr>
          </w:p>
        </w:tc>
      </w:tr>
      <w:tr w:rsidR="00503A66" w:rsidRPr="00D90FC4" w:rsidTr="00800315">
        <w:tc>
          <w:tcPr>
            <w:tcW w:w="4323" w:type="dxa"/>
            <w:vAlign w:val="center"/>
          </w:tcPr>
          <w:p w:rsidR="00503A66" w:rsidRPr="00D90FC4" w:rsidRDefault="00503A66" w:rsidP="007621A8">
            <w:pPr>
              <w:spacing w:before="0" w:line="240" w:lineRule="auto"/>
              <w:jc w:val="left"/>
              <w:rPr>
                <w:b/>
                <w:sz w:val="22"/>
                <w:szCs w:val="22"/>
              </w:rPr>
            </w:pPr>
            <w:r w:rsidRPr="00D90FC4">
              <w:rPr>
                <w:b/>
                <w:sz w:val="22"/>
                <w:szCs w:val="22"/>
              </w:rPr>
              <w:t>Pohľadávky spolu</w:t>
            </w:r>
          </w:p>
        </w:tc>
        <w:tc>
          <w:tcPr>
            <w:tcW w:w="3827" w:type="dxa"/>
            <w:vAlign w:val="center"/>
          </w:tcPr>
          <w:p w:rsidR="00503A66" w:rsidRPr="00D90FC4" w:rsidRDefault="00503A66" w:rsidP="007621A8">
            <w:pPr>
              <w:spacing w:before="0" w:line="240" w:lineRule="auto"/>
              <w:jc w:val="left"/>
              <w:rPr>
                <w:b/>
                <w:sz w:val="22"/>
                <w:szCs w:val="22"/>
              </w:rPr>
            </w:pPr>
          </w:p>
        </w:tc>
        <w:tc>
          <w:tcPr>
            <w:tcW w:w="4394" w:type="dxa"/>
            <w:vAlign w:val="center"/>
          </w:tcPr>
          <w:p w:rsidR="00503A66" w:rsidRPr="00D90FC4" w:rsidRDefault="00503A66" w:rsidP="007621A8">
            <w:pPr>
              <w:spacing w:before="0" w:line="240" w:lineRule="auto"/>
              <w:jc w:val="left"/>
              <w:rPr>
                <w:b/>
                <w:sz w:val="22"/>
                <w:szCs w:val="22"/>
              </w:rPr>
            </w:pPr>
          </w:p>
        </w:tc>
      </w:tr>
    </w:tbl>
    <w:p w:rsidR="00503A66" w:rsidRPr="00D90FC4" w:rsidRDefault="00503A66" w:rsidP="00CD361E">
      <w:pPr>
        <w:spacing w:before="0" w:line="240" w:lineRule="auto"/>
        <w:rPr>
          <w:sz w:val="22"/>
          <w:szCs w:val="22"/>
        </w:rPr>
      </w:pPr>
    </w:p>
    <w:p w:rsidR="009D2887" w:rsidRPr="00D90FC4" w:rsidRDefault="007621A8" w:rsidP="00CD361E">
      <w:pPr>
        <w:spacing w:before="0" w:line="240" w:lineRule="auto"/>
        <w:rPr>
          <w:sz w:val="22"/>
          <w:szCs w:val="22"/>
        </w:rPr>
      </w:pPr>
      <w:r w:rsidRPr="00D90FC4">
        <w:rPr>
          <w:b/>
          <w:sz w:val="22"/>
          <w:szCs w:val="22"/>
        </w:rPr>
        <w:t>Vzorová tabuľka k </w:t>
      </w:r>
      <w:r w:rsidR="000109BB" w:rsidRPr="00D90FC4">
        <w:rPr>
          <w:b/>
          <w:sz w:val="22"/>
          <w:szCs w:val="22"/>
        </w:rPr>
        <w:t>čl.</w:t>
      </w:r>
      <w:r w:rsidRPr="00D90FC4">
        <w:rPr>
          <w:b/>
          <w:sz w:val="22"/>
          <w:szCs w:val="22"/>
        </w:rPr>
        <w:t xml:space="preserve"> III ods. 1</w:t>
      </w:r>
      <w:r w:rsidR="005724D6" w:rsidRPr="00D90FC4">
        <w:rPr>
          <w:b/>
          <w:sz w:val="22"/>
          <w:szCs w:val="22"/>
        </w:rPr>
        <w:t>2</w:t>
      </w:r>
      <w:r w:rsidRPr="00D90FC4">
        <w:rPr>
          <w:b/>
          <w:sz w:val="22"/>
          <w:szCs w:val="22"/>
        </w:rPr>
        <w:t xml:space="preserve"> </w:t>
      </w:r>
      <w:r w:rsidR="009D2887" w:rsidRPr="00D90FC4">
        <w:rPr>
          <w:b/>
          <w:sz w:val="22"/>
          <w:szCs w:val="22"/>
        </w:rPr>
        <w:t>o zmenách vlastných zdrojov krytia neobežného majetku a obežného majetku</w:t>
      </w:r>
      <w:r w:rsidR="009D2887" w:rsidRPr="00D90FC4">
        <w:rPr>
          <w:sz w:val="22"/>
          <w:szCs w:val="22"/>
        </w:rPr>
        <w:t xml:space="preserve">    </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22"/>
        <w:gridCol w:w="2977"/>
        <w:gridCol w:w="1984"/>
        <w:gridCol w:w="1730"/>
        <w:gridCol w:w="2097"/>
        <w:gridCol w:w="2835"/>
      </w:tblGrid>
      <w:tr w:rsidR="00ED293C" w:rsidRPr="00D90FC4" w:rsidTr="004165C3">
        <w:tc>
          <w:tcPr>
            <w:tcW w:w="2622" w:type="dxa"/>
            <w:vAlign w:val="center"/>
          </w:tcPr>
          <w:p w:rsidR="00ED293C" w:rsidRPr="00D90FC4" w:rsidRDefault="00ED293C" w:rsidP="004B091D">
            <w:pPr>
              <w:spacing w:before="0" w:after="0" w:line="240" w:lineRule="auto"/>
              <w:jc w:val="left"/>
              <w:rPr>
                <w:b/>
                <w:sz w:val="22"/>
                <w:szCs w:val="22"/>
              </w:rPr>
            </w:pPr>
          </w:p>
        </w:tc>
        <w:tc>
          <w:tcPr>
            <w:tcW w:w="2977" w:type="dxa"/>
          </w:tcPr>
          <w:p w:rsidR="00ED293C" w:rsidRPr="00D90FC4" w:rsidRDefault="00ED293C" w:rsidP="004B091D">
            <w:pPr>
              <w:spacing w:before="0" w:after="0" w:line="240" w:lineRule="auto"/>
              <w:jc w:val="center"/>
              <w:rPr>
                <w:b/>
                <w:sz w:val="22"/>
                <w:szCs w:val="22"/>
              </w:rPr>
            </w:pPr>
            <w:r w:rsidRPr="00D90FC4">
              <w:rPr>
                <w:b/>
                <w:sz w:val="22"/>
                <w:szCs w:val="22"/>
                <w:lang w:eastAsia="sk-SK"/>
              </w:rPr>
              <w:t xml:space="preserve">Stav </w:t>
            </w:r>
            <w:r w:rsidR="004B091D" w:rsidRPr="00D90FC4">
              <w:rPr>
                <w:b/>
                <w:sz w:val="22"/>
                <w:szCs w:val="22"/>
                <w:lang w:eastAsia="sk-SK"/>
              </w:rPr>
              <w:t>na začiatku bežného</w:t>
            </w:r>
            <w:r w:rsidRPr="00D90FC4">
              <w:rPr>
                <w:b/>
                <w:sz w:val="22"/>
                <w:szCs w:val="22"/>
                <w:lang w:eastAsia="sk-SK"/>
              </w:rPr>
              <w:t xml:space="preserve"> účtovného obdobia</w:t>
            </w:r>
          </w:p>
        </w:tc>
        <w:tc>
          <w:tcPr>
            <w:tcW w:w="1984" w:type="dxa"/>
          </w:tcPr>
          <w:p w:rsidR="00ED293C" w:rsidRPr="00D90FC4" w:rsidRDefault="00ED293C" w:rsidP="00CD361E">
            <w:pPr>
              <w:spacing w:before="0" w:after="0" w:line="240" w:lineRule="auto"/>
              <w:jc w:val="center"/>
              <w:rPr>
                <w:b/>
                <w:sz w:val="22"/>
                <w:szCs w:val="22"/>
              </w:rPr>
            </w:pPr>
            <w:r w:rsidRPr="00D90FC4">
              <w:rPr>
                <w:b/>
                <w:sz w:val="22"/>
                <w:szCs w:val="22"/>
              </w:rPr>
              <w:t>Prírastky</w:t>
            </w:r>
          </w:p>
          <w:p w:rsidR="00ED293C" w:rsidRPr="00D90FC4" w:rsidRDefault="00ED293C" w:rsidP="00CD361E">
            <w:pPr>
              <w:spacing w:before="0" w:after="0" w:line="240" w:lineRule="auto"/>
              <w:jc w:val="center"/>
              <w:rPr>
                <w:b/>
                <w:sz w:val="22"/>
                <w:szCs w:val="22"/>
              </w:rPr>
            </w:pPr>
            <w:r w:rsidRPr="00D90FC4">
              <w:rPr>
                <w:b/>
                <w:sz w:val="22"/>
                <w:szCs w:val="22"/>
              </w:rPr>
              <w:t>(+)</w:t>
            </w:r>
          </w:p>
        </w:tc>
        <w:tc>
          <w:tcPr>
            <w:tcW w:w="1730" w:type="dxa"/>
          </w:tcPr>
          <w:p w:rsidR="00ED293C" w:rsidRPr="00D90FC4" w:rsidRDefault="00ED293C" w:rsidP="00CD361E">
            <w:pPr>
              <w:spacing w:before="0" w:after="0" w:line="240" w:lineRule="auto"/>
              <w:jc w:val="center"/>
              <w:rPr>
                <w:b/>
                <w:sz w:val="22"/>
                <w:szCs w:val="22"/>
              </w:rPr>
            </w:pPr>
            <w:r w:rsidRPr="00D90FC4">
              <w:rPr>
                <w:b/>
                <w:sz w:val="22"/>
                <w:szCs w:val="22"/>
              </w:rPr>
              <w:t>Úbytky</w:t>
            </w:r>
          </w:p>
          <w:p w:rsidR="00ED293C" w:rsidRPr="00D90FC4" w:rsidRDefault="00ED293C" w:rsidP="00CD361E">
            <w:pPr>
              <w:spacing w:before="0" w:after="0" w:line="240" w:lineRule="auto"/>
              <w:jc w:val="center"/>
              <w:rPr>
                <w:b/>
                <w:sz w:val="22"/>
                <w:szCs w:val="22"/>
              </w:rPr>
            </w:pPr>
            <w:r w:rsidRPr="00D90FC4">
              <w:rPr>
                <w:b/>
                <w:sz w:val="22"/>
                <w:szCs w:val="22"/>
              </w:rPr>
              <w:t>(-)</w:t>
            </w:r>
          </w:p>
        </w:tc>
        <w:tc>
          <w:tcPr>
            <w:tcW w:w="2097" w:type="dxa"/>
          </w:tcPr>
          <w:p w:rsidR="00ED293C" w:rsidRPr="00D90FC4" w:rsidRDefault="00ED293C" w:rsidP="00CD361E">
            <w:pPr>
              <w:spacing w:before="0" w:after="0" w:line="240" w:lineRule="auto"/>
              <w:jc w:val="center"/>
              <w:rPr>
                <w:b/>
                <w:sz w:val="22"/>
                <w:szCs w:val="22"/>
              </w:rPr>
            </w:pPr>
            <w:r w:rsidRPr="00D90FC4">
              <w:rPr>
                <w:b/>
                <w:sz w:val="22"/>
                <w:szCs w:val="22"/>
              </w:rPr>
              <w:t>Presuny</w:t>
            </w:r>
          </w:p>
          <w:p w:rsidR="00ED293C" w:rsidRPr="00D90FC4" w:rsidRDefault="00ED293C" w:rsidP="00CD361E">
            <w:pPr>
              <w:spacing w:before="0" w:after="0" w:line="240" w:lineRule="auto"/>
              <w:jc w:val="center"/>
              <w:rPr>
                <w:b/>
                <w:sz w:val="22"/>
                <w:szCs w:val="22"/>
              </w:rPr>
            </w:pPr>
            <w:r w:rsidRPr="00D90FC4">
              <w:rPr>
                <w:b/>
                <w:sz w:val="22"/>
                <w:szCs w:val="22"/>
              </w:rPr>
              <w:t>(+, -)</w:t>
            </w:r>
          </w:p>
        </w:tc>
        <w:tc>
          <w:tcPr>
            <w:tcW w:w="2835" w:type="dxa"/>
          </w:tcPr>
          <w:p w:rsidR="00ED293C" w:rsidRPr="00D90FC4" w:rsidRDefault="00ED293C" w:rsidP="00CD361E">
            <w:pPr>
              <w:spacing w:before="0" w:after="0" w:line="240" w:lineRule="auto"/>
              <w:jc w:val="center"/>
              <w:rPr>
                <w:b/>
                <w:sz w:val="22"/>
                <w:szCs w:val="22"/>
              </w:rPr>
            </w:pPr>
            <w:r w:rsidRPr="00D90FC4">
              <w:rPr>
                <w:b/>
                <w:sz w:val="22"/>
                <w:szCs w:val="22"/>
                <w:lang w:eastAsia="sk-SK"/>
              </w:rPr>
              <w:t xml:space="preserve">Stav </w:t>
            </w:r>
            <w:r w:rsidR="00F530C7" w:rsidRPr="00D90FC4">
              <w:rPr>
                <w:b/>
                <w:sz w:val="22"/>
                <w:szCs w:val="22"/>
                <w:lang w:eastAsia="sk-SK"/>
              </w:rPr>
              <w:t>na konci</w:t>
            </w:r>
            <w:r w:rsidRPr="00D90FC4">
              <w:rPr>
                <w:b/>
                <w:sz w:val="22"/>
                <w:szCs w:val="22"/>
                <w:lang w:eastAsia="sk-SK"/>
              </w:rPr>
              <w:t xml:space="preserve"> bežného účtovného obdobia</w:t>
            </w:r>
          </w:p>
        </w:tc>
      </w:tr>
      <w:tr w:rsidR="004B091D" w:rsidRPr="00D90FC4" w:rsidTr="00800315">
        <w:trPr>
          <w:trHeight w:val="391"/>
        </w:trPr>
        <w:tc>
          <w:tcPr>
            <w:tcW w:w="14245" w:type="dxa"/>
            <w:gridSpan w:val="6"/>
            <w:vAlign w:val="center"/>
          </w:tcPr>
          <w:p w:rsidR="004B091D" w:rsidRPr="00D90FC4" w:rsidRDefault="004B091D" w:rsidP="005724D6">
            <w:pPr>
              <w:spacing w:before="0" w:after="0" w:line="240" w:lineRule="auto"/>
              <w:jc w:val="left"/>
              <w:rPr>
                <w:sz w:val="22"/>
                <w:szCs w:val="22"/>
                <w:lang w:eastAsia="sk-SK"/>
              </w:rPr>
            </w:pPr>
            <w:r w:rsidRPr="00D90FC4">
              <w:rPr>
                <w:b/>
                <w:sz w:val="22"/>
                <w:szCs w:val="22"/>
              </w:rPr>
              <w:t>Imanie a fondy</w:t>
            </w:r>
          </w:p>
        </w:tc>
      </w:tr>
      <w:tr w:rsidR="00ED293C" w:rsidRPr="00D90FC4" w:rsidTr="004165C3">
        <w:trPr>
          <w:trHeight w:val="391"/>
        </w:trPr>
        <w:tc>
          <w:tcPr>
            <w:tcW w:w="2622" w:type="dxa"/>
            <w:vAlign w:val="center"/>
          </w:tcPr>
          <w:p w:rsidR="00ED293C" w:rsidRPr="00D90FC4" w:rsidRDefault="00ED293C" w:rsidP="004B091D">
            <w:pPr>
              <w:spacing w:before="0" w:after="0" w:line="240" w:lineRule="auto"/>
              <w:jc w:val="left"/>
              <w:rPr>
                <w:sz w:val="22"/>
                <w:szCs w:val="22"/>
              </w:rPr>
            </w:pPr>
            <w:r w:rsidRPr="00D90FC4">
              <w:rPr>
                <w:sz w:val="22"/>
                <w:szCs w:val="22"/>
              </w:rPr>
              <w:t>Základné imanie</w:t>
            </w:r>
          </w:p>
        </w:tc>
        <w:tc>
          <w:tcPr>
            <w:tcW w:w="2977"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1730" w:type="dxa"/>
          </w:tcPr>
          <w:p w:rsidR="00ED293C" w:rsidRPr="00D90FC4" w:rsidRDefault="00ED293C" w:rsidP="00CD361E">
            <w:pPr>
              <w:spacing w:before="0" w:after="0" w:line="240" w:lineRule="auto"/>
              <w:rPr>
                <w:sz w:val="22"/>
                <w:szCs w:val="22"/>
              </w:rPr>
            </w:pPr>
          </w:p>
        </w:tc>
        <w:tc>
          <w:tcPr>
            <w:tcW w:w="2097" w:type="dxa"/>
          </w:tcPr>
          <w:p w:rsidR="00ED293C" w:rsidRPr="00D90FC4" w:rsidRDefault="00ED293C" w:rsidP="00CD361E">
            <w:pPr>
              <w:spacing w:before="0" w:after="0" w:line="240" w:lineRule="auto"/>
              <w:rPr>
                <w:sz w:val="22"/>
                <w:szCs w:val="22"/>
              </w:rPr>
            </w:pPr>
          </w:p>
        </w:tc>
        <w:tc>
          <w:tcPr>
            <w:tcW w:w="2835" w:type="dxa"/>
          </w:tcPr>
          <w:p w:rsidR="00ED293C" w:rsidRPr="00D90FC4" w:rsidRDefault="00ED293C" w:rsidP="00CD361E">
            <w:pPr>
              <w:spacing w:before="0" w:after="0" w:line="240" w:lineRule="auto"/>
              <w:rPr>
                <w:sz w:val="22"/>
                <w:szCs w:val="22"/>
              </w:rPr>
            </w:pPr>
          </w:p>
        </w:tc>
      </w:tr>
      <w:tr w:rsidR="00ED293C" w:rsidRPr="00D90FC4" w:rsidTr="004165C3">
        <w:tc>
          <w:tcPr>
            <w:tcW w:w="2622" w:type="dxa"/>
            <w:vAlign w:val="center"/>
          </w:tcPr>
          <w:p w:rsidR="00ED293C" w:rsidRPr="00D90FC4" w:rsidRDefault="004B091D" w:rsidP="004B091D">
            <w:pPr>
              <w:spacing w:before="0" w:after="0" w:line="240" w:lineRule="auto"/>
              <w:jc w:val="left"/>
              <w:rPr>
                <w:sz w:val="22"/>
                <w:szCs w:val="22"/>
              </w:rPr>
            </w:pPr>
            <w:r w:rsidRPr="00D90FC4">
              <w:rPr>
                <w:sz w:val="22"/>
                <w:szCs w:val="22"/>
              </w:rPr>
              <w:t>z</w:t>
            </w:r>
            <w:r w:rsidR="00ED293C" w:rsidRPr="00D90FC4">
              <w:rPr>
                <w:sz w:val="22"/>
                <w:szCs w:val="22"/>
              </w:rPr>
              <w:t xml:space="preserve"> toho: </w:t>
            </w:r>
          </w:p>
          <w:p w:rsidR="00ED293C" w:rsidRPr="00D90FC4" w:rsidRDefault="00ED293C" w:rsidP="004B091D">
            <w:pPr>
              <w:spacing w:before="0" w:after="0" w:line="240" w:lineRule="auto"/>
              <w:jc w:val="left"/>
              <w:rPr>
                <w:sz w:val="22"/>
                <w:szCs w:val="22"/>
              </w:rPr>
            </w:pPr>
            <w:r w:rsidRPr="00D90FC4">
              <w:rPr>
                <w:sz w:val="22"/>
                <w:szCs w:val="22"/>
              </w:rPr>
              <w:t>nadačné imanie v nadácii</w:t>
            </w:r>
          </w:p>
        </w:tc>
        <w:tc>
          <w:tcPr>
            <w:tcW w:w="2977"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1730" w:type="dxa"/>
          </w:tcPr>
          <w:p w:rsidR="00ED293C" w:rsidRPr="00D90FC4" w:rsidRDefault="00ED293C" w:rsidP="00CD361E">
            <w:pPr>
              <w:spacing w:before="0" w:after="0" w:line="240" w:lineRule="auto"/>
              <w:rPr>
                <w:sz w:val="22"/>
                <w:szCs w:val="22"/>
              </w:rPr>
            </w:pPr>
          </w:p>
        </w:tc>
        <w:tc>
          <w:tcPr>
            <w:tcW w:w="2097" w:type="dxa"/>
          </w:tcPr>
          <w:p w:rsidR="00ED293C" w:rsidRPr="00D90FC4" w:rsidRDefault="00ED293C" w:rsidP="00CD361E">
            <w:pPr>
              <w:spacing w:before="0" w:after="0" w:line="240" w:lineRule="auto"/>
              <w:rPr>
                <w:sz w:val="22"/>
                <w:szCs w:val="22"/>
              </w:rPr>
            </w:pPr>
          </w:p>
        </w:tc>
        <w:tc>
          <w:tcPr>
            <w:tcW w:w="2835" w:type="dxa"/>
          </w:tcPr>
          <w:p w:rsidR="00ED293C" w:rsidRPr="00D90FC4" w:rsidRDefault="00ED293C" w:rsidP="00CD361E">
            <w:pPr>
              <w:spacing w:before="0" w:after="0" w:line="240" w:lineRule="auto"/>
              <w:rPr>
                <w:sz w:val="22"/>
                <w:szCs w:val="22"/>
              </w:rPr>
            </w:pPr>
          </w:p>
        </w:tc>
      </w:tr>
      <w:tr w:rsidR="00ED293C" w:rsidRPr="00D90FC4" w:rsidTr="004165C3">
        <w:trPr>
          <w:trHeight w:val="391"/>
        </w:trPr>
        <w:tc>
          <w:tcPr>
            <w:tcW w:w="2622" w:type="dxa"/>
            <w:vAlign w:val="center"/>
          </w:tcPr>
          <w:p w:rsidR="00ED293C" w:rsidRPr="00D90FC4" w:rsidRDefault="00ED293C" w:rsidP="004B091D">
            <w:pPr>
              <w:spacing w:before="0" w:after="0" w:line="240" w:lineRule="auto"/>
              <w:jc w:val="left"/>
              <w:rPr>
                <w:sz w:val="22"/>
                <w:szCs w:val="22"/>
              </w:rPr>
            </w:pPr>
            <w:r w:rsidRPr="00D90FC4">
              <w:rPr>
                <w:sz w:val="22"/>
                <w:szCs w:val="22"/>
              </w:rPr>
              <w:t>vklady zakladateľov</w:t>
            </w:r>
          </w:p>
        </w:tc>
        <w:tc>
          <w:tcPr>
            <w:tcW w:w="2977" w:type="dxa"/>
            <w:vAlign w:val="center"/>
          </w:tcPr>
          <w:p w:rsidR="00ED293C" w:rsidRPr="00D90FC4" w:rsidRDefault="00ED293C" w:rsidP="004B091D">
            <w:pPr>
              <w:spacing w:before="0" w:after="0" w:line="240" w:lineRule="auto"/>
              <w:jc w:val="left"/>
              <w:rPr>
                <w:sz w:val="22"/>
                <w:szCs w:val="22"/>
              </w:rPr>
            </w:pPr>
          </w:p>
        </w:tc>
        <w:tc>
          <w:tcPr>
            <w:tcW w:w="1984" w:type="dxa"/>
            <w:vAlign w:val="center"/>
          </w:tcPr>
          <w:p w:rsidR="00ED293C" w:rsidRPr="00D90FC4" w:rsidRDefault="00ED293C" w:rsidP="004B091D">
            <w:pPr>
              <w:spacing w:before="0" w:after="0" w:line="240" w:lineRule="auto"/>
              <w:jc w:val="left"/>
              <w:rPr>
                <w:sz w:val="22"/>
                <w:szCs w:val="22"/>
              </w:rPr>
            </w:pPr>
          </w:p>
        </w:tc>
        <w:tc>
          <w:tcPr>
            <w:tcW w:w="1730" w:type="dxa"/>
            <w:vAlign w:val="center"/>
          </w:tcPr>
          <w:p w:rsidR="00ED293C" w:rsidRPr="00D90FC4" w:rsidRDefault="00ED293C" w:rsidP="004B091D">
            <w:pPr>
              <w:spacing w:before="0" w:after="0" w:line="240" w:lineRule="auto"/>
              <w:jc w:val="left"/>
              <w:rPr>
                <w:sz w:val="22"/>
                <w:szCs w:val="22"/>
              </w:rPr>
            </w:pPr>
          </w:p>
        </w:tc>
        <w:tc>
          <w:tcPr>
            <w:tcW w:w="2097" w:type="dxa"/>
            <w:vAlign w:val="center"/>
          </w:tcPr>
          <w:p w:rsidR="00ED293C" w:rsidRPr="00D90FC4" w:rsidRDefault="00ED293C" w:rsidP="004B091D">
            <w:pPr>
              <w:spacing w:before="0" w:after="0" w:line="240" w:lineRule="auto"/>
              <w:jc w:val="left"/>
              <w:rPr>
                <w:sz w:val="22"/>
                <w:szCs w:val="22"/>
              </w:rPr>
            </w:pPr>
          </w:p>
        </w:tc>
        <w:tc>
          <w:tcPr>
            <w:tcW w:w="2835" w:type="dxa"/>
            <w:vAlign w:val="center"/>
          </w:tcPr>
          <w:p w:rsidR="00ED293C" w:rsidRPr="00D90FC4" w:rsidRDefault="00ED293C" w:rsidP="004B091D">
            <w:pPr>
              <w:spacing w:before="0" w:after="0" w:line="240" w:lineRule="auto"/>
              <w:jc w:val="left"/>
              <w:rPr>
                <w:sz w:val="22"/>
                <w:szCs w:val="22"/>
              </w:rPr>
            </w:pPr>
          </w:p>
        </w:tc>
      </w:tr>
      <w:tr w:rsidR="00ED293C" w:rsidRPr="00D90FC4" w:rsidTr="004165C3">
        <w:trPr>
          <w:trHeight w:val="391"/>
        </w:trPr>
        <w:tc>
          <w:tcPr>
            <w:tcW w:w="2622" w:type="dxa"/>
            <w:vAlign w:val="center"/>
          </w:tcPr>
          <w:p w:rsidR="00ED293C" w:rsidRPr="00D90FC4" w:rsidRDefault="00ED293C" w:rsidP="004B091D">
            <w:pPr>
              <w:spacing w:before="0" w:after="0" w:line="240" w:lineRule="auto"/>
              <w:jc w:val="left"/>
              <w:rPr>
                <w:sz w:val="22"/>
                <w:szCs w:val="22"/>
              </w:rPr>
            </w:pPr>
            <w:r w:rsidRPr="00D90FC4">
              <w:rPr>
                <w:sz w:val="22"/>
                <w:szCs w:val="22"/>
              </w:rPr>
              <w:t>prioritný majetok</w:t>
            </w:r>
          </w:p>
        </w:tc>
        <w:tc>
          <w:tcPr>
            <w:tcW w:w="2977" w:type="dxa"/>
            <w:vAlign w:val="center"/>
          </w:tcPr>
          <w:p w:rsidR="00ED293C" w:rsidRPr="00D90FC4" w:rsidRDefault="00ED293C" w:rsidP="004B091D">
            <w:pPr>
              <w:spacing w:before="0" w:after="0" w:line="240" w:lineRule="auto"/>
              <w:jc w:val="left"/>
              <w:rPr>
                <w:sz w:val="22"/>
                <w:szCs w:val="22"/>
              </w:rPr>
            </w:pPr>
          </w:p>
        </w:tc>
        <w:tc>
          <w:tcPr>
            <w:tcW w:w="1984" w:type="dxa"/>
            <w:vAlign w:val="center"/>
          </w:tcPr>
          <w:p w:rsidR="00ED293C" w:rsidRPr="00D90FC4" w:rsidRDefault="00ED293C" w:rsidP="004B091D">
            <w:pPr>
              <w:spacing w:before="0" w:after="0" w:line="240" w:lineRule="auto"/>
              <w:jc w:val="left"/>
              <w:rPr>
                <w:sz w:val="22"/>
                <w:szCs w:val="22"/>
              </w:rPr>
            </w:pPr>
          </w:p>
        </w:tc>
        <w:tc>
          <w:tcPr>
            <w:tcW w:w="1730" w:type="dxa"/>
            <w:vAlign w:val="center"/>
          </w:tcPr>
          <w:p w:rsidR="00ED293C" w:rsidRPr="00D90FC4" w:rsidRDefault="00ED293C" w:rsidP="004B091D">
            <w:pPr>
              <w:spacing w:before="0" w:after="0" w:line="240" w:lineRule="auto"/>
              <w:jc w:val="left"/>
              <w:rPr>
                <w:sz w:val="22"/>
                <w:szCs w:val="22"/>
              </w:rPr>
            </w:pPr>
          </w:p>
        </w:tc>
        <w:tc>
          <w:tcPr>
            <w:tcW w:w="2097" w:type="dxa"/>
            <w:vAlign w:val="center"/>
          </w:tcPr>
          <w:p w:rsidR="00ED293C" w:rsidRPr="00D90FC4" w:rsidRDefault="00ED293C" w:rsidP="004B091D">
            <w:pPr>
              <w:spacing w:before="0" w:after="0" w:line="240" w:lineRule="auto"/>
              <w:jc w:val="left"/>
              <w:rPr>
                <w:sz w:val="22"/>
                <w:szCs w:val="22"/>
              </w:rPr>
            </w:pPr>
          </w:p>
        </w:tc>
        <w:tc>
          <w:tcPr>
            <w:tcW w:w="2835" w:type="dxa"/>
            <w:vAlign w:val="center"/>
          </w:tcPr>
          <w:p w:rsidR="00ED293C" w:rsidRPr="00D90FC4" w:rsidRDefault="00ED293C" w:rsidP="004B091D">
            <w:pPr>
              <w:spacing w:before="0" w:after="0" w:line="240" w:lineRule="auto"/>
              <w:jc w:val="left"/>
              <w:rPr>
                <w:sz w:val="22"/>
                <w:szCs w:val="22"/>
              </w:rPr>
            </w:pPr>
          </w:p>
        </w:tc>
      </w:tr>
      <w:tr w:rsidR="00ED293C" w:rsidRPr="00D90FC4" w:rsidTr="004165C3">
        <w:tc>
          <w:tcPr>
            <w:tcW w:w="2622" w:type="dxa"/>
            <w:vAlign w:val="center"/>
          </w:tcPr>
          <w:p w:rsidR="00ED293C" w:rsidRPr="00D90FC4" w:rsidRDefault="00ED293C" w:rsidP="004B091D">
            <w:pPr>
              <w:spacing w:before="0" w:after="0" w:line="240" w:lineRule="auto"/>
              <w:jc w:val="left"/>
              <w:rPr>
                <w:sz w:val="22"/>
                <w:szCs w:val="22"/>
              </w:rPr>
            </w:pPr>
            <w:r w:rsidRPr="00D90FC4">
              <w:rPr>
                <w:sz w:val="22"/>
                <w:szCs w:val="22"/>
              </w:rPr>
              <w:t>Fondy tvorené podľa osobitného predpisu</w:t>
            </w:r>
          </w:p>
        </w:tc>
        <w:tc>
          <w:tcPr>
            <w:tcW w:w="2977"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1730" w:type="dxa"/>
          </w:tcPr>
          <w:p w:rsidR="00ED293C" w:rsidRPr="00D90FC4" w:rsidRDefault="00ED293C" w:rsidP="00CD361E">
            <w:pPr>
              <w:spacing w:before="0" w:after="0" w:line="240" w:lineRule="auto"/>
              <w:rPr>
                <w:sz w:val="22"/>
                <w:szCs w:val="22"/>
              </w:rPr>
            </w:pPr>
          </w:p>
        </w:tc>
        <w:tc>
          <w:tcPr>
            <w:tcW w:w="2097" w:type="dxa"/>
          </w:tcPr>
          <w:p w:rsidR="00ED293C" w:rsidRPr="00D90FC4" w:rsidRDefault="00ED293C" w:rsidP="00CD361E">
            <w:pPr>
              <w:spacing w:before="0" w:after="0" w:line="240" w:lineRule="auto"/>
              <w:rPr>
                <w:sz w:val="22"/>
                <w:szCs w:val="22"/>
              </w:rPr>
            </w:pPr>
          </w:p>
        </w:tc>
        <w:tc>
          <w:tcPr>
            <w:tcW w:w="2835" w:type="dxa"/>
          </w:tcPr>
          <w:p w:rsidR="00ED293C" w:rsidRPr="00D90FC4" w:rsidRDefault="00ED293C" w:rsidP="00CD361E">
            <w:pPr>
              <w:spacing w:before="0" w:after="0" w:line="240" w:lineRule="auto"/>
              <w:rPr>
                <w:sz w:val="22"/>
                <w:szCs w:val="22"/>
              </w:rPr>
            </w:pPr>
          </w:p>
        </w:tc>
      </w:tr>
      <w:tr w:rsidR="00ED293C" w:rsidRPr="00D90FC4" w:rsidTr="004165C3">
        <w:trPr>
          <w:trHeight w:val="391"/>
        </w:trPr>
        <w:tc>
          <w:tcPr>
            <w:tcW w:w="2622" w:type="dxa"/>
            <w:vAlign w:val="center"/>
          </w:tcPr>
          <w:p w:rsidR="00ED293C" w:rsidRPr="00D90FC4" w:rsidRDefault="00ED293C" w:rsidP="004B091D">
            <w:pPr>
              <w:spacing w:before="0" w:after="0" w:line="240" w:lineRule="auto"/>
              <w:jc w:val="left"/>
              <w:rPr>
                <w:sz w:val="22"/>
                <w:szCs w:val="22"/>
              </w:rPr>
            </w:pPr>
            <w:r w:rsidRPr="00D90FC4">
              <w:rPr>
                <w:sz w:val="22"/>
                <w:szCs w:val="22"/>
              </w:rPr>
              <w:t>Fond reprodukcie</w:t>
            </w:r>
          </w:p>
        </w:tc>
        <w:tc>
          <w:tcPr>
            <w:tcW w:w="2977"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1730" w:type="dxa"/>
          </w:tcPr>
          <w:p w:rsidR="00ED293C" w:rsidRPr="00D90FC4" w:rsidRDefault="00ED293C" w:rsidP="00CD361E">
            <w:pPr>
              <w:spacing w:before="0" w:after="0" w:line="240" w:lineRule="auto"/>
              <w:rPr>
                <w:sz w:val="22"/>
                <w:szCs w:val="22"/>
              </w:rPr>
            </w:pPr>
          </w:p>
        </w:tc>
        <w:tc>
          <w:tcPr>
            <w:tcW w:w="2097" w:type="dxa"/>
          </w:tcPr>
          <w:p w:rsidR="00ED293C" w:rsidRPr="00D90FC4" w:rsidRDefault="00ED293C" w:rsidP="00CD361E">
            <w:pPr>
              <w:spacing w:before="0" w:after="0" w:line="240" w:lineRule="auto"/>
              <w:rPr>
                <w:sz w:val="22"/>
                <w:szCs w:val="22"/>
              </w:rPr>
            </w:pPr>
          </w:p>
        </w:tc>
        <w:tc>
          <w:tcPr>
            <w:tcW w:w="2835" w:type="dxa"/>
          </w:tcPr>
          <w:p w:rsidR="00ED293C" w:rsidRPr="00D90FC4" w:rsidRDefault="00ED293C" w:rsidP="00CD361E">
            <w:pPr>
              <w:spacing w:before="0" w:after="0" w:line="240" w:lineRule="auto"/>
              <w:rPr>
                <w:sz w:val="22"/>
                <w:szCs w:val="22"/>
              </w:rPr>
            </w:pPr>
          </w:p>
        </w:tc>
      </w:tr>
      <w:tr w:rsidR="00ED293C" w:rsidRPr="00D90FC4" w:rsidTr="004165C3">
        <w:tc>
          <w:tcPr>
            <w:tcW w:w="2622" w:type="dxa"/>
            <w:vAlign w:val="center"/>
          </w:tcPr>
          <w:p w:rsidR="00ED293C" w:rsidRPr="00D90FC4" w:rsidRDefault="00ED293C" w:rsidP="004B091D">
            <w:pPr>
              <w:spacing w:before="0" w:after="0" w:line="240" w:lineRule="auto"/>
              <w:jc w:val="left"/>
              <w:rPr>
                <w:sz w:val="22"/>
                <w:szCs w:val="22"/>
              </w:rPr>
            </w:pPr>
            <w:r w:rsidRPr="00D90FC4">
              <w:rPr>
                <w:sz w:val="22"/>
                <w:szCs w:val="22"/>
              </w:rPr>
              <w:t>Oceňovacie rozdiely z precenenia majetku a záväzkov</w:t>
            </w:r>
          </w:p>
        </w:tc>
        <w:tc>
          <w:tcPr>
            <w:tcW w:w="2977"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1730" w:type="dxa"/>
          </w:tcPr>
          <w:p w:rsidR="00ED293C" w:rsidRPr="00D90FC4" w:rsidRDefault="00ED293C" w:rsidP="00CD361E">
            <w:pPr>
              <w:spacing w:before="0" w:after="0" w:line="240" w:lineRule="auto"/>
              <w:rPr>
                <w:sz w:val="22"/>
                <w:szCs w:val="22"/>
              </w:rPr>
            </w:pPr>
          </w:p>
        </w:tc>
        <w:tc>
          <w:tcPr>
            <w:tcW w:w="2097" w:type="dxa"/>
          </w:tcPr>
          <w:p w:rsidR="00ED293C" w:rsidRPr="00D90FC4" w:rsidRDefault="00ED293C" w:rsidP="00CD361E">
            <w:pPr>
              <w:spacing w:before="0" w:after="0" w:line="240" w:lineRule="auto"/>
              <w:rPr>
                <w:sz w:val="22"/>
                <w:szCs w:val="22"/>
              </w:rPr>
            </w:pPr>
          </w:p>
        </w:tc>
        <w:tc>
          <w:tcPr>
            <w:tcW w:w="2835" w:type="dxa"/>
          </w:tcPr>
          <w:p w:rsidR="00ED293C" w:rsidRPr="00D90FC4" w:rsidRDefault="00ED293C" w:rsidP="00CD361E">
            <w:pPr>
              <w:spacing w:before="0" w:after="0" w:line="240" w:lineRule="auto"/>
              <w:rPr>
                <w:sz w:val="22"/>
                <w:szCs w:val="22"/>
              </w:rPr>
            </w:pPr>
          </w:p>
        </w:tc>
      </w:tr>
      <w:tr w:rsidR="003A732E" w:rsidRPr="00D90FC4" w:rsidTr="004165C3">
        <w:tc>
          <w:tcPr>
            <w:tcW w:w="2622" w:type="dxa"/>
            <w:vAlign w:val="center"/>
          </w:tcPr>
          <w:p w:rsidR="003A732E" w:rsidRPr="00D90FC4" w:rsidRDefault="003A732E" w:rsidP="004B091D">
            <w:pPr>
              <w:spacing w:before="0" w:after="0" w:line="240" w:lineRule="auto"/>
              <w:jc w:val="left"/>
              <w:rPr>
                <w:sz w:val="22"/>
                <w:szCs w:val="22"/>
              </w:rPr>
            </w:pPr>
            <w:r>
              <w:rPr>
                <w:sz w:val="22"/>
                <w:szCs w:val="22"/>
              </w:rPr>
              <w:t>Oceňovacie rozdiely z precenenia kapitálových účastín</w:t>
            </w:r>
          </w:p>
        </w:tc>
        <w:tc>
          <w:tcPr>
            <w:tcW w:w="2977" w:type="dxa"/>
          </w:tcPr>
          <w:p w:rsidR="003A732E" w:rsidRPr="00D90FC4" w:rsidRDefault="003A732E" w:rsidP="00CD361E">
            <w:pPr>
              <w:spacing w:before="0" w:after="0" w:line="240" w:lineRule="auto"/>
              <w:rPr>
                <w:sz w:val="22"/>
                <w:szCs w:val="22"/>
              </w:rPr>
            </w:pPr>
          </w:p>
        </w:tc>
        <w:tc>
          <w:tcPr>
            <w:tcW w:w="1984" w:type="dxa"/>
          </w:tcPr>
          <w:p w:rsidR="003A732E" w:rsidRPr="00D90FC4" w:rsidRDefault="003A732E" w:rsidP="00CD361E">
            <w:pPr>
              <w:spacing w:before="0" w:after="0" w:line="240" w:lineRule="auto"/>
              <w:rPr>
                <w:sz w:val="22"/>
                <w:szCs w:val="22"/>
              </w:rPr>
            </w:pPr>
          </w:p>
        </w:tc>
        <w:tc>
          <w:tcPr>
            <w:tcW w:w="1730" w:type="dxa"/>
          </w:tcPr>
          <w:p w:rsidR="003A732E" w:rsidRPr="00D90FC4" w:rsidRDefault="003A732E" w:rsidP="00CD361E">
            <w:pPr>
              <w:spacing w:before="0" w:after="0" w:line="240" w:lineRule="auto"/>
              <w:rPr>
                <w:sz w:val="22"/>
                <w:szCs w:val="22"/>
              </w:rPr>
            </w:pPr>
          </w:p>
        </w:tc>
        <w:tc>
          <w:tcPr>
            <w:tcW w:w="2097" w:type="dxa"/>
          </w:tcPr>
          <w:p w:rsidR="003A732E" w:rsidRPr="00D90FC4" w:rsidRDefault="003A732E" w:rsidP="00CD361E">
            <w:pPr>
              <w:spacing w:before="0" w:after="0" w:line="240" w:lineRule="auto"/>
              <w:rPr>
                <w:sz w:val="22"/>
                <w:szCs w:val="22"/>
              </w:rPr>
            </w:pPr>
          </w:p>
        </w:tc>
        <w:tc>
          <w:tcPr>
            <w:tcW w:w="2835" w:type="dxa"/>
          </w:tcPr>
          <w:p w:rsidR="003A732E" w:rsidRPr="00D90FC4" w:rsidRDefault="003A732E" w:rsidP="00CD361E">
            <w:pPr>
              <w:spacing w:before="0" w:after="0" w:line="240" w:lineRule="auto"/>
              <w:rPr>
                <w:sz w:val="22"/>
                <w:szCs w:val="22"/>
              </w:rPr>
            </w:pPr>
          </w:p>
        </w:tc>
      </w:tr>
      <w:tr w:rsidR="004B091D" w:rsidRPr="00D90FC4" w:rsidTr="00800315">
        <w:trPr>
          <w:trHeight w:val="391"/>
        </w:trPr>
        <w:tc>
          <w:tcPr>
            <w:tcW w:w="14245" w:type="dxa"/>
            <w:gridSpan w:val="6"/>
            <w:vAlign w:val="center"/>
          </w:tcPr>
          <w:p w:rsidR="004B091D" w:rsidRPr="00D90FC4" w:rsidRDefault="004B091D" w:rsidP="00CD361E">
            <w:pPr>
              <w:spacing w:before="0" w:after="0" w:line="240" w:lineRule="auto"/>
              <w:rPr>
                <w:sz w:val="22"/>
                <w:szCs w:val="22"/>
              </w:rPr>
            </w:pPr>
            <w:r w:rsidRPr="00D90FC4">
              <w:rPr>
                <w:b/>
                <w:sz w:val="22"/>
                <w:szCs w:val="22"/>
              </w:rPr>
              <w:t>Fondy zo zisku</w:t>
            </w:r>
          </w:p>
        </w:tc>
      </w:tr>
      <w:tr w:rsidR="00ED293C" w:rsidRPr="00D90FC4" w:rsidTr="004165C3">
        <w:trPr>
          <w:trHeight w:val="391"/>
        </w:trPr>
        <w:tc>
          <w:tcPr>
            <w:tcW w:w="2622" w:type="dxa"/>
            <w:vAlign w:val="center"/>
          </w:tcPr>
          <w:p w:rsidR="00ED293C" w:rsidRPr="00D90FC4" w:rsidRDefault="00ED293C" w:rsidP="004B091D">
            <w:pPr>
              <w:spacing w:before="0" w:after="0" w:line="240" w:lineRule="auto"/>
              <w:jc w:val="left"/>
              <w:rPr>
                <w:sz w:val="22"/>
                <w:szCs w:val="22"/>
              </w:rPr>
            </w:pPr>
            <w:r w:rsidRPr="00D90FC4">
              <w:rPr>
                <w:sz w:val="22"/>
                <w:szCs w:val="22"/>
              </w:rPr>
              <w:t>Rezervný fond</w:t>
            </w:r>
          </w:p>
        </w:tc>
        <w:tc>
          <w:tcPr>
            <w:tcW w:w="2977"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1730" w:type="dxa"/>
          </w:tcPr>
          <w:p w:rsidR="00ED293C" w:rsidRPr="00D90FC4" w:rsidRDefault="00ED293C" w:rsidP="00CD361E">
            <w:pPr>
              <w:spacing w:before="0" w:after="0" w:line="240" w:lineRule="auto"/>
              <w:rPr>
                <w:sz w:val="22"/>
                <w:szCs w:val="22"/>
              </w:rPr>
            </w:pPr>
          </w:p>
        </w:tc>
        <w:tc>
          <w:tcPr>
            <w:tcW w:w="2097" w:type="dxa"/>
          </w:tcPr>
          <w:p w:rsidR="00ED293C" w:rsidRPr="00D90FC4" w:rsidRDefault="00ED293C" w:rsidP="00CD361E">
            <w:pPr>
              <w:spacing w:before="0" w:after="0" w:line="240" w:lineRule="auto"/>
              <w:rPr>
                <w:sz w:val="22"/>
                <w:szCs w:val="22"/>
              </w:rPr>
            </w:pPr>
          </w:p>
        </w:tc>
        <w:tc>
          <w:tcPr>
            <w:tcW w:w="2835" w:type="dxa"/>
          </w:tcPr>
          <w:p w:rsidR="00ED293C" w:rsidRPr="00D90FC4" w:rsidRDefault="00ED293C" w:rsidP="00CD361E">
            <w:pPr>
              <w:spacing w:before="0" w:after="0" w:line="240" w:lineRule="auto"/>
              <w:rPr>
                <w:sz w:val="22"/>
                <w:szCs w:val="22"/>
              </w:rPr>
            </w:pPr>
          </w:p>
        </w:tc>
      </w:tr>
      <w:tr w:rsidR="00ED293C" w:rsidRPr="00D90FC4" w:rsidTr="004165C3">
        <w:trPr>
          <w:trHeight w:val="391"/>
        </w:trPr>
        <w:tc>
          <w:tcPr>
            <w:tcW w:w="2622" w:type="dxa"/>
            <w:vAlign w:val="center"/>
          </w:tcPr>
          <w:p w:rsidR="00ED293C" w:rsidRPr="00D90FC4" w:rsidRDefault="00ED293C" w:rsidP="004B091D">
            <w:pPr>
              <w:spacing w:before="0" w:after="0" w:line="240" w:lineRule="auto"/>
              <w:jc w:val="left"/>
              <w:rPr>
                <w:sz w:val="22"/>
                <w:szCs w:val="22"/>
              </w:rPr>
            </w:pPr>
            <w:r w:rsidRPr="00D90FC4">
              <w:rPr>
                <w:sz w:val="22"/>
                <w:szCs w:val="22"/>
              </w:rPr>
              <w:lastRenderedPageBreak/>
              <w:t>Fondy tvorené zo zisku</w:t>
            </w:r>
          </w:p>
        </w:tc>
        <w:tc>
          <w:tcPr>
            <w:tcW w:w="2977"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1730" w:type="dxa"/>
          </w:tcPr>
          <w:p w:rsidR="00ED293C" w:rsidRPr="00D90FC4" w:rsidRDefault="00ED293C" w:rsidP="00CD361E">
            <w:pPr>
              <w:spacing w:before="0" w:after="0" w:line="240" w:lineRule="auto"/>
              <w:rPr>
                <w:sz w:val="22"/>
                <w:szCs w:val="22"/>
              </w:rPr>
            </w:pPr>
          </w:p>
        </w:tc>
        <w:tc>
          <w:tcPr>
            <w:tcW w:w="2097" w:type="dxa"/>
          </w:tcPr>
          <w:p w:rsidR="00ED293C" w:rsidRPr="00D90FC4" w:rsidRDefault="00ED293C" w:rsidP="00CD361E">
            <w:pPr>
              <w:spacing w:before="0" w:after="0" w:line="240" w:lineRule="auto"/>
              <w:rPr>
                <w:sz w:val="22"/>
                <w:szCs w:val="22"/>
              </w:rPr>
            </w:pPr>
          </w:p>
        </w:tc>
        <w:tc>
          <w:tcPr>
            <w:tcW w:w="2835" w:type="dxa"/>
          </w:tcPr>
          <w:p w:rsidR="00ED293C" w:rsidRPr="00D90FC4" w:rsidRDefault="00ED293C" w:rsidP="00CD361E">
            <w:pPr>
              <w:spacing w:before="0" w:after="0" w:line="240" w:lineRule="auto"/>
              <w:rPr>
                <w:sz w:val="22"/>
                <w:szCs w:val="22"/>
              </w:rPr>
            </w:pPr>
          </w:p>
        </w:tc>
      </w:tr>
      <w:tr w:rsidR="00ED293C" w:rsidRPr="00D90FC4" w:rsidTr="004165C3">
        <w:trPr>
          <w:trHeight w:val="438"/>
        </w:trPr>
        <w:tc>
          <w:tcPr>
            <w:tcW w:w="2622" w:type="dxa"/>
            <w:vAlign w:val="center"/>
          </w:tcPr>
          <w:p w:rsidR="00ED293C" w:rsidRPr="00D90FC4" w:rsidRDefault="00ED293C" w:rsidP="004B091D">
            <w:pPr>
              <w:spacing w:before="0" w:after="0" w:line="240" w:lineRule="auto"/>
              <w:jc w:val="left"/>
              <w:rPr>
                <w:sz w:val="22"/>
                <w:szCs w:val="22"/>
              </w:rPr>
            </w:pPr>
            <w:r w:rsidRPr="00D90FC4">
              <w:rPr>
                <w:sz w:val="22"/>
                <w:szCs w:val="22"/>
              </w:rPr>
              <w:t>Ostatné fondy</w:t>
            </w:r>
          </w:p>
        </w:tc>
        <w:tc>
          <w:tcPr>
            <w:tcW w:w="2977"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1730" w:type="dxa"/>
          </w:tcPr>
          <w:p w:rsidR="00ED293C" w:rsidRPr="00D90FC4" w:rsidRDefault="00ED293C" w:rsidP="00CD361E">
            <w:pPr>
              <w:spacing w:before="0" w:after="0" w:line="240" w:lineRule="auto"/>
              <w:rPr>
                <w:sz w:val="22"/>
                <w:szCs w:val="22"/>
              </w:rPr>
            </w:pPr>
          </w:p>
        </w:tc>
        <w:tc>
          <w:tcPr>
            <w:tcW w:w="2097" w:type="dxa"/>
          </w:tcPr>
          <w:p w:rsidR="00ED293C" w:rsidRPr="00D90FC4" w:rsidRDefault="00ED293C" w:rsidP="00CD361E">
            <w:pPr>
              <w:spacing w:before="0" w:after="0" w:line="240" w:lineRule="auto"/>
              <w:rPr>
                <w:sz w:val="22"/>
                <w:szCs w:val="22"/>
              </w:rPr>
            </w:pPr>
          </w:p>
        </w:tc>
        <w:tc>
          <w:tcPr>
            <w:tcW w:w="2835" w:type="dxa"/>
          </w:tcPr>
          <w:p w:rsidR="00ED293C" w:rsidRPr="00D90FC4" w:rsidRDefault="00ED293C" w:rsidP="00CD361E">
            <w:pPr>
              <w:spacing w:before="0" w:after="0" w:line="240" w:lineRule="auto"/>
              <w:rPr>
                <w:sz w:val="22"/>
                <w:szCs w:val="22"/>
              </w:rPr>
            </w:pPr>
          </w:p>
        </w:tc>
      </w:tr>
      <w:tr w:rsidR="00A56FD3" w:rsidRPr="00D90FC4" w:rsidTr="004165C3">
        <w:tc>
          <w:tcPr>
            <w:tcW w:w="2622" w:type="dxa"/>
            <w:vAlign w:val="center"/>
          </w:tcPr>
          <w:p w:rsidR="00A56FD3" w:rsidRPr="00D90FC4" w:rsidRDefault="00A56FD3" w:rsidP="00A56FD3">
            <w:pPr>
              <w:spacing w:before="0" w:after="0" w:line="240" w:lineRule="auto"/>
              <w:jc w:val="left"/>
              <w:rPr>
                <w:sz w:val="22"/>
                <w:szCs w:val="22"/>
              </w:rPr>
            </w:pPr>
            <w:proofErr w:type="spellStart"/>
            <w:r w:rsidRPr="00D90FC4">
              <w:rPr>
                <w:sz w:val="22"/>
                <w:szCs w:val="22"/>
              </w:rPr>
              <w:t>Nevysporiadaný</w:t>
            </w:r>
            <w:proofErr w:type="spellEnd"/>
            <w:r w:rsidRPr="00D90FC4">
              <w:rPr>
                <w:sz w:val="22"/>
                <w:szCs w:val="22"/>
              </w:rPr>
              <w:t xml:space="preserve"> výsledok hospodárenia minulých rokov</w:t>
            </w:r>
          </w:p>
        </w:tc>
        <w:tc>
          <w:tcPr>
            <w:tcW w:w="2977" w:type="dxa"/>
          </w:tcPr>
          <w:p w:rsidR="00A56FD3" w:rsidRDefault="00A56FD3" w:rsidP="00A56FD3">
            <w:pPr>
              <w:spacing w:before="0" w:after="0" w:line="240" w:lineRule="auto"/>
              <w:rPr>
                <w:sz w:val="22"/>
                <w:szCs w:val="22"/>
              </w:rPr>
            </w:pPr>
            <w:r>
              <w:rPr>
                <w:sz w:val="22"/>
                <w:szCs w:val="22"/>
              </w:rPr>
              <w:t>97930,62</w:t>
            </w:r>
          </w:p>
          <w:p w:rsidR="00A56FD3" w:rsidRPr="00D90FC4" w:rsidRDefault="00A56FD3" w:rsidP="00A56FD3">
            <w:pPr>
              <w:spacing w:before="0" w:after="0" w:line="240" w:lineRule="auto"/>
              <w:rPr>
                <w:sz w:val="22"/>
                <w:szCs w:val="22"/>
              </w:rPr>
            </w:pPr>
          </w:p>
        </w:tc>
        <w:tc>
          <w:tcPr>
            <w:tcW w:w="1984" w:type="dxa"/>
          </w:tcPr>
          <w:p w:rsidR="00A56FD3" w:rsidRPr="00D90FC4" w:rsidRDefault="00A56FD3" w:rsidP="00A56FD3">
            <w:pPr>
              <w:spacing w:before="0" w:after="0" w:line="240" w:lineRule="auto"/>
              <w:rPr>
                <w:sz w:val="22"/>
                <w:szCs w:val="22"/>
              </w:rPr>
            </w:pPr>
          </w:p>
        </w:tc>
        <w:tc>
          <w:tcPr>
            <w:tcW w:w="1730" w:type="dxa"/>
          </w:tcPr>
          <w:p w:rsidR="00A56FD3" w:rsidRPr="00D90FC4" w:rsidRDefault="00A56FD3" w:rsidP="00A56FD3">
            <w:pPr>
              <w:spacing w:before="0" w:after="0" w:line="240" w:lineRule="auto"/>
              <w:rPr>
                <w:sz w:val="22"/>
                <w:szCs w:val="22"/>
              </w:rPr>
            </w:pPr>
            <w:r>
              <w:rPr>
                <w:sz w:val="22"/>
                <w:szCs w:val="22"/>
              </w:rPr>
              <w:t>-1482,28</w:t>
            </w:r>
          </w:p>
        </w:tc>
        <w:tc>
          <w:tcPr>
            <w:tcW w:w="2097" w:type="dxa"/>
          </w:tcPr>
          <w:p w:rsidR="00A56FD3" w:rsidRPr="00D90FC4" w:rsidRDefault="00A56FD3" w:rsidP="00A56FD3">
            <w:pPr>
              <w:spacing w:before="0" w:after="0" w:line="240" w:lineRule="auto"/>
              <w:rPr>
                <w:sz w:val="22"/>
                <w:szCs w:val="22"/>
              </w:rPr>
            </w:pPr>
          </w:p>
        </w:tc>
        <w:tc>
          <w:tcPr>
            <w:tcW w:w="2835" w:type="dxa"/>
          </w:tcPr>
          <w:p w:rsidR="00A56FD3" w:rsidRDefault="00A56FD3" w:rsidP="00A56FD3">
            <w:pPr>
              <w:spacing w:before="0" w:after="0" w:line="240" w:lineRule="auto"/>
              <w:rPr>
                <w:sz w:val="22"/>
                <w:szCs w:val="22"/>
              </w:rPr>
            </w:pPr>
            <w:r>
              <w:rPr>
                <w:sz w:val="22"/>
                <w:szCs w:val="22"/>
              </w:rPr>
              <w:t>96448,34</w:t>
            </w:r>
          </w:p>
          <w:p w:rsidR="00A56FD3" w:rsidRPr="00D90FC4" w:rsidRDefault="00A56FD3" w:rsidP="00A56FD3">
            <w:pPr>
              <w:spacing w:before="0" w:after="0" w:line="240" w:lineRule="auto"/>
              <w:rPr>
                <w:sz w:val="22"/>
                <w:szCs w:val="22"/>
              </w:rPr>
            </w:pPr>
          </w:p>
        </w:tc>
      </w:tr>
      <w:tr w:rsidR="00A56FD3" w:rsidRPr="00D90FC4" w:rsidTr="004165C3">
        <w:tc>
          <w:tcPr>
            <w:tcW w:w="2622" w:type="dxa"/>
            <w:vAlign w:val="center"/>
          </w:tcPr>
          <w:p w:rsidR="00A56FD3" w:rsidRPr="00D90FC4" w:rsidRDefault="00A56FD3" w:rsidP="00A56FD3">
            <w:pPr>
              <w:spacing w:before="0" w:after="0" w:line="240" w:lineRule="auto"/>
              <w:jc w:val="left"/>
              <w:rPr>
                <w:sz w:val="22"/>
                <w:szCs w:val="22"/>
              </w:rPr>
            </w:pPr>
            <w:r w:rsidRPr="00D90FC4">
              <w:rPr>
                <w:sz w:val="22"/>
                <w:szCs w:val="22"/>
              </w:rPr>
              <w:t>Výsledok hospodárenia za účtovné obdobie</w:t>
            </w:r>
          </w:p>
        </w:tc>
        <w:tc>
          <w:tcPr>
            <w:tcW w:w="2977" w:type="dxa"/>
          </w:tcPr>
          <w:p w:rsidR="00A56FD3" w:rsidRPr="00D90FC4" w:rsidRDefault="00A56FD3" w:rsidP="00A56FD3">
            <w:pPr>
              <w:spacing w:before="0" w:after="0" w:line="240" w:lineRule="auto"/>
              <w:rPr>
                <w:sz w:val="22"/>
                <w:szCs w:val="22"/>
              </w:rPr>
            </w:pPr>
          </w:p>
        </w:tc>
        <w:tc>
          <w:tcPr>
            <w:tcW w:w="1984" w:type="dxa"/>
          </w:tcPr>
          <w:p w:rsidR="00A56FD3" w:rsidRPr="00D90FC4" w:rsidRDefault="00A56FD3" w:rsidP="00A56FD3">
            <w:pPr>
              <w:spacing w:before="0" w:after="0" w:line="240" w:lineRule="auto"/>
              <w:rPr>
                <w:sz w:val="22"/>
                <w:szCs w:val="22"/>
              </w:rPr>
            </w:pPr>
          </w:p>
        </w:tc>
        <w:tc>
          <w:tcPr>
            <w:tcW w:w="1730" w:type="dxa"/>
          </w:tcPr>
          <w:p w:rsidR="00A56FD3" w:rsidRPr="00D90FC4" w:rsidRDefault="006A0181" w:rsidP="00A56FD3">
            <w:pPr>
              <w:spacing w:before="0" w:after="0" w:line="240" w:lineRule="auto"/>
              <w:rPr>
                <w:sz w:val="22"/>
                <w:szCs w:val="22"/>
              </w:rPr>
            </w:pPr>
            <w:r>
              <w:rPr>
                <w:sz w:val="22"/>
                <w:szCs w:val="22"/>
              </w:rPr>
              <w:t>-92441,59</w:t>
            </w:r>
          </w:p>
        </w:tc>
        <w:tc>
          <w:tcPr>
            <w:tcW w:w="2097" w:type="dxa"/>
          </w:tcPr>
          <w:p w:rsidR="00A56FD3" w:rsidRPr="00D90FC4" w:rsidRDefault="00A56FD3" w:rsidP="00A56FD3">
            <w:pPr>
              <w:spacing w:before="0" w:after="0" w:line="240" w:lineRule="auto"/>
              <w:rPr>
                <w:sz w:val="22"/>
                <w:szCs w:val="22"/>
              </w:rPr>
            </w:pPr>
          </w:p>
        </w:tc>
        <w:tc>
          <w:tcPr>
            <w:tcW w:w="2835" w:type="dxa"/>
          </w:tcPr>
          <w:p w:rsidR="00A56FD3" w:rsidRPr="00D90FC4" w:rsidRDefault="006A0181" w:rsidP="00A56FD3">
            <w:pPr>
              <w:spacing w:before="0" w:after="0" w:line="240" w:lineRule="auto"/>
              <w:rPr>
                <w:sz w:val="22"/>
                <w:szCs w:val="22"/>
              </w:rPr>
            </w:pPr>
            <w:r>
              <w:rPr>
                <w:sz w:val="22"/>
                <w:szCs w:val="22"/>
              </w:rPr>
              <w:t>92441,59</w:t>
            </w:r>
          </w:p>
        </w:tc>
      </w:tr>
      <w:tr w:rsidR="00A56FD3" w:rsidRPr="00D90FC4" w:rsidTr="004165C3">
        <w:trPr>
          <w:trHeight w:val="391"/>
        </w:trPr>
        <w:tc>
          <w:tcPr>
            <w:tcW w:w="2622" w:type="dxa"/>
            <w:vAlign w:val="center"/>
          </w:tcPr>
          <w:p w:rsidR="00A56FD3" w:rsidRPr="00D90FC4" w:rsidRDefault="00A56FD3" w:rsidP="00A56FD3">
            <w:pPr>
              <w:spacing w:before="0" w:after="0" w:line="240" w:lineRule="auto"/>
              <w:jc w:val="left"/>
              <w:rPr>
                <w:b/>
                <w:sz w:val="22"/>
                <w:szCs w:val="22"/>
              </w:rPr>
            </w:pPr>
            <w:r w:rsidRPr="00D90FC4">
              <w:rPr>
                <w:b/>
                <w:sz w:val="22"/>
                <w:szCs w:val="22"/>
              </w:rPr>
              <w:t>Spolu</w:t>
            </w:r>
          </w:p>
        </w:tc>
        <w:tc>
          <w:tcPr>
            <w:tcW w:w="2977" w:type="dxa"/>
          </w:tcPr>
          <w:p w:rsidR="00A56FD3" w:rsidRPr="00D90FC4" w:rsidRDefault="00A56FD3" w:rsidP="00A56FD3">
            <w:pPr>
              <w:spacing w:before="0" w:after="0" w:line="240" w:lineRule="auto"/>
              <w:rPr>
                <w:b/>
                <w:sz w:val="22"/>
                <w:szCs w:val="22"/>
              </w:rPr>
            </w:pPr>
            <w:r>
              <w:rPr>
                <w:b/>
                <w:sz w:val="22"/>
                <w:szCs w:val="22"/>
              </w:rPr>
              <w:t>97930,62</w:t>
            </w:r>
          </w:p>
        </w:tc>
        <w:tc>
          <w:tcPr>
            <w:tcW w:w="1984" w:type="dxa"/>
          </w:tcPr>
          <w:p w:rsidR="00A56FD3" w:rsidRPr="00D90FC4" w:rsidRDefault="00A56FD3" w:rsidP="00A56FD3">
            <w:pPr>
              <w:spacing w:before="0" w:after="0" w:line="240" w:lineRule="auto"/>
              <w:rPr>
                <w:b/>
                <w:sz w:val="22"/>
                <w:szCs w:val="22"/>
              </w:rPr>
            </w:pPr>
          </w:p>
        </w:tc>
        <w:tc>
          <w:tcPr>
            <w:tcW w:w="1730" w:type="dxa"/>
          </w:tcPr>
          <w:p w:rsidR="00A56FD3" w:rsidRPr="00D90FC4" w:rsidRDefault="006A0181" w:rsidP="00A56FD3">
            <w:pPr>
              <w:spacing w:before="0" w:after="0" w:line="240" w:lineRule="auto"/>
              <w:rPr>
                <w:b/>
                <w:sz w:val="22"/>
                <w:szCs w:val="22"/>
              </w:rPr>
            </w:pPr>
            <w:r>
              <w:rPr>
                <w:b/>
                <w:sz w:val="22"/>
                <w:szCs w:val="22"/>
              </w:rPr>
              <w:t>-93923,87</w:t>
            </w:r>
          </w:p>
        </w:tc>
        <w:tc>
          <w:tcPr>
            <w:tcW w:w="2097" w:type="dxa"/>
          </w:tcPr>
          <w:p w:rsidR="00A56FD3" w:rsidRPr="00D90FC4" w:rsidRDefault="00A56FD3" w:rsidP="00A56FD3">
            <w:pPr>
              <w:spacing w:before="0" w:after="0" w:line="240" w:lineRule="auto"/>
              <w:rPr>
                <w:b/>
                <w:sz w:val="22"/>
                <w:szCs w:val="22"/>
              </w:rPr>
            </w:pPr>
          </w:p>
        </w:tc>
        <w:tc>
          <w:tcPr>
            <w:tcW w:w="2835" w:type="dxa"/>
          </w:tcPr>
          <w:p w:rsidR="00A56FD3" w:rsidRPr="00D90FC4" w:rsidRDefault="006A0181" w:rsidP="00A56FD3">
            <w:pPr>
              <w:spacing w:before="0" w:after="0" w:line="240" w:lineRule="auto"/>
              <w:rPr>
                <w:b/>
                <w:sz w:val="22"/>
                <w:szCs w:val="22"/>
              </w:rPr>
            </w:pPr>
            <w:r>
              <w:rPr>
                <w:b/>
                <w:sz w:val="22"/>
                <w:szCs w:val="22"/>
              </w:rPr>
              <w:t>188889,93</w:t>
            </w:r>
          </w:p>
        </w:tc>
      </w:tr>
    </w:tbl>
    <w:p w:rsidR="00F35DE7" w:rsidRPr="00D90FC4" w:rsidRDefault="00F35DE7" w:rsidP="00CD361E">
      <w:pPr>
        <w:spacing w:before="0" w:line="240" w:lineRule="auto"/>
        <w:rPr>
          <w:sz w:val="22"/>
          <w:szCs w:val="22"/>
        </w:rPr>
      </w:pPr>
    </w:p>
    <w:p w:rsidR="00EB13F8" w:rsidRPr="00D90FC4" w:rsidRDefault="00BF60F1" w:rsidP="00CD361E">
      <w:pPr>
        <w:spacing w:before="0" w:line="240" w:lineRule="auto"/>
        <w:rPr>
          <w:sz w:val="22"/>
          <w:szCs w:val="22"/>
        </w:rPr>
      </w:pPr>
      <w:r w:rsidRPr="00D90FC4">
        <w:rPr>
          <w:b/>
          <w:sz w:val="22"/>
          <w:szCs w:val="22"/>
        </w:rPr>
        <w:t>Vzorová tabuľka k </w:t>
      </w:r>
      <w:r w:rsidR="000109BB" w:rsidRPr="00D90FC4">
        <w:rPr>
          <w:b/>
          <w:sz w:val="22"/>
          <w:szCs w:val="22"/>
        </w:rPr>
        <w:t>čl.</w:t>
      </w:r>
      <w:r w:rsidRPr="00D90FC4">
        <w:rPr>
          <w:b/>
          <w:sz w:val="22"/>
          <w:szCs w:val="22"/>
        </w:rPr>
        <w:t xml:space="preserve"> III ods. 1</w:t>
      </w:r>
      <w:r w:rsidR="005724D6" w:rsidRPr="00D90FC4">
        <w:rPr>
          <w:b/>
          <w:sz w:val="22"/>
          <w:szCs w:val="22"/>
        </w:rPr>
        <w:t>3</w:t>
      </w:r>
      <w:r w:rsidRPr="00D90FC4">
        <w:rPr>
          <w:b/>
          <w:sz w:val="22"/>
          <w:szCs w:val="22"/>
        </w:rPr>
        <w:t xml:space="preserve"> o</w:t>
      </w:r>
      <w:r w:rsidR="004A32A4" w:rsidRPr="00D90FC4">
        <w:rPr>
          <w:b/>
          <w:sz w:val="22"/>
          <w:szCs w:val="22"/>
        </w:rPr>
        <w:t> </w:t>
      </w:r>
      <w:r w:rsidRPr="00D90FC4">
        <w:rPr>
          <w:b/>
          <w:sz w:val="22"/>
          <w:szCs w:val="22"/>
        </w:rPr>
        <w:t>rozdelení</w:t>
      </w:r>
      <w:r w:rsidR="004A32A4" w:rsidRPr="00D90FC4">
        <w:rPr>
          <w:b/>
          <w:sz w:val="22"/>
          <w:szCs w:val="22"/>
        </w:rPr>
        <w:t xml:space="preserve"> účtovného </w:t>
      </w:r>
      <w:r w:rsidRPr="00D90FC4">
        <w:rPr>
          <w:b/>
          <w:sz w:val="22"/>
          <w:szCs w:val="22"/>
        </w:rPr>
        <w:t>zisku alebo vysporiadaní</w:t>
      </w:r>
      <w:r w:rsidR="004A32A4" w:rsidRPr="00D90FC4">
        <w:rPr>
          <w:b/>
          <w:sz w:val="22"/>
          <w:szCs w:val="22"/>
        </w:rPr>
        <w:t xml:space="preserve"> účtovnej</w:t>
      </w:r>
      <w:r w:rsidRPr="00D90FC4">
        <w:rPr>
          <w:b/>
          <w:sz w:val="22"/>
          <w:szCs w:val="22"/>
        </w:rPr>
        <w:t xml:space="preserve"> straty</w:t>
      </w:r>
    </w:p>
    <w:tbl>
      <w:tblPr>
        <w:tblW w:w="372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87"/>
        <w:gridCol w:w="4963"/>
      </w:tblGrid>
      <w:tr w:rsidR="00BF60F1" w:rsidRPr="00D90FC4" w:rsidTr="00C953EB">
        <w:trPr>
          <w:trHeight w:val="765"/>
        </w:trPr>
        <w:tc>
          <w:tcPr>
            <w:tcW w:w="6487" w:type="dxa"/>
            <w:noWrap/>
            <w:vAlign w:val="center"/>
          </w:tcPr>
          <w:p w:rsidR="00BF60F1" w:rsidRPr="00D90FC4" w:rsidRDefault="00BF60F1" w:rsidP="00BF60F1">
            <w:pPr>
              <w:pStyle w:val="TopHeader"/>
              <w:rPr>
                <w:rFonts w:cs="Arial"/>
              </w:rPr>
            </w:pPr>
            <w:r w:rsidRPr="00D90FC4">
              <w:rPr>
                <w:rFonts w:cs="Arial"/>
              </w:rPr>
              <w:t>Názov položky</w:t>
            </w:r>
          </w:p>
        </w:tc>
        <w:tc>
          <w:tcPr>
            <w:tcW w:w="4963" w:type="dxa"/>
            <w:vAlign w:val="center"/>
          </w:tcPr>
          <w:p w:rsidR="00BF60F1" w:rsidRPr="00D90FC4" w:rsidRDefault="00BF60F1" w:rsidP="00BF60F1">
            <w:pPr>
              <w:pStyle w:val="TopHeader"/>
              <w:rPr>
                <w:rFonts w:cs="Arial"/>
              </w:rPr>
            </w:pPr>
            <w:r w:rsidRPr="00D90FC4">
              <w:rPr>
                <w:rFonts w:cs="Arial"/>
              </w:rPr>
              <w:t>Bezprostredne predchádzajúce účtovné obdobie</w:t>
            </w:r>
          </w:p>
        </w:tc>
      </w:tr>
      <w:tr w:rsidR="00BF60F1" w:rsidRPr="00D90FC4" w:rsidTr="00C953EB">
        <w:trPr>
          <w:trHeight w:val="330"/>
        </w:trPr>
        <w:tc>
          <w:tcPr>
            <w:tcW w:w="6487" w:type="dxa"/>
            <w:noWrap/>
            <w:vAlign w:val="center"/>
          </w:tcPr>
          <w:p w:rsidR="00BF60F1" w:rsidRPr="00D90FC4" w:rsidRDefault="00BF60F1" w:rsidP="00BF60F1">
            <w:pPr>
              <w:spacing w:before="0" w:after="0" w:line="240" w:lineRule="auto"/>
              <w:rPr>
                <w:b/>
                <w:bCs/>
                <w:color w:val="000000"/>
                <w:sz w:val="22"/>
                <w:szCs w:val="22"/>
              </w:rPr>
            </w:pPr>
            <w:r w:rsidRPr="00D90FC4">
              <w:rPr>
                <w:b/>
                <w:bCs/>
                <w:color w:val="000000"/>
                <w:sz w:val="22"/>
                <w:szCs w:val="22"/>
              </w:rPr>
              <w:t>Účtovný zisk</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800315">
        <w:trPr>
          <w:trHeight w:val="330"/>
        </w:trPr>
        <w:tc>
          <w:tcPr>
            <w:tcW w:w="11450" w:type="dxa"/>
            <w:gridSpan w:val="2"/>
            <w:noWrap/>
            <w:vAlign w:val="center"/>
          </w:tcPr>
          <w:p w:rsidR="00BF60F1" w:rsidRPr="00D90FC4" w:rsidRDefault="00BF60F1" w:rsidP="00BF60F1">
            <w:pPr>
              <w:spacing w:before="0" w:after="0" w:line="240" w:lineRule="auto"/>
              <w:rPr>
                <w:color w:val="000000"/>
                <w:sz w:val="22"/>
                <w:szCs w:val="22"/>
              </w:rPr>
            </w:pPr>
            <w:r w:rsidRPr="00D90FC4">
              <w:rPr>
                <w:b/>
                <w:bCs/>
                <w:color w:val="000000"/>
                <w:sz w:val="22"/>
                <w:szCs w:val="22"/>
              </w:rPr>
              <w:t>Rozdelenie účtovného zisku</w:t>
            </w:r>
          </w:p>
        </w:tc>
      </w:tr>
      <w:tr w:rsidR="00BF60F1" w:rsidRPr="00D90FC4" w:rsidTr="00C953EB">
        <w:trPr>
          <w:trHeight w:val="330"/>
        </w:trPr>
        <w:tc>
          <w:tcPr>
            <w:tcW w:w="6487" w:type="dxa"/>
            <w:noWrap/>
            <w:vAlign w:val="center"/>
          </w:tcPr>
          <w:p w:rsidR="00BF60F1" w:rsidRPr="00D90FC4" w:rsidRDefault="00BF60F1" w:rsidP="00BF60F1">
            <w:pPr>
              <w:spacing w:before="0" w:after="0" w:line="240" w:lineRule="auto"/>
              <w:rPr>
                <w:color w:val="000000"/>
                <w:sz w:val="22"/>
                <w:szCs w:val="22"/>
              </w:rPr>
            </w:pPr>
            <w:r w:rsidRPr="00D90FC4">
              <w:rPr>
                <w:color w:val="000000"/>
                <w:sz w:val="22"/>
                <w:szCs w:val="22"/>
              </w:rPr>
              <w:t>Prídel do základného imania</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BF60F1" w:rsidP="00BF60F1">
            <w:pPr>
              <w:spacing w:before="0" w:after="0" w:line="240" w:lineRule="auto"/>
              <w:rPr>
                <w:color w:val="000000"/>
                <w:sz w:val="22"/>
                <w:szCs w:val="22"/>
              </w:rPr>
            </w:pPr>
            <w:r w:rsidRPr="00D90FC4">
              <w:rPr>
                <w:color w:val="000000"/>
                <w:sz w:val="22"/>
                <w:szCs w:val="22"/>
              </w:rPr>
              <w:t>Prídel do f</w:t>
            </w:r>
            <w:r w:rsidRPr="00D90FC4">
              <w:rPr>
                <w:sz w:val="22"/>
                <w:szCs w:val="22"/>
              </w:rPr>
              <w:t>ondu tvorené</w:t>
            </w:r>
            <w:r w:rsidR="003C4612" w:rsidRPr="00D90FC4">
              <w:rPr>
                <w:sz w:val="22"/>
                <w:szCs w:val="22"/>
              </w:rPr>
              <w:t>ho</w:t>
            </w:r>
            <w:r w:rsidRPr="00D90FC4">
              <w:rPr>
                <w:sz w:val="22"/>
                <w:szCs w:val="22"/>
              </w:rPr>
              <w:t xml:space="preserve"> podľa osobitného predpisu</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BF60F1" w:rsidP="003C4612">
            <w:pPr>
              <w:spacing w:before="0" w:after="0" w:line="240" w:lineRule="auto"/>
              <w:rPr>
                <w:color w:val="000000"/>
                <w:sz w:val="22"/>
                <w:szCs w:val="22"/>
              </w:rPr>
            </w:pPr>
            <w:r w:rsidRPr="00D90FC4">
              <w:rPr>
                <w:color w:val="000000"/>
                <w:sz w:val="22"/>
                <w:szCs w:val="22"/>
              </w:rPr>
              <w:t>Prídel do fondu</w:t>
            </w:r>
            <w:r w:rsidR="003C4612" w:rsidRPr="00D90FC4">
              <w:rPr>
                <w:color w:val="000000"/>
                <w:sz w:val="22"/>
                <w:szCs w:val="22"/>
              </w:rPr>
              <w:t xml:space="preserve"> reprodukcie</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BF60F1" w:rsidP="003C4612">
            <w:pPr>
              <w:spacing w:before="0" w:after="0" w:line="240" w:lineRule="auto"/>
              <w:rPr>
                <w:color w:val="000000"/>
                <w:sz w:val="22"/>
                <w:szCs w:val="22"/>
              </w:rPr>
            </w:pPr>
            <w:r w:rsidRPr="00D90FC4">
              <w:rPr>
                <w:color w:val="000000"/>
                <w:sz w:val="22"/>
                <w:szCs w:val="22"/>
              </w:rPr>
              <w:t xml:space="preserve">Prídel </w:t>
            </w:r>
            <w:r w:rsidR="003C4612" w:rsidRPr="00D90FC4">
              <w:rPr>
                <w:color w:val="000000"/>
                <w:sz w:val="22"/>
                <w:szCs w:val="22"/>
              </w:rPr>
              <w:t>do rezervného fondu</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3C4612" w:rsidRPr="00D90FC4" w:rsidTr="00C953EB">
        <w:trPr>
          <w:trHeight w:val="330"/>
        </w:trPr>
        <w:tc>
          <w:tcPr>
            <w:tcW w:w="6487" w:type="dxa"/>
            <w:noWrap/>
            <w:vAlign w:val="center"/>
          </w:tcPr>
          <w:p w:rsidR="003C4612" w:rsidRPr="00D90FC4" w:rsidRDefault="003C4612" w:rsidP="003C4612">
            <w:pPr>
              <w:spacing w:before="0" w:after="0" w:line="240" w:lineRule="auto"/>
              <w:rPr>
                <w:color w:val="000000"/>
                <w:sz w:val="22"/>
                <w:szCs w:val="22"/>
              </w:rPr>
            </w:pPr>
            <w:r w:rsidRPr="00D90FC4">
              <w:rPr>
                <w:color w:val="000000"/>
                <w:sz w:val="22"/>
                <w:szCs w:val="22"/>
              </w:rPr>
              <w:t>Prídel do fondu tvoreného zo zisku</w:t>
            </w:r>
          </w:p>
        </w:tc>
        <w:tc>
          <w:tcPr>
            <w:tcW w:w="4963" w:type="dxa"/>
            <w:noWrap/>
            <w:vAlign w:val="center"/>
          </w:tcPr>
          <w:p w:rsidR="003C4612" w:rsidRPr="00D90FC4" w:rsidRDefault="003C4612" w:rsidP="00BF60F1">
            <w:pPr>
              <w:spacing w:before="0" w:after="0" w:line="240" w:lineRule="auto"/>
              <w:jc w:val="center"/>
              <w:rPr>
                <w:color w:val="000000"/>
                <w:sz w:val="22"/>
                <w:szCs w:val="22"/>
              </w:rPr>
            </w:pPr>
          </w:p>
        </w:tc>
      </w:tr>
      <w:tr w:rsidR="003C4612" w:rsidRPr="00D90FC4" w:rsidTr="00C953EB">
        <w:trPr>
          <w:trHeight w:val="330"/>
        </w:trPr>
        <w:tc>
          <w:tcPr>
            <w:tcW w:w="6487" w:type="dxa"/>
            <w:noWrap/>
            <w:vAlign w:val="center"/>
          </w:tcPr>
          <w:p w:rsidR="003C4612" w:rsidRPr="00D90FC4" w:rsidRDefault="003C4612" w:rsidP="003C4612">
            <w:pPr>
              <w:spacing w:before="0" w:after="0" w:line="240" w:lineRule="auto"/>
              <w:rPr>
                <w:color w:val="000000"/>
                <w:sz w:val="22"/>
                <w:szCs w:val="22"/>
              </w:rPr>
            </w:pPr>
            <w:r w:rsidRPr="00D90FC4">
              <w:rPr>
                <w:color w:val="000000"/>
                <w:sz w:val="22"/>
                <w:szCs w:val="22"/>
              </w:rPr>
              <w:t>Prídel do ostatných fondov</w:t>
            </w:r>
          </w:p>
        </w:tc>
        <w:tc>
          <w:tcPr>
            <w:tcW w:w="4963" w:type="dxa"/>
            <w:noWrap/>
            <w:vAlign w:val="center"/>
          </w:tcPr>
          <w:p w:rsidR="003C4612" w:rsidRPr="00D90FC4" w:rsidRDefault="003C4612"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BF60F1" w:rsidP="00BF60F1">
            <w:pPr>
              <w:spacing w:before="0" w:after="0" w:line="240" w:lineRule="auto"/>
              <w:rPr>
                <w:color w:val="000000"/>
                <w:sz w:val="22"/>
                <w:szCs w:val="22"/>
              </w:rPr>
            </w:pPr>
            <w:r w:rsidRPr="00D90FC4">
              <w:rPr>
                <w:color w:val="000000"/>
                <w:sz w:val="22"/>
                <w:szCs w:val="22"/>
              </w:rPr>
              <w:t>Úhrada straty minulých období</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3C4612" w:rsidP="003C4612">
            <w:pPr>
              <w:spacing w:before="0" w:after="0" w:line="240" w:lineRule="auto"/>
              <w:rPr>
                <w:color w:val="000000"/>
                <w:sz w:val="22"/>
                <w:szCs w:val="22"/>
              </w:rPr>
            </w:pPr>
            <w:r w:rsidRPr="00D90FC4">
              <w:rPr>
                <w:color w:val="000000"/>
                <w:sz w:val="22"/>
                <w:szCs w:val="22"/>
              </w:rPr>
              <w:t xml:space="preserve">Prevod do sociálneho fondu </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3C4612" w:rsidP="00BF60F1">
            <w:pPr>
              <w:spacing w:before="0" w:after="0" w:line="240" w:lineRule="auto"/>
              <w:rPr>
                <w:color w:val="000000"/>
                <w:sz w:val="22"/>
                <w:szCs w:val="22"/>
              </w:rPr>
            </w:pPr>
            <w:r w:rsidRPr="00D90FC4">
              <w:rPr>
                <w:color w:val="000000"/>
                <w:sz w:val="22"/>
                <w:szCs w:val="22"/>
              </w:rPr>
              <w:t xml:space="preserve">Prevod  do </w:t>
            </w:r>
            <w:proofErr w:type="spellStart"/>
            <w:r w:rsidRPr="00D90FC4">
              <w:rPr>
                <w:color w:val="000000"/>
                <w:sz w:val="22"/>
                <w:szCs w:val="22"/>
              </w:rPr>
              <w:t>n</w:t>
            </w:r>
            <w:r w:rsidRPr="00D90FC4">
              <w:rPr>
                <w:sz w:val="22"/>
                <w:szCs w:val="22"/>
              </w:rPr>
              <w:t>evysporiadaného</w:t>
            </w:r>
            <w:proofErr w:type="spellEnd"/>
            <w:r w:rsidRPr="00D90FC4">
              <w:rPr>
                <w:sz w:val="22"/>
                <w:szCs w:val="22"/>
              </w:rPr>
              <w:t xml:space="preserve"> výsledku hospodárenia minulých rokov</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BF60F1" w:rsidP="00BF60F1">
            <w:pPr>
              <w:spacing w:before="0" w:after="0" w:line="240" w:lineRule="auto"/>
              <w:rPr>
                <w:color w:val="000000"/>
                <w:sz w:val="22"/>
                <w:szCs w:val="22"/>
              </w:rPr>
            </w:pPr>
            <w:r w:rsidRPr="00D90FC4">
              <w:rPr>
                <w:color w:val="000000"/>
                <w:sz w:val="22"/>
                <w:szCs w:val="22"/>
              </w:rPr>
              <w:t xml:space="preserve">Iné </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BF60F1" w:rsidP="00BF60F1">
            <w:pPr>
              <w:spacing w:before="0" w:after="0" w:line="240" w:lineRule="auto"/>
              <w:rPr>
                <w:b/>
                <w:bCs/>
                <w:color w:val="000000"/>
                <w:sz w:val="22"/>
                <w:szCs w:val="22"/>
              </w:rPr>
            </w:pPr>
            <w:r w:rsidRPr="00D90FC4">
              <w:rPr>
                <w:b/>
                <w:bCs/>
                <w:color w:val="000000"/>
                <w:sz w:val="22"/>
                <w:szCs w:val="22"/>
              </w:rPr>
              <w:t>Účtovná strata</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800315">
        <w:trPr>
          <w:trHeight w:val="330"/>
        </w:trPr>
        <w:tc>
          <w:tcPr>
            <w:tcW w:w="11450" w:type="dxa"/>
            <w:gridSpan w:val="2"/>
            <w:noWrap/>
            <w:vAlign w:val="center"/>
          </w:tcPr>
          <w:p w:rsidR="00BF60F1" w:rsidRPr="00D90FC4" w:rsidRDefault="00BF60F1" w:rsidP="00BF60F1">
            <w:pPr>
              <w:spacing w:before="0" w:after="0" w:line="240" w:lineRule="auto"/>
              <w:rPr>
                <w:color w:val="000000"/>
                <w:sz w:val="22"/>
                <w:szCs w:val="22"/>
              </w:rPr>
            </w:pPr>
            <w:r w:rsidRPr="00D90FC4">
              <w:rPr>
                <w:b/>
                <w:bCs/>
                <w:color w:val="000000"/>
                <w:sz w:val="22"/>
                <w:szCs w:val="22"/>
              </w:rPr>
              <w:t>Vysporiadanie účtovnej straty</w:t>
            </w:r>
          </w:p>
        </w:tc>
      </w:tr>
      <w:tr w:rsidR="00BF60F1" w:rsidRPr="00D90FC4" w:rsidTr="00C953EB">
        <w:trPr>
          <w:trHeight w:val="330"/>
        </w:trPr>
        <w:tc>
          <w:tcPr>
            <w:tcW w:w="6487" w:type="dxa"/>
            <w:noWrap/>
            <w:vAlign w:val="center"/>
          </w:tcPr>
          <w:p w:rsidR="00BF60F1" w:rsidRPr="00D90FC4" w:rsidRDefault="00BF60F1" w:rsidP="003C4612">
            <w:pPr>
              <w:spacing w:before="0" w:after="0" w:line="240" w:lineRule="auto"/>
              <w:rPr>
                <w:color w:val="000000"/>
                <w:sz w:val="22"/>
                <w:szCs w:val="22"/>
              </w:rPr>
            </w:pPr>
            <w:r w:rsidRPr="00D90FC4">
              <w:rPr>
                <w:color w:val="000000"/>
                <w:sz w:val="22"/>
                <w:szCs w:val="22"/>
              </w:rPr>
              <w:t>Zo zák</w:t>
            </w:r>
            <w:r w:rsidR="003C4612" w:rsidRPr="00D90FC4">
              <w:rPr>
                <w:color w:val="000000"/>
                <w:sz w:val="22"/>
                <w:szCs w:val="22"/>
              </w:rPr>
              <w:t>ladného imania</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BF60F1" w:rsidP="003C4612">
            <w:pPr>
              <w:spacing w:before="0" w:after="0" w:line="240" w:lineRule="auto"/>
              <w:rPr>
                <w:color w:val="000000"/>
                <w:sz w:val="22"/>
                <w:szCs w:val="22"/>
              </w:rPr>
            </w:pPr>
            <w:r w:rsidRPr="00D90FC4">
              <w:rPr>
                <w:color w:val="000000"/>
                <w:sz w:val="22"/>
                <w:szCs w:val="22"/>
              </w:rPr>
              <w:t>Z</w:t>
            </w:r>
            <w:r w:rsidR="003C4612" w:rsidRPr="00D90FC4">
              <w:rPr>
                <w:color w:val="000000"/>
                <w:sz w:val="22"/>
                <w:szCs w:val="22"/>
              </w:rPr>
              <w:t xml:space="preserve"> rezervného fondu</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3C4612" w:rsidRPr="00D90FC4" w:rsidTr="00C953EB">
        <w:trPr>
          <w:trHeight w:val="330"/>
        </w:trPr>
        <w:tc>
          <w:tcPr>
            <w:tcW w:w="6487" w:type="dxa"/>
            <w:noWrap/>
            <w:vAlign w:val="center"/>
          </w:tcPr>
          <w:p w:rsidR="003C4612" w:rsidRPr="00D90FC4" w:rsidRDefault="003C4612" w:rsidP="003C4612">
            <w:pPr>
              <w:spacing w:before="0" w:after="0" w:line="240" w:lineRule="auto"/>
              <w:rPr>
                <w:color w:val="000000"/>
                <w:sz w:val="22"/>
                <w:szCs w:val="22"/>
              </w:rPr>
            </w:pPr>
            <w:r w:rsidRPr="00D90FC4">
              <w:rPr>
                <w:color w:val="000000"/>
                <w:sz w:val="22"/>
                <w:szCs w:val="22"/>
              </w:rPr>
              <w:lastRenderedPageBreak/>
              <w:t>Z fondu tvoreného zo zisku</w:t>
            </w:r>
          </w:p>
        </w:tc>
        <w:tc>
          <w:tcPr>
            <w:tcW w:w="4963" w:type="dxa"/>
            <w:noWrap/>
            <w:vAlign w:val="center"/>
          </w:tcPr>
          <w:p w:rsidR="003C4612" w:rsidRPr="00D90FC4" w:rsidRDefault="003C4612" w:rsidP="00BF60F1">
            <w:pPr>
              <w:spacing w:before="0" w:after="0" w:line="240" w:lineRule="auto"/>
              <w:jc w:val="center"/>
              <w:rPr>
                <w:color w:val="000000"/>
                <w:sz w:val="22"/>
                <w:szCs w:val="22"/>
              </w:rPr>
            </w:pPr>
          </w:p>
        </w:tc>
      </w:tr>
      <w:tr w:rsidR="003C4612" w:rsidRPr="00D90FC4" w:rsidTr="00C953EB">
        <w:trPr>
          <w:trHeight w:val="330"/>
        </w:trPr>
        <w:tc>
          <w:tcPr>
            <w:tcW w:w="6487" w:type="dxa"/>
            <w:noWrap/>
            <w:vAlign w:val="center"/>
          </w:tcPr>
          <w:p w:rsidR="003C4612" w:rsidRPr="00D90FC4" w:rsidRDefault="003C4612" w:rsidP="003C4612">
            <w:pPr>
              <w:spacing w:before="0" w:after="0" w:line="240" w:lineRule="auto"/>
              <w:rPr>
                <w:color w:val="000000"/>
                <w:sz w:val="22"/>
                <w:szCs w:val="22"/>
              </w:rPr>
            </w:pPr>
            <w:r w:rsidRPr="00D90FC4">
              <w:rPr>
                <w:color w:val="000000"/>
                <w:sz w:val="22"/>
                <w:szCs w:val="22"/>
              </w:rPr>
              <w:t>Z ostatných fondov</w:t>
            </w:r>
          </w:p>
        </w:tc>
        <w:tc>
          <w:tcPr>
            <w:tcW w:w="4963" w:type="dxa"/>
            <w:noWrap/>
            <w:vAlign w:val="center"/>
          </w:tcPr>
          <w:p w:rsidR="003C4612" w:rsidRPr="00D90FC4" w:rsidRDefault="003C4612"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BF60F1" w:rsidP="00BF60F1">
            <w:pPr>
              <w:spacing w:before="0" w:after="0" w:line="240" w:lineRule="auto"/>
              <w:rPr>
                <w:color w:val="000000"/>
                <w:sz w:val="22"/>
                <w:szCs w:val="22"/>
              </w:rPr>
            </w:pPr>
            <w:r w:rsidRPr="00D90FC4">
              <w:rPr>
                <w:color w:val="000000"/>
                <w:sz w:val="22"/>
                <w:szCs w:val="22"/>
              </w:rPr>
              <w:t>Z nerozdeleného zisku minulých rokov</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BF60F1" w:rsidP="00BF60F1">
            <w:pPr>
              <w:spacing w:before="0" w:after="0" w:line="240" w:lineRule="auto"/>
              <w:rPr>
                <w:color w:val="000000"/>
                <w:sz w:val="22"/>
                <w:szCs w:val="22"/>
              </w:rPr>
            </w:pPr>
            <w:r w:rsidRPr="00D90FC4">
              <w:rPr>
                <w:color w:val="000000"/>
                <w:sz w:val="22"/>
                <w:szCs w:val="22"/>
              </w:rPr>
              <w:t xml:space="preserve">Prevod do </w:t>
            </w:r>
            <w:proofErr w:type="spellStart"/>
            <w:r w:rsidR="004A32A4" w:rsidRPr="00D90FC4">
              <w:rPr>
                <w:color w:val="000000"/>
                <w:sz w:val="22"/>
                <w:szCs w:val="22"/>
              </w:rPr>
              <w:t>n</w:t>
            </w:r>
            <w:r w:rsidR="004A32A4" w:rsidRPr="00D90FC4">
              <w:rPr>
                <w:sz w:val="22"/>
                <w:szCs w:val="22"/>
              </w:rPr>
              <w:t>evysporiadaného</w:t>
            </w:r>
            <w:proofErr w:type="spellEnd"/>
            <w:r w:rsidR="004A32A4" w:rsidRPr="00D90FC4">
              <w:rPr>
                <w:sz w:val="22"/>
                <w:szCs w:val="22"/>
              </w:rPr>
              <w:t xml:space="preserve"> výsledku hospodárenia minulých rokov</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BF60F1" w:rsidP="00BF60F1">
            <w:pPr>
              <w:spacing w:before="0" w:after="0" w:line="240" w:lineRule="auto"/>
              <w:rPr>
                <w:color w:val="000000"/>
                <w:sz w:val="22"/>
                <w:szCs w:val="22"/>
              </w:rPr>
            </w:pPr>
            <w:r w:rsidRPr="00D90FC4">
              <w:rPr>
                <w:color w:val="000000"/>
                <w:sz w:val="22"/>
                <w:szCs w:val="22"/>
              </w:rPr>
              <w:t xml:space="preserve">Iné </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bl>
    <w:p w:rsidR="007243D4" w:rsidRDefault="007243D4" w:rsidP="00CD361E">
      <w:pPr>
        <w:spacing w:before="0" w:line="240" w:lineRule="auto"/>
        <w:rPr>
          <w:b/>
          <w:sz w:val="22"/>
          <w:szCs w:val="22"/>
        </w:rPr>
      </w:pPr>
    </w:p>
    <w:p w:rsidR="004A32A4" w:rsidRPr="00D90FC4" w:rsidRDefault="004A32A4" w:rsidP="00CD361E">
      <w:pPr>
        <w:spacing w:before="0" w:line="240" w:lineRule="auto"/>
        <w:rPr>
          <w:sz w:val="22"/>
          <w:szCs w:val="22"/>
        </w:rPr>
      </w:pPr>
      <w:r w:rsidRPr="00D90FC4">
        <w:rPr>
          <w:b/>
          <w:sz w:val="22"/>
          <w:szCs w:val="22"/>
        </w:rPr>
        <w:t>Vzorová tabuľka k </w:t>
      </w:r>
      <w:r w:rsidR="000109BB" w:rsidRPr="00D90FC4">
        <w:rPr>
          <w:b/>
          <w:sz w:val="22"/>
          <w:szCs w:val="22"/>
        </w:rPr>
        <w:t>čl.</w:t>
      </w:r>
      <w:r w:rsidRPr="00D90FC4">
        <w:rPr>
          <w:b/>
          <w:sz w:val="22"/>
          <w:szCs w:val="22"/>
        </w:rPr>
        <w:t xml:space="preserve"> III ods.</w:t>
      </w:r>
      <w:r w:rsidR="00465353" w:rsidRPr="00D90FC4">
        <w:rPr>
          <w:b/>
          <w:sz w:val="22"/>
          <w:szCs w:val="22"/>
        </w:rPr>
        <w:t xml:space="preserve"> </w:t>
      </w:r>
      <w:r w:rsidRPr="00D90FC4">
        <w:rPr>
          <w:b/>
          <w:sz w:val="22"/>
          <w:szCs w:val="22"/>
        </w:rPr>
        <w:t>1</w:t>
      </w:r>
      <w:r w:rsidR="005724D6" w:rsidRPr="00D90FC4">
        <w:rPr>
          <w:b/>
          <w:sz w:val="22"/>
          <w:szCs w:val="22"/>
        </w:rPr>
        <w:t>4</w:t>
      </w:r>
      <w:r w:rsidRPr="00D90FC4">
        <w:rPr>
          <w:b/>
          <w:sz w:val="22"/>
          <w:szCs w:val="22"/>
        </w:rPr>
        <w:t xml:space="preserve"> písm. a) o  tvorb</w:t>
      </w:r>
      <w:r w:rsidR="00B46E31" w:rsidRPr="00D90FC4">
        <w:rPr>
          <w:b/>
          <w:sz w:val="22"/>
          <w:szCs w:val="22"/>
        </w:rPr>
        <w:t>e</w:t>
      </w:r>
      <w:r w:rsidRPr="00D90FC4">
        <w:rPr>
          <w:b/>
          <w:sz w:val="22"/>
          <w:szCs w:val="22"/>
        </w:rPr>
        <w:t xml:space="preserve"> </w:t>
      </w:r>
      <w:r w:rsidR="00B46E31" w:rsidRPr="00D90FC4">
        <w:rPr>
          <w:b/>
          <w:sz w:val="22"/>
          <w:szCs w:val="22"/>
        </w:rPr>
        <w:t xml:space="preserve">a použití </w:t>
      </w:r>
      <w:r w:rsidRPr="00D90FC4">
        <w:rPr>
          <w:b/>
          <w:sz w:val="22"/>
          <w:szCs w:val="22"/>
        </w:rPr>
        <w:t>rezerv</w:t>
      </w:r>
    </w:p>
    <w:tbl>
      <w:tblPr>
        <w:tblW w:w="0" w:type="auto"/>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5"/>
        <w:gridCol w:w="2693"/>
        <w:gridCol w:w="1985"/>
        <w:gridCol w:w="1843"/>
        <w:gridCol w:w="2126"/>
        <w:gridCol w:w="2693"/>
      </w:tblGrid>
      <w:tr w:rsidR="00ED293C" w:rsidRPr="00D90FC4" w:rsidTr="00C953EB">
        <w:tc>
          <w:tcPr>
            <w:tcW w:w="2905" w:type="dxa"/>
            <w:vAlign w:val="center"/>
          </w:tcPr>
          <w:p w:rsidR="00ED293C" w:rsidRPr="00D90FC4" w:rsidRDefault="00ED293C" w:rsidP="00A76253">
            <w:pPr>
              <w:spacing w:before="0" w:after="0" w:line="240" w:lineRule="auto"/>
              <w:jc w:val="center"/>
              <w:rPr>
                <w:b/>
                <w:sz w:val="22"/>
                <w:szCs w:val="22"/>
              </w:rPr>
            </w:pPr>
            <w:r w:rsidRPr="00D90FC4">
              <w:rPr>
                <w:b/>
                <w:sz w:val="22"/>
                <w:szCs w:val="22"/>
              </w:rPr>
              <w:t>Druh rezervy</w:t>
            </w:r>
          </w:p>
        </w:tc>
        <w:tc>
          <w:tcPr>
            <w:tcW w:w="2693" w:type="dxa"/>
            <w:vAlign w:val="center"/>
          </w:tcPr>
          <w:p w:rsidR="00ED293C" w:rsidRPr="00D90FC4" w:rsidRDefault="00ED293C" w:rsidP="004A32A4">
            <w:pPr>
              <w:spacing w:before="0" w:after="0" w:line="240" w:lineRule="auto"/>
              <w:jc w:val="center"/>
              <w:rPr>
                <w:b/>
                <w:sz w:val="22"/>
                <w:szCs w:val="22"/>
              </w:rPr>
            </w:pPr>
            <w:r w:rsidRPr="00D90FC4">
              <w:rPr>
                <w:b/>
                <w:sz w:val="22"/>
                <w:szCs w:val="22"/>
                <w:lang w:eastAsia="sk-SK"/>
              </w:rPr>
              <w:t xml:space="preserve">Stav </w:t>
            </w:r>
            <w:r w:rsidR="004A32A4" w:rsidRPr="00D90FC4">
              <w:rPr>
                <w:b/>
                <w:sz w:val="22"/>
                <w:szCs w:val="22"/>
                <w:lang w:eastAsia="sk-SK"/>
              </w:rPr>
              <w:t xml:space="preserve">na začiatku bežného </w:t>
            </w:r>
            <w:r w:rsidRPr="00D90FC4">
              <w:rPr>
                <w:b/>
                <w:sz w:val="22"/>
                <w:szCs w:val="22"/>
                <w:lang w:eastAsia="sk-SK"/>
              </w:rPr>
              <w:t>účtovného obdobia</w:t>
            </w:r>
          </w:p>
        </w:tc>
        <w:tc>
          <w:tcPr>
            <w:tcW w:w="1985" w:type="dxa"/>
            <w:vAlign w:val="center"/>
          </w:tcPr>
          <w:p w:rsidR="00ED293C" w:rsidRPr="00D90FC4" w:rsidRDefault="00ED293C" w:rsidP="00A76253">
            <w:pPr>
              <w:spacing w:before="0" w:after="0" w:line="240" w:lineRule="auto"/>
              <w:jc w:val="center"/>
              <w:rPr>
                <w:b/>
                <w:sz w:val="22"/>
                <w:szCs w:val="22"/>
              </w:rPr>
            </w:pPr>
            <w:r w:rsidRPr="00D90FC4">
              <w:rPr>
                <w:b/>
                <w:sz w:val="22"/>
                <w:szCs w:val="22"/>
              </w:rPr>
              <w:t>Tvorba rezerv</w:t>
            </w:r>
          </w:p>
        </w:tc>
        <w:tc>
          <w:tcPr>
            <w:tcW w:w="1843" w:type="dxa"/>
            <w:vAlign w:val="center"/>
          </w:tcPr>
          <w:p w:rsidR="00ED293C" w:rsidRPr="00D90FC4" w:rsidRDefault="00ED293C" w:rsidP="00A76253">
            <w:pPr>
              <w:spacing w:before="0" w:after="0" w:line="240" w:lineRule="auto"/>
              <w:jc w:val="center"/>
              <w:rPr>
                <w:b/>
                <w:sz w:val="22"/>
                <w:szCs w:val="22"/>
              </w:rPr>
            </w:pPr>
            <w:r w:rsidRPr="00D90FC4">
              <w:rPr>
                <w:b/>
                <w:sz w:val="22"/>
                <w:szCs w:val="22"/>
              </w:rPr>
              <w:t>Použitie rezerv</w:t>
            </w:r>
          </w:p>
        </w:tc>
        <w:tc>
          <w:tcPr>
            <w:tcW w:w="2126" w:type="dxa"/>
            <w:vAlign w:val="center"/>
          </w:tcPr>
          <w:p w:rsidR="00ED293C" w:rsidRPr="00D90FC4" w:rsidRDefault="00ED293C" w:rsidP="00A76253">
            <w:pPr>
              <w:spacing w:before="0" w:after="0" w:line="240" w:lineRule="auto"/>
              <w:jc w:val="center"/>
              <w:rPr>
                <w:b/>
                <w:sz w:val="22"/>
                <w:szCs w:val="22"/>
              </w:rPr>
            </w:pPr>
            <w:r w:rsidRPr="00D90FC4">
              <w:rPr>
                <w:b/>
                <w:sz w:val="22"/>
                <w:szCs w:val="22"/>
              </w:rPr>
              <w:t>Zrušenie alebo zníženie rezerv</w:t>
            </w:r>
          </w:p>
        </w:tc>
        <w:tc>
          <w:tcPr>
            <w:tcW w:w="2693" w:type="dxa"/>
            <w:vAlign w:val="center"/>
          </w:tcPr>
          <w:p w:rsidR="00ED293C" w:rsidRPr="00D90FC4" w:rsidRDefault="00ED293C" w:rsidP="00A76253">
            <w:pPr>
              <w:spacing w:before="0" w:after="0" w:line="240" w:lineRule="auto"/>
              <w:jc w:val="center"/>
              <w:rPr>
                <w:b/>
                <w:sz w:val="22"/>
                <w:szCs w:val="22"/>
              </w:rPr>
            </w:pPr>
            <w:r w:rsidRPr="00D90FC4">
              <w:rPr>
                <w:b/>
                <w:sz w:val="22"/>
                <w:szCs w:val="22"/>
                <w:lang w:eastAsia="sk-SK"/>
              </w:rPr>
              <w:t xml:space="preserve">Stav </w:t>
            </w:r>
            <w:r w:rsidR="00F530C7" w:rsidRPr="00D90FC4">
              <w:rPr>
                <w:b/>
                <w:sz w:val="22"/>
                <w:szCs w:val="22"/>
                <w:lang w:eastAsia="sk-SK"/>
              </w:rPr>
              <w:t>na konci</w:t>
            </w:r>
            <w:r w:rsidRPr="00D90FC4">
              <w:rPr>
                <w:b/>
                <w:sz w:val="22"/>
                <w:szCs w:val="22"/>
                <w:lang w:eastAsia="sk-SK"/>
              </w:rPr>
              <w:t xml:space="preserve"> bežného účtovného obdobia</w:t>
            </w:r>
          </w:p>
        </w:tc>
      </w:tr>
      <w:tr w:rsidR="006A0181" w:rsidRPr="00D90FC4" w:rsidTr="00C953EB">
        <w:tc>
          <w:tcPr>
            <w:tcW w:w="2905" w:type="dxa"/>
            <w:vAlign w:val="center"/>
          </w:tcPr>
          <w:p w:rsidR="006A0181" w:rsidRPr="00D90FC4" w:rsidRDefault="006A0181" w:rsidP="006A0181">
            <w:pPr>
              <w:spacing w:before="0" w:after="0" w:line="240" w:lineRule="auto"/>
              <w:jc w:val="left"/>
              <w:rPr>
                <w:sz w:val="22"/>
                <w:szCs w:val="22"/>
              </w:rPr>
            </w:pPr>
            <w:r w:rsidRPr="00D90FC4">
              <w:rPr>
                <w:sz w:val="22"/>
                <w:szCs w:val="22"/>
              </w:rPr>
              <w:t>Jednotlivé druhy krátkodobých zákonných rezerv</w:t>
            </w:r>
          </w:p>
        </w:tc>
        <w:tc>
          <w:tcPr>
            <w:tcW w:w="2693" w:type="dxa"/>
          </w:tcPr>
          <w:p w:rsidR="006A0181" w:rsidRPr="00D90FC4" w:rsidRDefault="006A0181" w:rsidP="006A0181">
            <w:pPr>
              <w:spacing w:before="0" w:after="0" w:line="240" w:lineRule="auto"/>
              <w:rPr>
                <w:sz w:val="22"/>
                <w:szCs w:val="22"/>
              </w:rPr>
            </w:pPr>
            <w:r>
              <w:rPr>
                <w:sz w:val="22"/>
                <w:szCs w:val="22"/>
              </w:rPr>
              <w:t>3321,86</w:t>
            </w:r>
          </w:p>
        </w:tc>
        <w:tc>
          <w:tcPr>
            <w:tcW w:w="1985" w:type="dxa"/>
          </w:tcPr>
          <w:p w:rsidR="006A0181" w:rsidRPr="00D90FC4" w:rsidRDefault="006A0181" w:rsidP="006A0181">
            <w:pPr>
              <w:spacing w:before="0" w:after="0" w:line="240" w:lineRule="auto"/>
              <w:rPr>
                <w:sz w:val="22"/>
                <w:szCs w:val="22"/>
              </w:rPr>
            </w:pPr>
            <w:r>
              <w:rPr>
                <w:sz w:val="22"/>
                <w:szCs w:val="22"/>
              </w:rPr>
              <w:t>3008,88</w:t>
            </w:r>
          </w:p>
        </w:tc>
        <w:tc>
          <w:tcPr>
            <w:tcW w:w="1843" w:type="dxa"/>
          </w:tcPr>
          <w:p w:rsidR="006A0181" w:rsidRPr="00D90FC4" w:rsidRDefault="006A0181" w:rsidP="006A0181">
            <w:pPr>
              <w:spacing w:before="0" w:after="0" w:line="240" w:lineRule="auto"/>
              <w:rPr>
                <w:sz w:val="22"/>
                <w:szCs w:val="22"/>
              </w:rPr>
            </w:pPr>
            <w:r>
              <w:rPr>
                <w:sz w:val="22"/>
                <w:szCs w:val="22"/>
              </w:rPr>
              <w:t>3321,86</w:t>
            </w:r>
          </w:p>
        </w:tc>
        <w:tc>
          <w:tcPr>
            <w:tcW w:w="2126" w:type="dxa"/>
          </w:tcPr>
          <w:p w:rsidR="006A0181" w:rsidRPr="00D90FC4" w:rsidRDefault="006A0181" w:rsidP="006A0181">
            <w:pPr>
              <w:spacing w:before="0" w:after="0" w:line="240" w:lineRule="auto"/>
              <w:rPr>
                <w:sz w:val="22"/>
                <w:szCs w:val="22"/>
              </w:rPr>
            </w:pPr>
          </w:p>
        </w:tc>
        <w:tc>
          <w:tcPr>
            <w:tcW w:w="2693" w:type="dxa"/>
          </w:tcPr>
          <w:p w:rsidR="006A0181" w:rsidRPr="00D90FC4" w:rsidRDefault="006A0181" w:rsidP="006A0181">
            <w:pPr>
              <w:spacing w:before="0" w:after="0" w:line="240" w:lineRule="auto"/>
              <w:rPr>
                <w:sz w:val="22"/>
                <w:szCs w:val="22"/>
              </w:rPr>
            </w:pPr>
            <w:r>
              <w:rPr>
                <w:sz w:val="22"/>
                <w:szCs w:val="22"/>
              </w:rPr>
              <w:t>3008,88</w:t>
            </w:r>
          </w:p>
        </w:tc>
      </w:tr>
      <w:tr w:rsidR="006A0181" w:rsidRPr="00D90FC4" w:rsidTr="00C953EB">
        <w:tc>
          <w:tcPr>
            <w:tcW w:w="2905" w:type="dxa"/>
            <w:vAlign w:val="center"/>
          </w:tcPr>
          <w:p w:rsidR="006A0181" w:rsidRPr="00D90FC4" w:rsidRDefault="006A0181" w:rsidP="006A0181">
            <w:pPr>
              <w:spacing w:before="0" w:after="0" w:line="240" w:lineRule="auto"/>
              <w:jc w:val="left"/>
              <w:rPr>
                <w:sz w:val="22"/>
                <w:szCs w:val="22"/>
              </w:rPr>
            </w:pPr>
            <w:r w:rsidRPr="00D90FC4">
              <w:rPr>
                <w:sz w:val="22"/>
                <w:szCs w:val="22"/>
              </w:rPr>
              <w:t>Jednotlivé druhy dlhodobých zákonných rezerv</w:t>
            </w:r>
          </w:p>
        </w:tc>
        <w:tc>
          <w:tcPr>
            <w:tcW w:w="2693" w:type="dxa"/>
          </w:tcPr>
          <w:p w:rsidR="006A0181" w:rsidRPr="00D90FC4" w:rsidRDefault="006A0181" w:rsidP="006A0181">
            <w:pPr>
              <w:spacing w:before="0" w:after="0" w:line="240" w:lineRule="auto"/>
              <w:rPr>
                <w:sz w:val="22"/>
                <w:szCs w:val="22"/>
              </w:rPr>
            </w:pPr>
          </w:p>
        </w:tc>
        <w:tc>
          <w:tcPr>
            <w:tcW w:w="1985" w:type="dxa"/>
          </w:tcPr>
          <w:p w:rsidR="006A0181" w:rsidRPr="00D90FC4" w:rsidRDefault="006A0181" w:rsidP="006A0181">
            <w:pPr>
              <w:spacing w:before="0" w:after="0" w:line="240" w:lineRule="auto"/>
              <w:rPr>
                <w:sz w:val="22"/>
                <w:szCs w:val="22"/>
              </w:rPr>
            </w:pPr>
          </w:p>
        </w:tc>
        <w:tc>
          <w:tcPr>
            <w:tcW w:w="1843" w:type="dxa"/>
          </w:tcPr>
          <w:p w:rsidR="006A0181" w:rsidRPr="00D90FC4" w:rsidRDefault="006A0181" w:rsidP="006A0181">
            <w:pPr>
              <w:spacing w:before="0" w:after="0" w:line="240" w:lineRule="auto"/>
              <w:rPr>
                <w:sz w:val="22"/>
                <w:szCs w:val="22"/>
              </w:rPr>
            </w:pPr>
          </w:p>
        </w:tc>
        <w:tc>
          <w:tcPr>
            <w:tcW w:w="2126" w:type="dxa"/>
          </w:tcPr>
          <w:p w:rsidR="006A0181" w:rsidRPr="00D90FC4" w:rsidRDefault="006A0181" w:rsidP="006A0181">
            <w:pPr>
              <w:spacing w:before="0" w:after="0" w:line="240" w:lineRule="auto"/>
              <w:rPr>
                <w:sz w:val="22"/>
                <w:szCs w:val="22"/>
              </w:rPr>
            </w:pPr>
          </w:p>
        </w:tc>
        <w:tc>
          <w:tcPr>
            <w:tcW w:w="2693" w:type="dxa"/>
          </w:tcPr>
          <w:p w:rsidR="006A0181" w:rsidRPr="00D90FC4" w:rsidRDefault="006A0181" w:rsidP="006A0181">
            <w:pPr>
              <w:spacing w:before="0" w:after="0" w:line="240" w:lineRule="auto"/>
              <w:rPr>
                <w:sz w:val="22"/>
                <w:szCs w:val="22"/>
              </w:rPr>
            </w:pPr>
          </w:p>
        </w:tc>
      </w:tr>
      <w:tr w:rsidR="006A0181" w:rsidRPr="00D90FC4" w:rsidTr="00C953EB">
        <w:tc>
          <w:tcPr>
            <w:tcW w:w="2905" w:type="dxa"/>
            <w:vAlign w:val="center"/>
          </w:tcPr>
          <w:p w:rsidR="006A0181" w:rsidRPr="00D90FC4" w:rsidRDefault="006A0181" w:rsidP="006A0181">
            <w:pPr>
              <w:spacing w:before="0" w:after="0" w:line="240" w:lineRule="auto"/>
              <w:jc w:val="left"/>
              <w:rPr>
                <w:b/>
                <w:sz w:val="22"/>
                <w:szCs w:val="22"/>
              </w:rPr>
            </w:pPr>
            <w:r w:rsidRPr="00D90FC4">
              <w:rPr>
                <w:b/>
                <w:sz w:val="22"/>
                <w:szCs w:val="22"/>
              </w:rPr>
              <w:t>Zákonné rezervy spolu</w:t>
            </w:r>
          </w:p>
        </w:tc>
        <w:tc>
          <w:tcPr>
            <w:tcW w:w="2693" w:type="dxa"/>
          </w:tcPr>
          <w:p w:rsidR="006A0181" w:rsidRPr="00D90FC4" w:rsidRDefault="006A0181" w:rsidP="006A0181">
            <w:pPr>
              <w:spacing w:before="0" w:after="0" w:line="240" w:lineRule="auto"/>
              <w:rPr>
                <w:b/>
                <w:sz w:val="22"/>
                <w:szCs w:val="22"/>
              </w:rPr>
            </w:pPr>
            <w:r>
              <w:rPr>
                <w:sz w:val="22"/>
                <w:szCs w:val="22"/>
              </w:rPr>
              <w:t>3321,86</w:t>
            </w:r>
          </w:p>
        </w:tc>
        <w:tc>
          <w:tcPr>
            <w:tcW w:w="1985" w:type="dxa"/>
          </w:tcPr>
          <w:p w:rsidR="006A0181" w:rsidRPr="00D90FC4" w:rsidRDefault="006A0181" w:rsidP="006A0181">
            <w:pPr>
              <w:spacing w:before="0" w:after="0" w:line="240" w:lineRule="auto"/>
              <w:rPr>
                <w:b/>
                <w:sz w:val="22"/>
                <w:szCs w:val="22"/>
              </w:rPr>
            </w:pPr>
            <w:r>
              <w:rPr>
                <w:sz w:val="22"/>
                <w:szCs w:val="22"/>
              </w:rPr>
              <w:t>3008,88</w:t>
            </w:r>
          </w:p>
        </w:tc>
        <w:tc>
          <w:tcPr>
            <w:tcW w:w="1843" w:type="dxa"/>
          </w:tcPr>
          <w:p w:rsidR="006A0181" w:rsidRPr="00D90FC4" w:rsidRDefault="006A0181" w:rsidP="006A0181">
            <w:pPr>
              <w:spacing w:before="0" w:after="0" w:line="240" w:lineRule="auto"/>
              <w:rPr>
                <w:b/>
                <w:sz w:val="22"/>
                <w:szCs w:val="22"/>
              </w:rPr>
            </w:pPr>
            <w:r>
              <w:rPr>
                <w:sz w:val="22"/>
                <w:szCs w:val="22"/>
              </w:rPr>
              <w:t>3321,86</w:t>
            </w:r>
          </w:p>
        </w:tc>
        <w:tc>
          <w:tcPr>
            <w:tcW w:w="2126" w:type="dxa"/>
          </w:tcPr>
          <w:p w:rsidR="006A0181" w:rsidRPr="00D90FC4" w:rsidRDefault="006A0181" w:rsidP="006A0181">
            <w:pPr>
              <w:spacing w:before="0" w:after="0" w:line="240" w:lineRule="auto"/>
              <w:rPr>
                <w:b/>
                <w:sz w:val="22"/>
                <w:szCs w:val="22"/>
              </w:rPr>
            </w:pPr>
          </w:p>
        </w:tc>
        <w:tc>
          <w:tcPr>
            <w:tcW w:w="2693" w:type="dxa"/>
          </w:tcPr>
          <w:p w:rsidR="006A0181" w:rsidRPr="00D90FC4" w:rsidRDefault="006A0181" w:rsidP="006A0181">
            <w:pPr>
              <w:spacing w:before="0" w:after="0" w:line="240" w:lineRule="auto"/>
              <w:rPr>
                <w:b/>
                <w:sz w:val="22"/>
                <w:szCs w:val="22"/>
              </w:rPr>
            </w:pPr>
            <w:r>
              <w:rPr>
                <w:sz w:val="22"/>
                <w:szCs w:val="22"/>
              </w:rPr>
              <w:t>3008,88</w:t>
            </w:r>
          </w:p>
        </w:tc>
      </w:tr>
      <w:tr w:rsidR="006A0181" w:rsidRPr="00D90FC4" w:rsidTr="00C953EB">
        <w:tc>
          <w:tcPr>
            <w:tcW w:w="2905" w:type="dxa"/>
            <w:vAlign w:val="center"/>
          </w:tcPr>
          <w:p w:rsidR="006A0181" w:rsidRPr="00D90FC4" w:rsidRDefault="006A0181" w:rsidP="006A0181">
            <w:pPr>
              <w:spacing w:before="0" w:after="0" w:line="240" w:lineRule="auto"/>
              <w:jc w:val="left"/>
              <w:rPr>
                <w:sz w:val="22"/>
                <w:szCs w:val="22"/>
              </w:rPr>
            </w:pPr>
            <w:r w:rsidRPr="00D90FC4">
              <w:rPr>
                <w:sz w:val="22"/>
                <w:szCs w:val="22"/>
              </w:rPr>
              <w:t>Jednotlivé druhy krátkodobých ostatných rezerv</w:t>
            </w:r>
          </w:p>
        </w:tc>
        <w:tc>
          <w:tcPr>
            <w:tcW w:w="2693" w:type="dxa"/>
          </w:tcPr>
          <w:p w:rsidR="006A0181" w:rsidRPr="00D90FC4" w:rsidRDefault="006A0181" w:rsidP="006A0181">
            <w:pPr>
              <w:spacing w:before="0" w:after="0" w:line="240" w:lineRule="auto"/>
              <w:rPr>
                <w:sz w:val="22"/>
                <w:szCs w:val="22"/>
              </w:rPr>
            </w:pPr>
          </w:p>
        </w:tc>
        <w:tc>
          <w:tcPr>
            <w:tcW w:w="1985" w:type="dxa"/>
          </w:tcPr>
          <w:p w:rsidR="006A0181" w:rsidRPr="00D90FC4" w:rsidRDefault="006A0181" w:rsidP="006A0181">
            <w:pPr>
              <w:spacing w:before="0" w:after="0" w:line="240" w:lineRule="auto"/>
              <w:rPr>
                <w:sz w:val="22"/>
                <w:szCs w:val="22"/>
              </w:rPr>
            </w:pPr>
          </w:p>
        </w:tc>
        <w:tc>
          <w:tcPr>
            <w:tcW w:w="1843" w:type="dxa"/>
          </w:tcPr>
          <w:p w:rsidR="006A0181" w:rsidRPr="00D90FC4" w:rsidRDefault="006A0181" w:rsidP="006A0181">
            <w:pPr>
              <w:spacing w:before="0" w:after="0" w:line="240" w:lineRule="auto"/>
              <w:rPr>
                <w:sz w:val="22"/>
                <w:szCs w:val="22"/>
              </w:rPr>
            </w:pPr>
          </w:p>
        </w:tc>
        <w:tc>
          <w:tcPr>
            <w:tcW w:w="2126" w:type="dxa"/>
          </w:tcPr>
          <w:p w:rsidR="006A0181" w:rsidRPr="00D90FC4" w:rsidRDefault="006A0181" w:rsidP="006A0181">
            <w:pPr>
              <w:spacing w:before="0" w:after="0" w:line="240" w:lineRule="auto"/>
              <w:rPr>
                <w:sz w:val="22"/>
                <w:szCs w:val="22"/>
              </w:rPr>
            </w:pPr>
          </w:p>
        </w:tc>
        <w:tc>
          <w:tcPr>
            <w:tcW w:w="2693" w:type="dxa"/>
          </w:tcPr>
          <w:p w:rsidR="006A0181" w:rsidRPr="00D90FC4" w:rsidRDefault="006A0181" w:rsidP="006A0181">
            <w:pPr>
              <w:spacing w:before="0" w:after="0" w:line="240" w:lineRule="auto"/>
              <w:rPr>
                <w:sz w:val="22"/>
                <w:szCs w:val="22"/>
              </w:rPr>
            </w:pPr>
          </w:p>
        </w:tc>
      </w:tr>
      <w:tr w:rsidR="006A0181" w:rsidRPr="00D90FC4" w:rsidTr="00C953EB">
        <w:tc>
          <w:tcPr>
            <w:tcW w:w="2905" w:type="dxa"/>
            <w:vAlign w:val="center"/>
          </w:tcPr>
          <w:p w:rsidR="006A0181" w:rsidRPr="00D90FC4" w:rsidRDefault="006A0181" w:rsidP="006A0181">
            <w:pPr>
              <w:spacing w:before="0" w:after="0" w:line="240" w:lineRule="auto"/>
              <w:jc w:val="left"/>
              <w:rPr>
                <w:sz w:val="22"/>
                <w:szCs w:val="22"/>
              </w:rPr>
            </w:pPr>
            <w:r w:rsidRPr="00D90FC4">
              <w:rPr>
                <w:sz w:val="22"/>
                <w:szCs w:val="22"/>
              </w:rPr>
              <w:t>Jednotlivé druhy dlhodobých ostatných rezerv</w:t>
            </w:r>
          </w:p>
        </w:tc>
        <w:tc>
          <w:tcPr>
            <w:tcW w:w="2693" w:type="dxa"/>
          </w:tcPr>
          <w:p w:rsidR="006A0181" w:rsidRPr="00D90FC4" w:rsidRDefault="006A0181" w:rsidP="006A0181">
            <w:pPr>
              <w:spacing w:before="0" w:after="0" w:line="240" w:lineRule="auto"/>
              <w:rPr>
                <w:sz w:val="22"/>
                <w:szCs w:val="22"/>
              </w:rPr>
            </w:pPr>
          </w:p>
        </w:tc>
        <w:tc>
          <w:tcPr>
            <w:tcW w:w="1985" w:type="dxa"/>
          </w:tcPr>
          <w:p w:rsidR="006A0181" w:rsidRPr="00D90FC4" w:rsidRDefault="006A0181" w:rsidP="006A0181">
            <w:pPr>
              <w:spacing w:before="0" w:after="0" w:line="240" w:lineRule="auto"/>
              <w:rPr>
                <w:sz w:val="22"/>
                <w:szCs w:val="22"/>
              </w:rPr>
            </w:pPr>
          </w:p>
        </w:tc>
        <w:tc>
          <w:tcPr>
            <w:tcW w:w="1843" w:type="dxa"/>
          </w:tcPr>
          <w:p w:rsidR="006A0181" w:rsidRPr="00D90FC4" w:rsidRDefault="006A0181" w:rsidP="006A0181">
            <w:pPr>
              <w:spacing w:before="0" w:after="0" w:line="240" w:lineRule="auto"/>
              <w:rPr>
                <w:sz w:val="22"/>
                <w:szCs w:val="22"/>
              </w:rPr>
            </w:pPr>
          </w:p>
        </w:tc>
        <w:tc>
          <w:tcPr>
            <w:tcW w:w="2126" w:type="dxa"/>
          </w:tcPr>
          <w:p w:rsidR="006A0181" w:rsidRPr="00D90FC4" w:rsidRDefault="006A0181" w:rsidP="006A0181">
            <w:pPr>
              <w:spacing w:before="0" w:after="0" w:line="240" w:lineRule="auto"/>
              <w:rPr>
                <w:sz w:val="22"/>
                <w:szCs w:val="22"/>
              </w:rPr>
            </w:pPr>
          </w:p>
        </w:tc>
        <w:tc>
          <w:tcPr>
            <w:tcW w:w="2693" w:type="dxa"/>
          </w:tcPr>
          <w:p w:rsidR="006A0181" w:rsidRPr="00D90FC4" w:rsidRDefault="006A0181" w:rsidP="006A0181">
            <w:pPr>
              <w:spacing w:before="0" w:after="0" w:line="240" w:lineRule="auto"/>
              <w:rPr>
                <w:sz w:val="22"/>
                <w:szCs w:val="22"/>
              </w:rPr>
            </w:pPr>
          </w:p>
        </w:tc>
      </w:tr>
      <w:tr w:rsidR="006A0181" w:rsidRPr="00D90FC4" w:rsidTr="00C953EB">
        <w:tc>
          <w:tcPr>
            <w:tcW w:w="2905" w:type="dxa"/>
            <w:vAlign w:val="center"/>
          </w:tcPr>
          <w:p w:rsidR="006A0181" w:rsidRPr="00D90FC4" w:rsidRDefault="006A0181" w:rsidP="006A0181">
            <w:pPr>
              <w:spacing w:before="0" w:after="0" w:line="240" w:lineRule="auto"/>
              <w:jc w:val="left"/>
              <w:rPr>
                <w:b/>
                <w:sz w:val="22"/>
                <w:szCs w:val="22"/>
              </w:rPr>
            </w:pPr>
            <w:r w:rsidRPr="00D90FC4">
              <w:rPr>
                <w:b/>
                <w:sz w:val="22"/>
                <w:szCs w:val="22"/>
              </w:rPr>
              <w:t>Ostatné rezervy spolu</w:t>
            </w:r>
          </w:p>
        </w:tc>
        <w:tc>
          <w:tcPr>
            <w:tcW w:w="2693" w:type="dxa"/>
          </w:tcPr>
          <w:p w:rsidR="006A0181" w:rsidRPr="00D90FC4" w:rsidRDefault="006A0181" w:rsidP="006A0181">
            <w:pPr>
              <w:spacing w:before="0" w:after="0" w:line="240" w:lineRule="auto"/>
              <w:rPr>
                <w:sz w:val="22"/>
                <w:szCs w:val="22"/>
              </w:rPr>
            </w:pPr>
          </w:p>
        </w:tc>
        <w:tc>
          <w:tcPr>
            <w:tcW w:w="1985" w:type="dxa"/>
          </w:tcPr>
          <w:p w:rsidR="006A0181" w:rsidRPr="00D90FC4" w:rsidRDefault="006A0181" w:rsidP="006A0181">
            <w:pPr>
              <w:spacing w:before="0" w:after="0" w:line="240" w:lineRule="auto"/>
              <w:rPr>
                <w:sz w:val="22"/>
                <w:szCs w:val="22"/>
              </w:rPr>
            </w:pPr>
          </w:p>
        </w:tc>
        <w:tc>
          <w:tcPr>
            <w:tcW w:w="1843" w:type="dxa"/>
          </w:tcPr>
          <w:p w:rsidR="006A0181" w:rsidRPr="00D90FC4" w:rsidRDefault="006A0181" w:rsidP="006A0181">
            <w:pPr>
              <w:spacing w:before="0" w:after="0" w:line="240" w:lineRule="auto"/>
              <w:rPr>
                <w:sz w:val="22"/>
                <w:szCs w:val="22"/>
              </w:rPr>
            </w:pPr>
          </w:p>
        </w:tc>
        <w:tc>
          <w:tcPr>
            <w:tcW w:w="2126" w:type="dxa"/>
          </w:tcPr>
          <w:p w:rsidR="006A0181" w:rsidRPr="00D90FC4" w:rsidRDefault="006A0181" w:rsidP="006A0181">
            <w:pPr>
              <w:spacing w:before="0" w:after="0" w:line="240" w:lineRule="auto"/>
              <w:rPr>
                <w:sz w:val="22"/>
                <w:szCs w:val="22"/>
              </w:rPr>
            </w:pPr>
          </w:p>
        </w:tc>
        <w:tc>
          <w:tcPr>
            <w:tcW w:w="2693" w:type="dxa"/>
          </w:tcPr>
          <w:p w:rsidR="006A0181" w:rsidRPr="00D90FC4" w:rsidRDefault="006A0181" w:rsidP="006A0181">
            <w:pPr>
              <w:spacing w:before="0" w:after="0" w:line="240" w:lineRule="auto"/>
              <w:rPr>
                <w:sz w:val="22"/>
                <w:szCs w:val="22"/>
              </w:rPr>
            </w:pPr>
          </w:p>
        </w:tc>
      </w:tr>
      <w:tr w:rsidR="006A0181" w:rsidRPr="00D90FC4" w:rsidTr="00C953EB">
        <w:trPr>
          <w:trHeight w:val="489"/>
        </w:trPr>
        <w:tc>
          <w:tcPr>
            <w:tcW w:w="2905" w:type="dxa"/>
            <w:vAlign w:val="center"/>
          </w:tcPr>
          <w:p w:rsidR="006A0181" w:rsidRPr="00D90FC4" w:rsidRDefault="006A0181" w:rsidP="006A0181">
            <w:pPr>
              <w:spacing w:before="0" w:after="0" w:line="240" w:lineRule="auto"/>
              <w:jc w:val="left"/>
              <w:rPr>
                <w:b/>
                <w:sz w:val="22"/>
                <w:szCs w:val="22"/>
              </w:rPr>
            </w:pPr>
            <w:r w:rsidRPr="00D90FC4">
              <w:rPr>
                <w:b/>
                <w:sz w:val="22"/>
                <w:szCs w:val="22"/>
              </w:rPr>
              <w:t>Rezervy spolu</w:t>
            </w:r>
          </w:p>
        </w:tc>
        <w:tc>
          <w:tcPr>
            <w:tcW w:w="2693" w:type="dxa"/>
            <w:vAlign w:val="center"/>
          </w:tcPr>
          <w:p w:rsidR="006A0181" w:rsidRPr="00D90FC4" w:rsidRDefault="006A0181" w:rsidP="006A0181">
            <w:pPr>
              <w:spacing w:before="0" w:after="0" w:line="240" w:lineRule="auto"/>
              <w:jc w:val="left"/>
              <w:rPr>
                <w:sz w:val="22"/>
                <w:szCs w:val="22"/>
              </w:rPr>
            </w:pPr>
            <w:r>
              <w:rPr>
                <w:sz w:val="22"/>
                <w:szCs w:val="22"/>
              </w:rPr>
              <w:t>3321,86</w:t>
            </w:r>
          </w:p>
        </w:tc>
        <w:tc>
          <w:tcPr>
            <w:tcW w:w="1985" w:type="dxa"/>
            <w:vAlign w:val="center"/>
          </w:tcPr>
          <w:p w:rsidR="006A0181" w:rsidRPr="00D90FC4" w:rsidRDefault="006A0181" w:rsidP="006A0181">
            <w:pPr>
              <w:spacing w:before="0" w:after="0" w:line="240" w:lineRule="auto"/>
              <w:jc w:val="left"/>
              <w:rPr>
                <w:sz w:val="22"/>
                <w:szCs w:val="22"/>
              </w:rPr>
            </w:pPr>
            <w:r>
              <w:rPr>
                <w:sz w:val="22"/>
                <w:szCs w:val="22"/>
              </w:rPr>
              <w:t>3008,88</w:t>
            </w:r>
          </w:p>
        </w:tc>
        <w:tc>
          <w:tcPr>
            <w:tcW w:w="1843" w:type="dxa"/>
            <w:vAlign w:val="center"/>
          </w:tcPr>
          <w:p w:rsidR="006A0181" w:rsidRPr="00D90FC4" w:rsidRDefault="006A0181" w:rsidP="006A0181">
            <w:pPr>
              <w:spacing w:before="0" w:after="0" w:line="240" w:lineRule="auto"/>
              <w:jc w:val="left"/>
              <w:rPr>
                <w:sz w:val="22"/>
                <w:szCs w:val="22"/>
              </w:rPr>
            </w:pPr>
            <w:r>
              <w:rPr>
                <w:sz w:val="22"/>
                <w:szCs w:val="22"/>
              </w:rPr>
              <w:t>3321,86</w:t>
            </w:r>
          </w:p>
        </w:tc>
        <w:tc>
          <w:tcPr>
            <w:tcW w:w="2126" w:type="dxa"/>
            <w:vAlign w:val="center"/>
          </w:tcPr>
          <w:p w:rsidR="006A0181" w:rsidRPr="00D90FC4" w:rsidRDefault="006A0181" w:rsidP="006A0181">
            <w:pPr>
              <w:spacing w:before="0" w:after="0" w:line="240" w:lineRule="auto"/>
              <w:jc w:val="left"/>
              <w:rPr>
                <w:sz w:val="22"/>
                <w:szCs w:val="22"/>
              </w:rPr>
            </w:pPr>
          </w:p>
        </w:tc>
        <w:tc>
          <w:tcPr>
            <w:tcW w:w="2693" w:type="dxa"/>
            <w:vAlign w:val="center"/>
          </w:tcPr>
          <w:p w:rsidR="006A0181" w:rsidRPr="00D90FC4" w:rsidRDefault="006A0181" w:rsidP="006A0181">
            <w:pPr>
              <w:spacing w:before="0" w:after="0" w:line="240" w:lineRule="auto"/>
              <w:jc w:val="left"/>
              <w:rPr>
                <w:sz w:val="22"/>
                <w:szCs w:val="22"/>
              </w:rPr>
            </w:pPr>
            <w:r>
              <w:rPr>
                <w:sz w:val="22"/>
                <w:szCs w:val="22"/>
              </w:rPr>
              <w:t>3008,88</w:t>
            </w:r>
          </w:p>
        </w:tc>
      </w:tr>
    </w:tbl>
    <w:p w:rsidR="00ED293C" w:rsidRPr="00D90FC4" w:rsidRDefault="00ED293C" w:rsidP="00CD361E">
      <w:pPr>
        <w:spacing w:before="0" w:line="240" w:lineRule="auto"/>
        <w:rPr>
          <w:sz w:val="22"/>
          <w:szCs w:val="22"/>
        </w:rPr>
      </w:pPr>
    </w:p>
    <w:p w:rsidR="009D2887" w:rsidRPr="00D90FC4" w:rsidRDefault="00B46E31" w:rsidP="00CD361E">
      <w:pPr>
        <w:spacing w:before="0" w:line="240" w:lineRule="auto"/>
        <w:rPr>
          <w:sz w:val="22"/>
          <w:szCs w:val="22"/>
        </w:rPr>
      </w:pPr>
      <w:r w:rsidRPr="00D90FC4">
        <w:rPr>
          <w:b/>
          <w:sz w:val="22"/>
          <w:szCs w:val="22"/>
        </w:rPr>
        <w:t>Vzorová tabuľka k </w:t>
      </w:r>
      <w:r w:rsidR="000109BB" w:rsidRPr="00D90FC4">
        <w:rPr>
          <w:b/>
          <w:sz w:val="22"/>
          <w:szCs w:val="22"/>
        </w:rPr>
        <w:t>čl.</w:t>
      </w:r>
      <w:r w:rsidRPr="00D90FC4">
        <w:rPr>
          <w:b/>
          <w:sz w:val="22"/>
          <w:szCs w:val="22"/>
        </w:rPr>
        <w:t xml:space="preserve"> III ods.</w:t>
      </w:r>
      <w:r w:rsidR="00465353" w:rsidRPr="00D90FC4">
        <w:rPr>
          <w:b/>
          <w:sz w:val="22"/>
          <w:szCs w:val="22"/>
        </w:rPr>
        <w:t xml:space="preserve"> </w:t>
      </w:r>
      <w:r w:rsidRPr="00D90FC4">
        <w:rPr>
          <w:b/>
          <w:sz w:val="22"/>
          <w:szCs w:val="22"/>
        </w:rPr>
        <w:t>1</w:t>
      </w:r>
      <w:r w:rsidR="005724D6" w:rsidRPr="00D90FC4">
        <w:rPr>
          <w:b/>
          <w:sz w:val="22"/>
          <w:szCs w:val="22"/>
        </w:rPr>
        <w:t>4</w:t>
      </w:r>
      <w:r w:rsidRPr="00D90FC4">
        <w:rPr>
          <w:b/>
          <w:sz w:val="22"/>
          <w:szCs w:val="22"/>
        </w:rPr>
        <w:t xml:space="preserve"> písm. c) a d) o záväzkoch</w:t>
      </w:r>
    </w:p>
    <w:tbl>
      <w:tblPr>
        <w:tblW w:w="11552" w:type="dxa"/>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90"/>
        <w:gridCol w:w="3118"/>
        <w:gridCol w:w="3544"/>
      </w:tblGrid>
      <w:tr w:rsidR="00ED293C" w:rsidRPr="00D90FC4" w:rsidTr="00C953EB">
        <w:trPr>
          <w:trHeight w:val="397"/>
        </w:trPr>
        <w:tc>
          <w:tcPr>
            <w:tcW w:w="4890" w:type="dxa"/>
            <w:vMerge w:val="restart"/>
            <w:vAlign w:val="center"/>
          </w:tcPr>
          <w:p w:rsidR="00ED293C" w:rsidRPr="00D90FC4" w:rsidRDefault="00ED293C" w:rsidP="001A0486">
            <w:pPr>
              <w:spacing w:before="0" w:after="0" w:line="240" w:lineRule="auto"/>
              <w:jc w:val="left"/>
              <w:rPr>
                <w:b/>
                <w:sz w:val="22"/>
                <w:szCs w:val="22"/>
              </w:rPr>
            </w:pPr>
            <w:r w:rsidRPr="00D90FC4">
              <w:rPr>
                <w:b/>
                <w:sz w:val="22"/>
                <w:szCs w:val="22"/>
              </w:rPr>
              <w:t>Druh záväzkov</w:t>
            </w:r>
          </w:p>
        </w:tc>
        <w:tc>
          <w:tcPr>
            <w:tcW w:w="6662" w:type="dxa"/>
            <w:gridSpan w:val="2"/>
            <w:vAlign w:val="center"/>
          </w:tcPr>
          <w:p w:rsidR="00ED293C" w:rsidRPr="00D90FC4" w:rsidRDefault="00ED293C" w:rsidP="00A76253">
            <w:pPr>
              <w:spacing w:before="0" w:after="0" w:line="240" w:lineRule="auto"/>
              <w:jc w:val="center"/>
              <w:rPr>
                <w:b/>
                <w:sz w:val="22"/>
                <w:szCs w:val="22"/>
              </w:rPr>
            </w:pPr>
            <w:r w:rsidRPr="00D90FC4">
              <w:rPr>
                <w:b/>
                <w:sz w:val="22"/>
                <w:szCs w:val="22"/>
                <w:lang w:eastAsia="sk-SK"/>
              </w:rPr>
              <w:t xml:space="preserve">Stav </w:t>
            </w:r>
            <w:r w:rsidR="00F530C7" w:rsidRPr="00D90FC4">
              <w:rPr>
                <w:b/>
                <w:sz w:val="22"/>
                <w:szCs w:val="22"/>
                <w:lang w:eastAsia="sk-SK"/>
              </w:rPr>
              <w:t>na konci</w:t>
            </w:r>
          </w:p>
        </w:tc>
      </w:tr>
      <w:tr w:rsidR="00ED293C" w:rsidRPr="00D90FC4" w:rsidTr="00C953EB">
        <w:tc>
          <w:tcPr>
            <w:tcW w:w="4890" w:type="dxa"/>
            <w:vMerge/>
          </w:tcPr>
          <w:p w:rsidR="00ED293C" w:rsidRPr="00D90FC4" w:rsidRDefault="00ED293C" w:rsidP="00A76253">
            <w:pPr>
              <w:spacing w:before="0" w:after="0" w:line="240" w:lineRule="auto"/>
              <w:rPr>
                <w:b/>
                <w:sz w:val="22"/>
                <w:szCs w:val="22"/>
              </w:rPr>
            </w:pPr>
          </w:p>
        </w:tc>
        <w:tc>
          <w:tcPr>
            <w:tcW w:w="3118" w:type="dxa"/>
            <w:vAlign w:val="center"/>
          </w:tcPr>
          <w:p w:rsidR="00ED293C" w:rsidRPr="00D90FC4" w:rsidRDefault="00B46E31" w:rsidP="00B46E31">
            <w:pPr>
              <w:spacing w:before="0" w:after="0" w:line="240" w:lineRule="auto"/>
              <w:jc w:val="center"/>
              <w:rPr>
                <w:b/>
                <w:sz w:val="22"/>
                <w:szCs w:val="22"/>
              </w:rPr>
            </w:pPr>
            <w:r w:rsidRPr="00D90FC4">
              <w:rPr>
                <w:b/>
                <w:sz w:val="22"/>
                <w:szCs w:val="22"/>
                <w:lang w:eastAsia="sk-SK"/>
              </w:rPr>
              <w:t xml:space="preserve">bežného </w:t>
            </w:r>
            <w:r w:rsidR="00ED293C" w:rsidRPr="00D90FC4">
              <w:rPr>
                <w:b/>
                <w:sz w:val="22"/>
                <w:szCs w:val="22"/>
                <w:lang w:eastAsia="sk-SK"/>
              </w:rPr>
              <w:t>účtovného obdobia</w:t>
            </w:r>
          </w:p>
        </w:tc>
        <w:tc>
          <w:tcPr>
            <w:tcW w:w="3544" w:type="dxa"/>
            <w:vAlign w:val="center"/>
          </w:tcPr>
          <w:p w:rsidR="00ED293C" w:rsidRPr="00D90FC4" w:rsidRDefault="00B46E31" w:rsidP="00A76253">
            <w:pPr>
              <w:spacing w:before="0" w:after="0" w:line="240" w:lineRule="auto"/>
              <w:jc w:val="center"/>
              <w:rPr>
                <w:b/>
                <w:sz w:val="22"/>
                <w:szCs w:val="22"/>
              </w:rPr>
            </w:pPr>
            <w:r w:rsidRPr="00D90FC4">
              <w:rPr>
                <w:b/>
                <w:sz w:val="22"/>
                <w:szCs w:val="22"/>
                <w:lang w:eastAsia="sk-SK"/>
              </w:rPr>
              <w:t xml:space="preserve">bezprostredne predchádzajúceho </w:t>
            </w:r>
            <w:r w:rsidR="00ED293C" w:rsidRPr="00D90FC4">
              <w:rPr>
                <w:b/>
                <w:sz w:val="22"/>
                <w:szCs w:val="22"/>
                <w:lang w:eastAsia="sk-SK"/>
              </w:rPr>
              <w:t>účtovného obdobia</w:t>
            </w:r>
          </w:p>
        </w:tc>
      </w:tr>
      <w:tr w:rsidR="00DC4CA6" w:rsidRPr="00D90FC4" w:rsidTr="00C953EB">
        <w:trPr>
          <w:trHeight w:val="391"/>
        </w:trPr>
        <w:tc>
          <w:tcPr>
            <w:tcW w:w="4890" w:type="dxa"/>
            <w:vAlign w:val="center"/>
          </w:tcPr>
          <w:p w:rsidR="00DC4CA6" w:rsidRPr="00D90FC4" w:rsidRDefault="00DC4CA6" w:rsidP="001A0486">
            <w:pPr>
              <w:spacing w:before="0" w:after="0" w:line="240" w:lineRule="auto"/>
              <w:jc w:val="left"/>
              <w:rPr>
                <w:sz w:val="22"/>
                <w:szCs w:val="22"/>
              </w:rPr>
            </w:pPr>
            <w:r w:rsidRPr="00D90FC4">
              <w:rPr>
                <w:sz w:val="22"/>
                <w:szCs w:val="22"/>
              </w:rPr>
              <w:t>Záväzky po lehote splatnosti</w:t>
            </w:r>
          </w:p>
        </w:tc>
        <w:tc>
          <w:tcPr>
            <w:tcW w:w="3118" w:type="dxa"/>
            <w:vAlign w:val="center"/>
          </w:tcPr>
          <w:p w:rsidR="00DC4CA6" w:rsidRPr="00D90FC4" w:rsidRDefault="00DC4CA6" w:rsidP="001A0486">
            <w:pPr>
              <w:spacing w:before="0" w:after="0" w:line="240" w:lineRule="auto"/>
              <w:jc w:val="left"/>
              <w:rPr>
                <w:sz w:val="22"/>
                <w:szCs w:val="22"/>
                <w:lang w:eastAsia="sk-SK"/>
              </w:rPr>
            </w:pPr>
          </w:p>
        </w:tc>
        <w:tc>
          <w:tcPr>
            <w:tcW w:w="3544" w:type="dxa"/>
            <w:vAlign w:val="center"/>
          </w:tcPr>
          <w:p w:rsidR="00DC4CA6" w:rsidRPr="00D90FC4" w:rsidRDefault="00DC4CA6" w:rsidP="001A0486">
            <w:pPr>
              <w:spacing w:before="0" w:after="0" w:line="240" w:lineRule="auto"/>
              <w:jc w:val="left"/>
              <w:rPr>
                <w:sz w:val="22"/>
                <w:szCs w:val="22"/>
                <w:lang w:eastAsia="sk-SK"/>
              </w:rPr>
            </w:pPr>
          </w:p>
        </w:tc>
      </w:tr>
      <w:tr w:rsidR="006A0181" w:rsidRPr="00D90FC4" w:rsidTr="00C953EB">
        <w:trPr>
          <w:trHeight w:val="391"/>
        </w:trPr>
        <w:tc>
          <w:tcPr>
            <w:tcW w:w="4890" w:type="dxa"/>
            <w:vAlign w:val="center"/>
          </w:tcPr>
          <w:p w:rsidR="006A0181" w:rsidRPr="00D90FC4" w:rsidRDefault="006A0181" w:rsidP="006A0181">
            <w:pPr>
              <w:spacing w:before="0" w:after="0" w:line="240" w:lineRule="auto"/>
              <w:jc w:val="left"/>
              <w:rPr>
                <w:sz w:val="22"/>
                <w:szCs w:val="22"/>
              </w:rPr>
            </w:pPr>
            <w:r w:rsidRPr="00D90FC4">
              <w:rPr>
                <w:sz w:val="22"/>
                <w:szCs w:val="22"/>
              </w:rPr>
              <w:t>Záväzky do lehoty splatnosti so zostatkovou dobou splatnosti do jedného  roka</w:t>
            </w:r>
          </w:p>
        </w:tc>
        <w:tc>
          <w:tcPr>
            <w:tcW w:w="3118" w:type="dxa"/>
            <w:vAlign w:val="center"/>
          </w:tcPr>
          <w:p w:rsidR="006A0181" w:rsidRPr="00D90FC4" w:rsidRDefault="006A0181" w:rsidP="006A0181">
            <w:pPr>
              <w:spacing w:before="0" w:after="0" w:line="240" w:lineRule="auto"/>
              <w:jc w:val="left"/>
              <w:rPr>
                <w:sz w:val="22"/>
                <w:szCs w:val="22"/>
                <w:lang w:eastAsia="sk-SK"/>
              </w:rPr>
            </w:pPr>
            <w:r>
              <w:rPr>
                <w:sz w:val="22"/>
                <w:szCs w:val="22"/>
                <w:lang w:eastAsia="sk-SK"/>
              </w:rPr>
              <w:t>3384,25</w:t>
            </w:r>
          </w:p>
        </w:tc>
        <w:tc>
          <w:tcPr>
            <w:tcW w:w="3544" w:type="dxa"/>
            <w:vAlign w:val="center"/>
          </w:tcPr>
          <w:p w:rsidR="006A0181" w:rsidRPr="00D90FC4" w:rsidRDefault="006A0181" w:rsidP="006A0181">
            <w:pPr>
              <w:spacing w:before="0" w:after="0" w:line="240" w:lineRule="auto"/>
              <w:jc w:val="left"/>
              <w:rPr>
                <w:sz w:val="22"/>
                <w:szCs w:val="22"/>
                <w:lang w:eastAsia="sk-SK"/>
              </w:rPr>
            </w:pPr>
            <w:r>
              <w:rPr>
                <w:sz w:val="22"/>
                <w:szCs w:val="22"/>
                <w:lang w:eastAsia="sk-SK"/>
              </w:rPr>
              <w:t>3272,99</w:t>
            </w:r>
          </w:p>
        </w:tc>
      </w:tr>
      <w:tr w:rsidR="006A0181" w:rsidRPr="00D90FC4" w:rsidTr="00C953EB">
        <w:trPr>
          <w:trHeight w:val="447"/>
        </w:trPr>
        <w:tc>
          <w:tcPr>
            <w:tcW w:w="4890" w:type="dxa"/>
            <w:vAlign w:val="center"/>
          </w:tcPr>
          <w:p w:rsidR="006A0181" w:rsidRPr="00D90FC4" w:rsidRDefault="006A0181" w:rsidP="006A0181">
            <w:pPr>
              <w:spacing w:before="0" w:after="0" w:line="240" w:lineRule="auto"/>
              <w:jc w:val="left"/>
              <w:rPr>
                <w:b/>
                <w:sz w:val="22"/>
                <w:szCs w:val="22"/>
              </w:rPr>
            </w:pPr>
            <w:r w:rsidRPr="00D90FC4">
              <w:rPr>
                <w:b/>
                <w:sz w:val="22"/>
                <w:szCs w:val="22"/>
              </w:rPr>
              <w:t>Krátkodobé záväzky spolu</w:t>
            </w:r>
          </w:p>
        </w:tc>
        <w:tc>
          <w:tcPr>
            <w:tcW w:w="3118" w:type="dxa"/>
            <w:vAlign w:val="center"/>
          </w:tcPr>
          <w:p w:rsidR="006A0181" w:rsidRPr="006A0181" w:rsidRDefault="006A0181" w:rsidP="006A0181">
            <w:pPr>
              <w:spacing w:before="0" w:after="0" w:line="240" w:lineRule="auto"/>
              <w:jc w:val="left"/>
              <w:rPr>
                <w:b/>
                <w:sz w:val="22"/>
                <w:szCs w:val="22"/>
              </w:rPr>
            </w:pPr>
            <w:r w:rsidRPr="006A0181">
              <w:rPr>
                <w:b/>
                <w:sz w:val="22"/>
                <w:szCs w:val="22"/>
                <w:lang w:eastAsia="sk-SK"/>
              </w:rPr>
              <w:t>3384,25</w:t>
            </w:r>
          </w:p>
        </w:tc>
        <w:tc>
          <w:tcPr>
            <w:tcW w:w="3544" w:type="dxa"/>
            <w:vAlign w:val="center"/>
          </w:tcPr>
          <w:p w:rsidR="006A0181" w:rsidRPr="00D90FC4" w:rsidRDefault="006A0181" w:rsidP="006A0181">
            <w:pPr>
              <w:spacing w:before="0" w:after="0" w:line="240" w:lineRule="auto"/>
              <w:jc w:val="left"/>
              <w:rPr>
                <w:b/>
                <w:sz w:val="22"/>
                <w:szCs w:val="22"/>
              </w:rPr>
            </w:pPr>
            <w:r>
              <w:rPr>
                <w:b/>
                <w:sz w:val="22"/>
                <w:szCs w:val="22"/>
              </w:rPr>
              <w:t>3272,99</w:t>
            </w:r>
          </w:p>
        </w:tc>
      </w:tr>
      <w:tr w:rsidR="00ED293C" w:rsidRPr="00D90FC4" w:rsidTr="00C953EB">
        <w:tc>
          <w:tcPr>
            <w:tcW w:w="4890" w:type="dxa"/>
            <w:vAlign w:val="center"/>
          </w:tcPr>
          <w:p w:rsidR="00ED293C" w:rsidRPr="00D90FC4" w:rsidRDefault="00DC4CA6" w:rsidP="00C20990">
            <w:pPr>
              <w:spacing w:before="0" w:after="0" w:line="240" w:lineRule="auto"/>
              <w:jc w:val="left"/>
              <w:rPr>
                <w:sz w:val="22"/>
                <w:szCs w:val="22"/>
              </w:rPr>
            </w:pPr>
            <w:r w:rsidRPr="00D90FC4">
              <w:rPr>
                <w:sz w:val="22"/>
                <w:szCs w:val="22"/>
              </w:rPr>
              <w:lastRenderedPageBreak/>
              <w:t xml:space="preserve">Záväzky </w:t>
            </w:r>
            <w:r w:rsidR="00ED293C" w:rsidRPr="00D90FC4">
              <w:rPr>
                <w:sz w:val="22"/>
                <w:szCs w:val="22"/>
              </w:rPr>
              <w:t xml:space="preserve">so zostatkovou dobou splatnosti </w:t>
            </w:r>
            <w:r w:rsidR="00B46E31" w:rsidRPr="00D90FC4">
              <w:rPr>
                <w:sz w:val="22"/>
                <w:szCs w:val="22"/>
              </w:rPr>
              <w:t xml:space="preserve">od </w:t>
            </w:r>
            <w:r w:rsidR="00C20990" w:rsidRPr="00D90FC4">
              <w:rPr>
                <w:sz w:val="22"/>
                <w:szCs w:val="22"/>
              </w:rPr>
              <w:t xml:space="preserve"> jedného </w:t>
            </w:r>
            <w:r w:rsidR="00B46E31" w:rsidRPr="00D90FC4">
              <w:rPr>
                <w:sz w:val="22"/>
                <w:szCs w:val="22"/>
              </w:rPr>
              <w:t xml:space="preserve"> </w:t>
            </w:r>
            <w:r w:rsidR="00ED293C" w:rsidRPr="00D90FC4">
              <w:rPr>
                <w:sz w:val="22"/>
                <w:szCs w:val="22"/>
              </w:rPr>
              <w:t xml:space="preserve">do </w:t>
            </w:r>
            <w:r w:rsidR="00C20990" w:rsidRPr="00D90FC4">
              <w:rPr>
                <w:sz w:val="22"/>
                <w:szCs w:val="22"/>
              </w:rPr>
              <w:t xml:space="preserve">piatich </w:t>
            </w:r>
            <w:r w:rsidR="00ED293C" w:rsidRPr="00D90FC4">
              <w:rPr>
                <w:sz w:val="22"/>
                <w:szCs w:val="22"/>
              </w:rPr>
              <w:t xml:space="preserve"> rokov</w:t>
            </w:r>
            <w:r w:rsidR="00C20990" w:rsidRPr="00D90FC4">
              <w:rPr>
                <w:sz w:val="22"/>
                <w:szCs w:val="22"/>
              </w:rPr>
              <w:t xml:space="preserve"> </w:t>
            </w:r>
            <w:r w:rsidR="001A0486" w:rsidRPr="00D90FC4">
              <w:rPr>
                <w:sz w:val="22"/>
                <w:szCs w:val="22"/>
              </w:rPr>
              <w:t xml:space="preserve"> vrátane </w:t>
            </w:r>
          </w:p>
        </w:tc>
        <w:tc>
          <w:tcPr>
            <w:tcW w:w="3118" w:type="dxa"/>
            <w:vAlign w:val="center"/>
          </w:tcPr>
          <w:p w:rsidR="00ED293C" w:rsidRPr="00D90FC4" w:rsidRDefault="00ED293C" w:rsidP="00A76253">
            <w:pPr>
              <w:spacing w:before="0" w:after="0" w:line="240" w:lineRule="auto"/>
              <w:jc w:val="left"/>
              <w:rPr>
                <w:sz w:val="22"/>
                <w:szCs w:val="22"/>
              </w:rPr>
            </w:pPr>
          </w:p>
        </w:tc>
        <w:tc>
          <w:tcPr>
            <w:tcW w:w="3544" w:type="dxa"/>
            <w:vAlign w:val="center"/>
          </w:tcPr>
          <w:p w:rsidR="00ED293C" w:rsidRPr="00D90FC4" w:rsidRDefault="00ED293C" w:rsidP="00A76253">
            <w:pPr>
              <w:spacing w:before="0" w:after="0" w:line="240" w:lineRule="auto"/>
              <w:jc w:val="left"/>
              <w:rPr>
                <w:sz w:val="22"/>
                <w:szCs w:val="22"/>
              </w:rPr>
            </w:pPr>
          </w:p>
        </w:tc>
      </w:tr>
      <w:tr w:rsidR="00ED293C" w:rsidRPr="00D90FC4" w:rsidTr="00C953EB">
        <w:trPr>
          <w:trHeight w:val="478"/>
        </w:trPr>
        <w:tc>
          <w:tcPr>
            <w:tcW w:w="4890" w:type="dxa"/>
            <w:vAlign w:val="center"/>
          </w:tcPr>
          <w:p w:rsidR="00ED293C" w:rsidRPr="00D90FC4" w:rsidRDefault="001A0486" w:rsidP="00C20990">
            <w:pPr>
              <w:spacing w:before="0" w:after="0" w:line="240" w:lineRule="auto"/>
              <w:jc w:val="left"/>
              <w:rPr>
                <w:sz w:val="22"/>
                <w:szCs w:val="22"/>
              </w:rPr>
            </w:pPr>
            <w:r w:rsidRPr="00D90FC4">
              <w:rPr>
                <w:sz w:val="22"/>
                <w:szCs w:val="22"/>
              </w:rPr>
              <w:t xml:space="preserve">Záväzky </w:t>
            </w:r>
            <w:r w:rsidR="00ED293C" w:rsidRPr="00D90FC4">
              <w:rPr>
                <w:sz w:val="22"/>
                <w:szCs w:val="22"/>
              </w:rPr>
              <w:t xml:space="preserve">so zostatkovou dobou splatnosti viac ako </w:t>
            </w:r>
            <w:r w:rsidR="00C20990" w:rsidRPr="00D90FC4">
              <w:rPr>
                <w:sz w:val="22"/>
                <w:szCs w:val="22"/>
              </w:rPr>
              <w:t xml:space="preserve">päť </w:t>
            </w:r>
            <w:r w:rsidR="00ED293C" w:rsidRPr="00D90FC4">
              <w:rPr>
                <w:sz w:val="22"/>
                <w:szCs w:val="22"/>
              </w:rPr>
              <w:t xml:space="preserve">rokov </w:t>
            </w:r>
          </w:p>
        </w:tc>
        <w:tc>
          <w:tcPr>
            <w:tcW w:w="3118" w:type="dxa"/>
            <w:vAlign w:val="center"/>
          </w:tcPr>
          <w:p w:rsidR="00ED293C" w:rsidRPr="00D90FC4" w:rsidRDefault="00ED293C" w:rsidP="00A76253">
            <w:pPr>
              <w:spacing w:before="0" w:after="0" w:line="240" w:lineRule="auto"/>
              <w:jc w:val="left"/>
              <w:rPr>
                <w:sz w:val="22"/>
                <w:szCs w:val="22"/>
              </w:rPr>
            </w:pPr>
          </w:p>
        </w:tc>
        <w:tc>
          <w:tcPr>
            <w:tcW w:w="3544" w:type="dxa"/>
            <w:vAlign w:val="center"/>
          </w:tcPr>
          <w:p w:rsidR="00ED293C" w:rsidRPr="00D90FC4" w:rsidRDefault="00ED293C" w:rsidP="00A76253">
            <w:pPr>
              <w:spacing w:before="0" w:after="0" w:line="240" w:lineRule="auto"/>
              <w:jc w:val="left"/>
              <w:rPr>
                <w:sz w:val="22"/>
                <w:szCs w:val="22"/>
              </w:rPr>
            </w:pPr>
          </w:p>
        </w:tc>
      </w:tr>
      <w:tr w:rsidR="001A0486" w:rsidRPr="00D90FC4" w:rsidTr="00C953EB">
        <w:trPr>
          <w:trHeight w:val="409"/>
        </w:trPr>
        <w:tc>
          <w:tcPr>
            <w:tcW w:w="4890" w:type="dxa"/>
            <w:vAlign w:val="center"/>
          </w:tcPr>
          <w:p w:rsidR="001A0486" w:rsidRPr="00D90FC4" w:rsidRDefault="001A0486" w:rsidP="00D419FA">
            <w:pPr>
              <w:spacing w:before="0" w:after="0" w:line="240" w:lineRule="auto"/>
              <w:jc w:val="left"/>
              <w:rPr>
                <w:b/>
                <w:sz w:val="22"/>
                <w:szCs w:val="22"/>
              </w:rPr>
            </w:pPr>
            <w:r w:rsidRPr="00D90FC4">
              <w:rPr>
                <w:b/>
                <w:sz w:val="22"/>
                <w:szCs w:val="22"/>
              </w:rPr>
              <w:t>Dlhodobé záväzky spolu</w:t>
            </w:r>
          </w:p>
        </w:tc>
        <w:tc>
          <w:tcPr>
            <w:tcW w:w="3118" w:type="dxa"/>
            <w:vAlign w:val="center"/>
          </w:tcPr>
          <w:p w:rsidR="001A0486" w:rsidRPr="00D90FC4" w:rsidRDefault="006A0181" w:rsidP="00D419FA">
            <w:pPr>
              <w:spacing w:before="0" w:after="0" w:line="240" w:lineRule="auto"/>
              <w:jc w:val="left"/>
              <w:rPr>
                <w:b/>
                <w:sz w:val="22"/>
                <w:szCs w:val="22"/>
              </w:rPr>
            </w:pPr>
            <w:r>
              <w:rPr>
                <w:b/>
                <w:sz w:val="22"/>
                <w:szCs w:val="22"/>
              </w:rPr>
              <w:t>722,69</w:t>
            </w:r>
          </w:p>
        </w:tc>
        <w:tc>
          <w:tcPr>
            <w:tcW w:w="3544" w:type="dxa"/>
            <w:vAlign w:val="center"/>
          </w:tcPr>
          <w:p w:rsidR="001A0486" w:rsidRPr="00D90FC4" w:rsidRDefault="006A0181" w:rsidP="00D419FA">
            <w:pPr>
              <w:spacing w:before="0" w:after="0" w:line="240" w:lineRule="auto"/>
              <w:jc w:val="left"/>
              <w:rPr>
                <w:b/>
                <w:sz w:val="22"/>
                <w:szCs w:val="22"/>
              </w:rPr>
            </w:pPr>
            <w:r>
              <w:rPr>
                <w:b/>
                <w:sz w:val="22"/>
                <w:szCs w:val="22"/>
              </w:rPr>
              <w:t>697,89</w:t>
            </w:r>
          </w:p>
        </w:tc>
      </w:tr>
      <w:tr w:rsidR="000A768C" w:rsidRPr="00D90FC4" w:rsidTr="00C953EB">
        <w:trPr>
          <w:trHeight w:val="409"/>
        </w:trPr>
        <w:tc>
          <w:tcPr>
            <w:tcW w:w="4890" w:type="dxa"/>
            <w:vAlign w:val="center"/>
          </w:tcPr>
          <w:p w:rsidR="000A768C" w:rsidRPr="00D90FC4" w:rsidRDefault="000A768C" w:rsidP="000A768C">
            <w:pPr>
              <w:spacing w:before="0" w:after="0" w:line="240" w:lineRule="auto"/>
              <w:jc w:val="left"/>
              <w:rPr>
                <w:b/>
                <w:sz w:val="22"/>
                <w:szCs w:val="22"/>
              </w:rPr>
            </w:pPr>
            <w:r w:rsidRPr="00D90FC4">
              <w:rPr>
                <w:b/>
                <w:sz w:val="22"/>
                <w:szCs w:val="22"/>
              </w:rPr>
              <w:t>Krátkodobé a dlhodobé záväzky spolu</w:t>
            </w:r>
          </w:p>
        </w:tc>
        <w:tc>
          <w:tcPr>
            <w:tcW w:w="3118" w:type="dxa"/>
            <w:vAlign w:val="center"/>
          </w:tcPr>
          <w:p w:rsidR="000A768C" w:rsidRPr="00D90FC4" w:rsidRDefault="000A768C" w:rsidP="00D419FA">
            <w:pPr>
              <w:spacing w:before="0" w:after="0" w:line="240" w:lineRule="auto"/>
              <w:jc w:val="left"/>
              <w:rPr>
                <w:b/>
                <w:sz w:val="22"/>
                <w:szCs w:val="22"/>
              </w:rPr>
            </w:pPr>
          </w:p>
        </w:tc>
        <w:tc>
          <w:tcPr>
            <w:tcW w:w="3544" w:type="dxa"/>
            <w:vAlign w:val="center"/>
          </w:tcPr>
          <w:p w:rsidR="000A768C" w:rsidRPr="00D90FC4" w:rsidRDefault="000A768C" w:rsidP="00D419FA">
            <w:pPr>
              <w:spacing w:before="0" w:after="0" w:line="240" w:lineRule="auto"/>
              <w:jc w:val="left"/>
              <w:rPr>
                <w:b/>
                <w:sz w:val="22"/>
                <w:szCs w:val="22"/>
              </w:rPr>
            </w:pPr>
          </w:p>
        </w:tc>
      </w:tr>
    </w:tbl>
    <w:p w:rsidR="00465353" w:rsidRPr="00D90FC4" w:rsidRDefault="00465353" w:rsidP="00CD361E">
      <w:pPr>
        <w:spacing w:before="0" w:line="240" w:lineRule="auto"/>
        <w:rPr>
          <w:b/>
          <w:sz w:val="22"/>
          <w:szCs w:val="22"/>
        </w:rPr>
      </w:pPr>
    </w:p>
    <w:p w:rsidR="009D2887" w:rsidRPr="00D90FC4" w:rsidRDefault="001A0486" w:rsidP="00CD361E">
      <w:pPr>
        <w:spacing w:before="0" w:line="240" w:lineRule="auto"/>
        <w:rPr>
          <w:sz w:val="22"/>
          <w:szCs w:val="22"/>
        </w:rPr>
      </w:pPr>
      <w:r w:rsidRPr="00D90FC4">
        <w:rPr>
          <w:b/>
          <w:sz w:val="22"/>
          <w:szCs w:val="22"/>
        </w:rPr>
        <w:t>Vzorová tabuľka k </w:t>
      </w:r>
      <w:r w:rsidR="000109BB" w:rsidRPr="00D90FC4">
        <w:rPr>
          <w:b/>
          <w:sz w:val="22"/>
          <w:szCs w:val="22"/>
        </w:rPr>
        <w:t>čl.</w:t>
      </w:r>
      <w:r w:rsidRPr="00D90FC4">
        <w:rPr>
          <w:b/>
          <w:sz w:val="22"/>
          <w:szCs w:val="22"/>
        </w:rPr>
        <w:t xml:space="preserve"> III ods.</w:t>
      </w:r>
      <w:r w:rsidR="002C6F1A" w:rsidRPr="00D90FC4">
        <w:rPr>
          <w:b/>
          <w:sz w:val="22"/>
          <w:szCs w:val="22"/>
        </w:rPr>
        <w:t xml:space="preserve"> </w:t>
      </w:r>
      <w:r w:rsidRPr="00D90FC4">
        <w:rPr>
          <w:b/>
          <w:sz w:val="22"/>
          <w:szCs w:val="22"/>
        </w:rPr>
        <w:t>1</w:t>
      </w:r>
      <w:r w:rsidR="005724D6" w:rsidRPr="00D90FC4">
        <w:rPr>
          <w:b/>
          <w:sz w:val="22"/>
          <w:szCs w:val="22"/>
        </w:rPr>
        <w:t>4</w:t>
      </w:r>
      <w:r w:rsidRPr="00D90FC4">
        <w:rPr>
          <w:b/>
          <w:sz w:val="22"/>
          <w:szCs w:val="22"/>
        </w:rPr>
        <w:t xml:space="preserve"> písm. e) </w:t>
      </w:r>
      <w:r w:rsidR="00465353" w:rsidRPr="00D90FC4">
        <w:rPr>
          <w:b/>
          <w:sz w:val="22"/>
          <w:szCs w:val="22"/>
        </w:rPr>
        <w:t>o vývoji sociálneho fondu</w:t>
      </w:r>
    </w:p>
    <w:tbl>
      <w:tblPr>
        <w:tblW w:w="0" w:type="auto"/>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23"/>
        <w:gridCol w:w="3685"/>
        <w:gridCol w:w="3544"/>
      </w:tblGrid>
      <w:tr w:rsidR="00ED293C" w:rsidRPr="00D90FC4" w:rsidTr="0000240E">
        <w:tc>
          <w:tcPr>
            <w:tcW w:w="4323" w:type="dxa"/>
            <w:vAlign w:val="center"/>
          </w:tcPr>
          <w:p w:rsidR="00ED293C" w:rsidRPr="00D90FC4" w:rsidRDefault="0000240E" w:rsidP="0000240E">
            <w:pPr>
              <w:spacing w:before="0" w:after="0" w:line="240" w:lineRule="auto"/>
              <w:jc w:val="left"/>
              <w:rPr>
                <w:b/>
                <w:sz w:val="22"/>
                <w:szCs w:val="22"/>
              </w:rPr>
            </w:pPr>
            <w:r w:rsidRPr="00D90FC4">
              <w:rPr>
                <w:b/>
                <w:sz w:val="22"/>
                <w:szCs w:val="22"/>
              </w:rPr>
              <w:t>Sociálny fond</w:t>
            </w:r>
          </w:p>
        </w:tc>
        <w:tc>
          <w:tcPr>
            <w:tcW w:w="3685" w:type="dxa"/>
            <w:vAlign w:val="center"/>
          </w:tcPr>
          <w:p w:rsidR="00ED293C" w:rsidRPr="00D90FC4" w:rsidRDefault="001A0486" w:rsidP="001A0486">
            <w:pPr>
              <w:spacing w:before="0" w:after="0" w:line="240" w:lineRule="auto"/>
              <w:jc w:val="center"/>
              <w:rPr>
                <w:b/>
                <w:sz w:val="22"/>
                <w:szCs w:val="22"/>
              </w:rPr>
            </w:pPr>
            <w:r w:rsidRPr="00D90FC4">
              <w:rPr>
                <w:b/>
                <w:sz w:val="22"/>
                <w:szCs w:val="22"/>
                <w:lang w:eastAsia="sk-SK"/>
              </w:rPr>
              <w:t xml:space="preserve">Bežné  </w:t>
            </w:r>
            <w:r w:rsidR="00ED293C" w:rsidRPr="00D90FC4">
              <w:rPr>
                <w:b/>
                <w:sz w:val="22"/>
                <w:szCs w:val="22"/>
                <w:lang w:eastAsia="sk-SK"/>
              </w:rPr>
              <w:t>účtovné obdobi</w:t>
            </w:r>
            <w:r w:rsidR="00C20990" w:rsidRPr="00D90FC4">
              <w:rPr>
                <w:b/>
                <w:sz w:val="22"/>
                <w:szCs w:val="22"/>
                <w:lang w:eastAsia="sk-SK"/>
              </w:rPr>
              <w:t>e</w:t>
            </w:r>
          </w:p>
        </w:tc>
        <w:tc>
          <w:tcPr>
            <w:tcW w:w="3544" w:type="dxa"/>
            <w:vAlign w:val="center"/>
          </w:tcPr>
          <w:p w:rsidR="00ED293C" w:rsidRPr="00D90FC4" w:rsidRDefault="001A0486" w:rsidP="00A76253">
            <w:pPr>
              <w:spacing w:before="0" w:after="0" w:line="240" w:lineRule="auto"/>
              <w:jc w:val="center"/>
              <w:rPr>
                <w:b/>
                <w:sz w:val="22"/>
                <w:szCs w:val="22"/>
              </w:rPr>
            </w:pPr>
            <w:r w:rsidRPr="00D90FC4">
              <w:rPr>
                <w:b/>
                <w:sz w:val="22"/>
                <w:szCs w:val="22"/>
                <w:lang w:eastAsia="sk-SK"/>
              </w:rPr>
              <w:t xml:space="preserve">Bezprostredne predchádzajúce </w:t>
            </w:r>
            <w:r w:rsidR="00ED293C" w:rsidRPr="00D90FC4">
              <w:rPr>
                <w:b/>
                <w:sz w:val="22"/>
                <w:szCs w:val="22"/>
                <w:lang w:eastAsia="sk-SK"/>
              </w:rPr>
              <w:t>účtovné  obdobie</w:t>
            </w:r>
          </w:p>
        </w:tc>
      </w:tr>
      <w:tr w:rsidR="006A0181" w:rsidRPr="00D90FC4" w:rsidTr="00C953EB">
        <w:trPr>
          <w:trHeight w:val="610"/>
        </w:trPr>
        <w:tc>
          <w:tcPr>
            <w:tcW w:w="4323" w:type="dxa"/>
            <w:vAlign w:val="center"/>
          </w:tcPr>
          <w:p w:rsidR="006A0181" w:rsidRPr="00D90FC4" w:rsidRDefault="006A0181" w:rsidP="006A0181">
            <w:pPr>
              <w:spacing w:before="0" w:after="0" w:line="240" w:lineRule="auto"/>
              <w:jc w:val="left"/>
              <w:rPr>
                <w:b/>
                <w:sz w:val="22"/>
                <w:szCs w:val="22"/>
              </w:rPr>
            </w:pPr>
            <w:r w:rsidRPr="00D90FC4">
              <w:rPr>
                <w:b/>
                <w:sz w:val="22"/>
                <w:szCs w:val="22"/>
              </w:rPr>
              <w:t>Stav k prvému dňu účtovného obdobia</w:t>
            </w:r>
          </w:p>
        </w:tc>
        <w:tc>
          <w:tcPr>
            <w:tcW w:w="3685" w:type="dxa"/>
            <w:vAlign w:val="center"/>
          </w:tcPr>
          <w:p w:rsidR="006A0181" w:rsidRPr="00D90FC4" w:rsidRDefault="006A0181" w:rsidP="006A0181">
            <w:pPr>
              <w:spacing w:before="0" w:after="0" w:line="240" w:lineRule="auto"/>
              <w:jc w:val="left"/>
              <w:rPr>
                <w:b/>
                <w:sz w:val="22"/>
                <w:szCs w:val="22"/>
              </w:rPr>
            </w:pPr>
            <w:r>
              <w:rPr>
                <w:b/>
                <w:sz w:val="22"/>
                <w:szCs w:val="22"/>
              </w:rPr>
              <w:t>697,89</w:t>
            </w:r>
          </w:p>
        </w:tc>
        <w:tc>
          <w:tcPr>
            <w:tcW w:w="3544" w:type="dxa"/>
            <w:vAlign w:val="center"/>
          </w:tcPr>
          <w:p w:rsidR="006A0181" w:rsidRPr="00D90FC4" w:rsidRDefault="006A0181" w:rsidP="006A0181">
            <w:pPr>
              <w:spacing w:before="0" w:after="0" w:line="240" w:lineRule="auto"/>
              <w:jc w:val="left"/>
              <w:rPr>
                <w:b/>
                <w:sz w:val="22"/>
                <w:szCs w:val="22"/>
              </w:rPr>
            </w:pPr>
            <w:r>
              <w:rPr>
                <w:b/>
                <w:sz w:val="22"/>
                <w:szCs w:val="22"/>
              </w:rPr>
              <w:t>625,11</w:t>
            </w:r>
          </w:p>
        </w:tc>
      </w:tr>
      <w:tr w:rsidR="006A0181" w:rsidRPr="00D90FC4" w:rsidTr="00C953EB">
        <w:trPr>
          <w:trHeight w:val="375"/>
        </w:trPr>
        <w:tc>
          <w:tcPr>
            <w:tcW w:w="4323" w:type="dxa"/>
            <w:vAlign w:val="center"/>
          </w:tcPr>
          <w:p w:rsidR="006A0181" w:rsidRPr="00D90FC4" w:rsidRDefault="006A0181" w:rsidP="006A0181">
            <w:pPr>
              <w:spacing w:before="0" w:after="0" w:line="240" w:lineRule="auto"/>
              <w:jc w:val="left"/>
              <w:rPr>
                <w:sz w:val="22"/>
                <w:szCs w:val="22"/>
              </w:rPr>
            </w:pPr>
            <w:r w:rsidRPr="00D90FC4">
              <w:rPr>
                <w:sz w:val="22"/>
                <w:szCs w:val="22"/>
              </w:rPr>
              <w:t>Tvorba na ťarchu nákladov</w:t>
            </w:r>
          </w:p>
        </w:tc>
        <w:tc>
          <w:tcPr>
            <w:tcW w:w="3685" w:type="dxa"/>
            <w:vAlign w:val="center"/>
          </w:tcPr>
          <w:p w:rsidR="006A0181" w:rsidRPr="00D90FC4" w:rsidRDefault="006A0181" w:rsidP="006A0181">
            <w:pPr>
              <w:spacing w:before="0" w:after="0" w:line="240" w:lineRule="auto"/>
              <w:jc w:val="left"/>
              <w:rPr>
                <w:sz w:val="22"/>
                <w:szCs w:val="22"/>
              </w:rPr>
            </w:pPr>
            <w:r>
              <w:rPr>
                <w:sz w:val="22"/>
                <w:szCs w:val="22"/>
              </w:rPr>
              <w:t>130,55</w:t>
            </w:r>
          </w:p>
        </w:tc>
        <w:tc>
          <w:tcPr>
            <w:tcW w:w="3544" w:type="dxa"/>
            <w:vAlign w:val="center"/>
          </w:tcPr>
          <w:p w:rsidR="006A0181" w:rsidRPr="00D90FC4" w:rsidRDefault="006A0181" w:rsidP="006A0181">
            <w:pPr>
              <w:spacing w:before="0" w:after="0" w:line="240" w:lineRule="auto"/>
              <w:jc w:val="left"/>
              <w:rPr>
                <w:sz w:val="22"/>
                <w:szCs w:val="22"/>
              </w:rPr>
            </w:pPr>
            <w:r>
              <w:rPr>
                <w:sz w:val="22"/>
                <w:szCs w:val="22"/>
              </w:rPr>
              <w:t>161,10</w:t>
            </w:r>
          </w:p>
        </w:tc>
      </w:tr>
      <w:tr w:rsidR="006A0181" w:rsidRPr="00D90FC4" w:rsidTr="00C953EB">
        <w:trPr>
          <w:trHeight w:val="279"/>
        </w:trPr>
        <w:tc>
          <w:tcPr>
            <w:tcW w:w="4323" w:type="dxa"/>
            <w:vAlign w:val="center"/>
          </w:tcPr>
          <w:p w:rsidR="006A0181" w:rsidRPr="00D90FC4" w:rsidRDefault="006A0181" w:rsidP="006A0181">
            <w:pPr>
              <w:spacing w:before="0" w:after="0" w:line="240" w:lineRule="auto"/>
              <w:jc w:val="left"/>
              <w:rPr>
                <w:sz w:val="22"/>
                <w:szCs w:val="22"/>
              </w:rPr>
            </w:pPr>
            <w:r w:rsidRPr="00D90FC4">
              <w:rPr>
                <w:sz w:val="22"/>
                <w:szCs w:val="22"/>
              </w:rPr>
              <w:t>Tvorba zo zisku</w:t>
            </w:r>
          </w:p>
        </w:tc>
        <w:tc>
          <w:tcPr>
            <w:tcW w:w="3685" w:type="dxa"/>
            <w:vAlign w:val="center"/>
          </w:tcPr>
          <w:p w:rsidR="006A0181" w:rsidRPr="00D90FC4" w:rsidRDefault="006A0181" w:rsidP="006A0181">
            <w:pPr>
              <w:spacing w:before="0" w:after="0" w:line="240" w:lineRule="auto"/>
              <w:jc w:val="left"/>
              <w:rPr>
                <w:sz w:val="22"/>
                <w:szCs w:val="22"/>
              </w:rPr>
            </w:pPr>
          </w:p>
        </w:tc>
        <w:tc>
          <w:tcPr>
            <w:tcW w:w="3544" w:type="dxa"/>
            <w:vAlign w:val="center"/>
          </w:tcPr>
          <w:p w:rsidR="006A0181" w:rsidRPr="00D90FC4" w:rsidRDefault="006A0181" w:rsidP="006A0181">
            <w:pPr>
              <w:spacing w:before="0" w:after="0" w:line="240" w:lineRule="auto"/>
              <w:jc w:val="left"/>
              <w:rPr>
                <w:sz w:val="22"/>
                <w:szCs w:val="22"/>
              </w:rPr>
            </w:pPr>
          </w:p>
        </w:tc>
      </w:tr>
      <w:tr w:rsidR="006A0181" w:rsidRPr="00D90FC4" w:rsidTr="00C953EB">
        <w:trPr>
          <w:trHeight w:val="411"/>
        </w:trPr>
        <w:tc>
          <w:tcPr>
            <w:tcW w:w="4323" w:type="dxa"/>
            <w:vAlign w:val="center"/>
          </w:tcPr>
          <w:p w:rsidR="006A0181" w:rsidRPr="00D90FC4" w:rsidRDefault="006A0181" w:rsidP="006A0181">
            <w:pPr>
              <w:spacing w:before="0" w:after="0" w:line="240" w:lineRule="auto"/>
              <w:jc w:val="left"/>
              <w:rPr>
                <w:sz w:val="22"/>
                <w:szCs w:val="22"/>
              </w:rPr>
            </w:pPr>
            <w:r w:rsidRPr="00D90FC4">
              <w:rPr>
                <w:sz w:val="22"/>
                <w:szCs w:val="22"/>
              </w:rPr>
              <w:t>Čerpanie</w:t>
            </w:r>
          </w:p>
        </w:tc>
        <w:tc>
          <w:tcPr>
            <w:tcW w:w="3685" w:type="dxa"/>
            <w:vAlign w:val="center"/>
          </w:tcPr>
          <w:p w:rsidR="006A0181" w:rsidRPr="00D90FC4" w:rsidRDefault="006A0181" w:rsidP="006A0181">
            <w:pPr>
              <w:spacing w:before="0" w:after="0" w:line="240" w:lineRule="auto"/>
              <w:jc w:val="left"/>
              <w:rPr>
                <w:sz w:val="22"/>
                <w:szCs w:val="22"/>
              </w:rPr>
            </w:pPr>
            <w:r>
              <w:rPr>
                <w:sz w:val="22"/>
                <w:szCs w:val="22"/>
              </w:rPr>
              <w:t>105,75</w:t>
            </w:r>
          </w:p>
        </w:tc>
        <w:tc>
          <w:tcPr>
            <w:tcW w:w="3544" w:type="dxa"/>
            <w:vAlign w:val="center"/>
          </w:tcPr>
          <w:p w:rsidR="006A0181" w:rsidRPr="00D90FC4" w:rsidRDefault="006A0181" w:rsidP="006A0181">
            <w:pPr>
              <w:spacing w:before="0" w:after="0" w:line="240" w:lineRule="auto"/>
              <w:jc w:val="left"/>
              <w:rPr>
                <w:sz w:val="22"/>
                <w:szCs w:val="22"/>
              </w:rPr>
            </w:pPr>
            <w:r>
              <w:rPr>
                <w:sz w:val="22"/>
                <w:szCs w:val="22"/>
              </w:rPr>
              <w:t>88,32</w:t>
            </w:r>
          </w:p>
        </w:tc>
      </w:tr>
      <w:tr w:rsidR="006A0181" w:rsidRPr="00D90FC4" w:rsidTr="00C953EB">
        <w:trPr>
          <w:trHeight w:val="557"/>
        </w:trPr>
        <w:tc>
          <w:tcPr>
            <w:tcW w:w="4323" w:type="dxa"/>
            <w:vAlign w:val="center"/>
          </w:tcPr>
          <w:p w:rsidR="006A0181" w:rsidRPr="00D90FC4" w:rsidRDefault="006A0181" w:rsidP="006A0181">
            <w:pPr>
              <w:spacing w:before="0" w:after="0" w:line="240" w:lineRule="auto"/>
              <w:jc w:val="left"/>
              <w:rPr>
                <w:b/>
                <w:sz w:val="22"/>
                <w:szCs w:val="22"/>
              </w:rPr>
            </w:pPr>
            <w:r w:rsidRPr="00D90FC4">
              <w:rPr>
                <w:b/>
                <w:sz w:val="22"/>
                <w:szCs w:val="22"/>
              </w:rPr>
              <w:t>Stav k poslednému dňu účtovného obdobia</w:t>
            </w:r>
          </w:p>
        </w:tc>
        <w:tc>
          <w:tcPr>
            <w:tcW w:w="3685" w:type="dxa"/>
            <w:vAlign w:val="center"/>
          </w:tcPr>
          <w:p w:rsidR="006A0181" w:rsidRPr="00D90FC4" w:rsidRDefault="006A0181" w:rsidP="006A0181">
            <w:pPr>
              <w:spacing w:before="0" w:after="0" w:line="240" w:lineRule="auto"/>
              <w:jc w:val="left"/>
              <w:rPr>
                <w:b/>
                <w:sz w:val="22"/>
                <w:szCs w:val="22"/>
              </w:rPr>
            </w:pPr>
            <w:r>
              <w:rPr>
                <w:b/>
                <w:sz w:val="22"/>
                <w:szCs w:val="22"/>
              </w:rPr>
              <w:t>722,69</w:t>
            </w:r>
          </w:p>
        </w:tc>
        <w:tc>
          <w:tcPr>
            <w:tcW w:w="3544" w:type="dxa"/>
            <w:vAlign w:val="center"/>
          </w:tcPr>
          <w:p w:rsidR="006A0181" w:rsidRPr="00D90FC4" w:rsidRDefault="006A0181" w:rsidP="006A0181">
            <w:pPr>
              <w:spacing w:before="0" w:after="0" w:line="240" w:lineRule="auto"/>
              <w:jc w:val="left"/>
              <w:rPr>
                <w:b/>
                <w:sz w:val="22"/>
                <w:szCs w:val="22"/>
              </w:rPr>
            </w:pPr>
            <w:r>
              <w:rPr>
                <w:b/>
                <w:sz w:val="22"/>
                <w:szCs w:val="22"/>
              </w:rPr>
              <w:t>697,89</w:t>
            </w:r>
          </w:p>
        </w:tc>
      </w:tr>
    </w:tbl>
    <w:p w:rsidR="00ED293C" w:rsidRPr="00D90FC4" w:rsidRDefault="00ED293C" w:rsidP="00EB13F8">
      <w:pPr>
        <w:spacing w:before="0" w:after="0" w:line="240" w:lineRule="auto"/>
        <w:rPr>
          <w:sz w:val="22"/>
          <w:szCs w:val="22"/>
        </w:rPr>
      </w:pPr>
    </w:p>
    <w:p w:rsidR="001A0486" w:rsidRPr="00D90FC4" w:rsidRDefault="001A0486" w:rsidP="001A0486">
      <w:pPr>
        <w:spacing w:before="0" w:line="240" w:lineRule="auto"/>
        <w:rPr>
          <w:sz w:val="22"/>
          <w:szCs w:val="22"/>
        </w:rPr>
      </w:pPr>
      <w:r w:rsidRPr="00D90FC4">
        <w:rPr>
          <w:b/>
          <w:sz w:val="22"/>
          <w:szCs w:val="22"/>
        </w:rPr>
        <w:t>Vzorová tabuľka k </w:t>
      </w:r>
      <w:r w:rsidR="000109BB" w:rsidRPr="00D90FC4">
        <w:rPr>
          <w:b/>
          <w:sz w:val="22"/>
          <w:szCs w:val="22"/>
        </w:rPr>
        <w:t>čl.</w:t>
      </w:r>
      <w:r w:rsidRPr="00D90FC4">
        <w:rPr>
          <w:b/>
          <w:sz w:val="22"/>
          <w:szCs w:val="22"/>
        </w:rPr>
        <w:t xml:space="preserve"> III ods.</w:t>
      </w:r>
      <w:r w:rsidR="002C6F1A" w:rsidRPr="00D90FC4">
        <w:rPr>
          <w:b/>
          <w:sz w:val="22"/>
          <w:szCs w:val="22"/>
        </w:rPr>
        <w:t xml:space="preserve"> </w:t>
      </w:r>
      <w:r w:rsidRPr="00D90FC4">
        <w:rPr>
          <w:b/>
          <w:sz w:val="22"/>
          <w:szCs w:val="22"/>
        </w:rPr>
        <w:t>1</w:t>
      </w:r>
      <w:r w:rsidR="005724D6" w:rsidRPr="00D90FC4">
        <w:rPr>
          <w:b/>
          <w:sz w:val="22"/>
          <w:szCs w:val="22"/>
        </w:rPr>
        <w:t>4</w:t>
      </w:r>
      <w:r w:rsidRPr="00D90FC4">
        <w:rPr>
          <w:b/>
          <w:sz w:val="22"/>
          <w:szCs w:val="22"/>
        </w:rPr>
        <w:t xml:space="preserve"> písm. f) o bankových úveroch, pôžičkách a návratných finančných výpomociach</w:t>
      </w:r>
    </w:p>
    <w:tbl>
      <w:tblPr>
        <w:tblW w:w="0" w:type="auto"/>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1"/>
        <w:gridCol w:w="1134"/>
        <w:gridCol w:w="1843"/>
        <w:gridCol w:w="1559"/>
        <w:gridCol w:w="2126"/>
        <w:gridCol w:w="2694"/>
        <w:gridCol w:w="3118"/>
      </w:tblGrid>
      <w:tr w:rsidR="00ED293C" w:rsidRPr="00D90FC4" w:rsidTr="00C953EB">
        <w:tc>
          <w:tcPr>
            <w:tcW w:w="1771" w:type="dxa"/>
            <w:vAlign w:val="center"/>
          </w:tcPr>
          <w:p w:rsidR="00ED293C" w:rsidRPr="00D90FC4" w:rsidRDefault="00ED293C" w:rsidP="00A76253">
            <w:pPr>
              <w:spacing w:before="0" w:after="0" w:line="240" w:lineRule="auto"/>
              <w:jc w:val="center"/>
              <w:rPr>
                <w:b/>
                <w:sz w:val="22"/>
                <w:szCs w:val="22"/>
              </w:rPr>
            </w:pPr>
            <w:r w:rsidRPr="00D90FC4">
              <w:rPr>
                <w:b/>
                <w:sz w:val="22"/>
                <w:szCs w:val="22"/>
              </w:rPr>
              <w:t>Druh cudzieho zdroja</w:t>
            </w:r>
          </w:p>
        </w:tc>
        <w:tc>
          <w:tcPr>
            <w:tcW w:w="1134" w:type="dxa"/>
            <w:vAlign w:val="center"/>
          </w:tcPr>
          <w:p w:rsidR="00ED293C" w:rsidRPr="00D90FC4" w:rsidRDefault="00ED293C" w:rsidP="00A76253">
            <w:pPr>
              <w:spacing w:before="0" w:after="0" w:line="240" w:lineRule="auto"/>
              <w:jc w:val="center"/>
              <w:rPr>
                <w:b/>
                <w:sz w:val="22"/>
                <w:szCs w:val="22"/>
                <w:lang w:eastAsia="sk-SK"/>
              </w:rPr>
            </w:pPr>
            <w:r w:rsidRPr="00D90FC4">
              <w:rPr>
                <w:b/>
                <w:sz w:val="22"/>
                <w:szCs w:val="22"/>
                <w:lang w:eastAsia="sk-SK"/>
              </w:rPr>
              <w:t>Mena</w:t>
            </w:r>
          </w:p>
        </w:tc>
        <w:tc>
          <w:tcPr>
            <w:tcW w:w="1843" w:type="dxa"/>
            <w:vAlign w:val="center"/>
          </w:tcPr>
          <w:p w:rsidR="00ED293C" w:rsidRPr="00D90FC4" w:rsidRDefault="00ED293C" w:rsidP="00A76253">
            <w:pPr>
              <w:spacing w:before="0" w:after="0" w:line="240" w:lineRule="auto"/>
              <w:jc w:val="center"/>
              <w:rPr>
                <w:b/>
                <w:sz w:val="22"/>
                <w:szCs w:val="22"/>
              </w:rPr>
            </w:pPr>
            <w:r w:rsidRPr="00D90FC4">
              <w:rPr>
                <w:b/>
                <w:sz w:val="22"/>
                <w:szCs w:val="22"/>
              </w:rPr>
              <w:t>Výška úroku</w:t>
            </w:r>
            <w:r w:rsidR="001A0486" w:rsidRPr="00D90FC4">
              <w:rPr>
                <w:b/>
                <w:sz w:val="22"/>
                <w:szCs w:val="22"/>
              </w:rPr>
              <w:t xml:space="preserve"> v %</w:t>
            </w:r>
          </w:p>
        </w:tc>
        <w:tc>
          <w:tcPr>
            <w:tcW w:w="1559" w:type="dxa"/>
            <w:vAlign w:val="center"/>
          </w:tcPr>
          <w:p w:rsidR="00ED293C" w:rsidRPr="00D90FC4" w:rsidRDefault="00ED293C" w:rsidP="00A76253">
            <w:pPr>
              <w:spacing w:before="0" w:after="0" w:line="240" w:lineRule="auto"/>
              <w:jc w:val="center"/>
              <w:rPr>
                <w:b/>
                <w:sz w:val="22"/>
                <w:szCs w:val="22"/>
              </w:rPr>
            </w:pPr>
            <w:r w:rsidRPr="00D90FC4">
              <w:rPr>
                <w:b/>
                <w:sz w:val="22"/>
                <w:szCs w:val="22"/>
              </w:rPr>
              <w:t>Splatnosť</w:t>
            </w:r>
          </w:p>
        </w:tc>
        <w:tc>
          <w:tcPr>
            <w:tcW w:w="2126" w:type="dxa"/>
            <w:vAlign w:val="center"/>
          </w:tcPr>
          <w:p w:rsidR="00ED293C" w:rsidRPr="00D90FC4" w:rsidRDefault="00ED293C" w:rsidP="00A76253">
            <w:pPr>
              <w:spacing w:before="0" w:after="0" w:line="240" w:lineRule="auto"/>
              <w:jc w:val="center"/>
              <w:rPr>
                <w:b/>
                <w:sz w:val="22"/>
                <w:szCs w:val="22"/>
              </w:rPr>
            </w:pPr>
            <w:r w:rsidRPr="00D90FC4">
              <w:rPr>
                <w:b/>
                <w:sz w:val="22"/>
                <w:szCs w:val="22"/>
              </w:rPr>
              <w:t>Forma zabezpečenia</w:t>
            </w:r>
          </w:p>
        </w:tc>
        <w:tc>
          <w:tcPr>
            <w:tcW w:w="2694" w:type="dxa"/>
            <w:vAlign w:val="center"/>
          </w:tcPr>
          <w:p w:rsidR="00ED293C" w:rsidRPr="00D90FC4" w:rsidRDefault="00ED293C" w:rsidP="001A0486">
            <w:pPr>
              <w:spacing w:before="0" w:after="0" w:line="240" w:lineRule="auto"/>
              <w:jc w:val="center"/>
              <w:rPr>
                <w:b/>
                <w:sz w:val="22"/>
                <w:szCs w:val="22"/>
              </w:rPr>
            </w:pPr>
            <w:r w:rsidRPr="00D90FC4">
              <w:rPr>
                <w:b/>
                <w:sz w:val="22"/>
                <w:szCs w:val="22"/>
                <w:lang w:eastAsia="sk-SK"/>
              </w:rPr>
              <w:t>S</w:t>
            </w:r>
            <w:r w:rsidR="001A0486" w:rsidRPr="00D90FC4">
              <w:rPr>
                <w:b/>
                <w:sz w:val="22"/>
                <w:szCs w:val="22"/>
                <w:lang w:eastAsia="sk-SK"/>
              </w:rPr>
              <w:t xml:space="preserve">uma istiny </w:t>
            </w:r>
            <w:r w:rsidR="00F530C7" w:rsidRPr="00D90FC4">
              <w:rPr>
                <w:b/>
                <w:sz w:val="22"/>
                <w:szCs w:val="22"/>
                <w:lang w:eastAsia="sk-SK"/>
              </w:rPr>
              <w:t>na konci</w:t>
            </w:r>
            <w:r w:rsidRPr="00D90FC4">
              <w:rPr>
                <w:b/>
                <w:sz w:val="22"/>
                <w:szCs w:val="22"/>
                <w:lang w:eastAsia="sk-SK"/>
              </w:rPr>
              <w:t xml:space="preserve"> </w:t>
            </w:r>
            <w:r w:rsidR="001A0486" w:rsidRPr="00D90FC4">
              <w:rPr>
                <w:b/>
                <w:sz w:val="22"/>
                <w:szCs w:val="22"/>
                <w:lang w:eastAsia="sk-SK"/>
              </w:rPr>
              <w:t xml:space="preserve">bežného </w:t>
            </w:r>
            <w:r w:rsidRPr="00D90FC4">
              <w:rPr>
                <w:b/>
                <w:sz w:val="22"/>
                <w:szCs w:val="22"/>
                <w:lang w:eastAsia="sk-SK"/>
              </w:rPr>
              <w:t>účtovného obdobia</w:t>
            </w:r>
          </w:p>
        </w:tc>
        <w:tc>
          <w:tcPr>
            <w:tcW w:w="3118" w:type="dxa"/>
            <w:vAlign w:val="center"/>
          </w:tcPr>
          <w:p w:rsidR="00ED293C" w:rsidRPr="00D90FC4" w:rsidRDefault="00ED293C" w:rsidP="001A0486">
            <w:pPr>
              <w:spacing w:before="0" w:after="0" w:line="240" w:lineRule="auto"/>
              <w:jc w:val="center"/>
              <w:rPr>
                <w:b/>
                <w:sz w:val="22"/>
                <w:szCs w:val="22"/>
              </w:rPr>
            </w:pPr>
            <w:r w:rsidRPr="00D90FC4">
              <w:rPr>
                <w:b/>
                <w:sz w:val="22"/>
                <w:szCs w:val="22"/>
                <w:lang w:eastAsia="sk-SK"/>
              </w:rPr>
              <w:t>S</w:t>
            </w:r>
            <w:r w:rsidR="001A0486" w:rsidRPr="00D90FC4">
              <w:rPr>
                <w:b/>
                <w:sz w:val="22"/>
                <w:szCs w:val="22"/>
                <w:lang w:eastAsia="sk-SK"/>
              </w:rPr>
              <w:t xml:space="preserve">uma istiny </w:t>
            </w:r>
            <w:r w:rsidR="00F530C7" w:rsidRPr="00D90FC4">
              <w:rPr>
                <w:b/>
                <w:sz w:val="22"/>
                <w:szCs w:val="22"/>
                <w:lang w:eastAsia="sk-SK"/>
              </w:rPr>
              <w:t>na konci</w:t>
            </w:r>
            <w:r w:rsidRPr="00D90FC4">
              <w:rPr>
                <w:b/>
                <w:sz w:val="22"/>
                <w:szCs w:val="22"/>
                <w:lang w:eastAsia="sk-SK"/>
              </w:rPr>
              <w:t xml:space="preserve"> </w:t>
            </w:r>
            <w:r w:rsidR="001A0486" w:rsidRPr="00D90FC4">
              <w:rPr>
                <w:b/>
                <w:sz w:val="22"/>
                <w:szCs w:val="22"/>
                <w:lang w:eastAsia="sk-SK"/>
              </w:rPr>
              <w:t xml:space="preserve">bezprostredne predchádzajúceho </w:t>
            </w:r>
            <w:r w:rsidRPr="00D90FC4">
              <w:rPr>
                <w:b/>
                <w:sz w:val="22"/>
                <w:szCs w:val="22"/>
                <w:lang w:eastAsia="sk-SK"/>
              </w:rPr>
              <w:t>účtovného obdobia</w:t>
            </w:r>
          </w:p>
        </w:tc>
      </w:tr>
      <w:tr w:rsidR="00ED293C" w:rsidRPr="00D90FC4" w:rsidTr="00C953EB">
        <w:tc>
          <w:tcPr>
            <w:tcW w:w="1771" w:type="dxa"/>
            <w:vAlign w:val="center"/>
          </w:tcPr>
          <w:p w:rsidR="00ED293C" w:rsidRPr="00D90FC4" w:rsidRDefault="00ED293C" w:rsidP="00A76253">
            <w:pPr>
              <w:spacing w:before="0" w:after="0" w:line="240" w:lineRule="auto"/>
              <w:jc w:val="left"/>
              <w:rPr>
                <w:sz w:val="22"/>
                <w:szCs w:val="22"/>
              </w:rPr>
            </w:pPr>
            <w:r w:rsidRPr="00D90FC4">
              <w:rPr>
                <w:sz w:val="22"/>
                <w:szCs w:val="22"/>
              </w:rPr>
              <w:t>Krátkodobý bankový úver</w:t>
            </w:r>
          </w:p>
        </w:tc>
        <w:tc>
          <w:tcPr>
            <w:tcW w:w="1134" w:type="dxa"/>
            <w:vAlign w:val="center"/>
          </w:tcPr>
          <w:p w:rsidR="00ED293C" w:rsidRPr="00D90FC4" w:rsidRDefault="00ED293C" w:rsidP="00A76253">
            <w:pPr>
              <w:spacing w:before="0" w:after="0" w:line="240" w:lineRule="auto"/>
              <w:jc w:val="left"/>
              <w:rPr>
                <w:sz w:val="22"/>
                <w:szCs w:val="22"/>
              </w:rPr>
            </w:pPr>
          </w:p>
        </w:tc>
        <w:tc>
          <w:tcPr>
            <w:tcW w:w="1843" w:type="dxa"/>
            <w:vAlign w:val="center"/>
          </w:tcPr>
          <w:p w:rsidR="00ED293C" w:rsidRPr="00D90FC4" w:rsidRDefault="00ED293C" w:rsidP="00A76253">
            <w:pPr>
              <w:spacing w:before="0" w:after="0" w:line="240" w:lineRule="auto"/>
              <w:jc w:val="left"/>
              <w:rPr>
                <w:sz w:val="22"/>
                <w:szCs w:val="22"/>
              </w:rPr>
            </w:pPr>
          </w:p>
        </w:tc>
        <w:tc>
          <w:tcPr>
            <w:tcW w:w="1559" w:type="dxa"/>
            <w:vAlign w:val="center"/>
          </w:tcPr>
          <w:p w:rsidR="00ED293C" w:rsidRPr="00D90FC4" w:rsidRDefault="00ED293C" w:rsidP="00A76253">
            <w:pPr>
              <w:spacing w:before="0" w:after="0" w:line="240" w:lineRule="auto"/>
              <w:jc w:val="left"/>
              <w:rPr>
                <w:sz w:val="22"/>
                <w:szCs w:val="22"/>
              </w:rPr>
            </w:pPr>
          </w:p>
        </w:tc>
        <w:tc>
          <w:tcPr>
            <w:tcW w:w="2126" w:type="dxa"/>
            <w:vAlign w:val="center"/>
          </w:tcPr>
          <w:p w:rsidR="00ED293C" w:rsidRPr="00D90FC4" w:rsidRDefault="00ED293C" w:rsidP="00A76253">
            <w:pPr>
              <w:spacing w:before="0" w:after="0" w:line="240" w:lineRule="auto"/>
              <w:jc w:val="left"/>
              <w:rPr>
                <w:sz w:val="22"/>
                <w:szCs w:val="22"/>
              </w:rPr>
            </w:pPr>
          </w:p>
        </w:tc>
        <w:tc>
          <w:tcPr>
            <w:tcW w:w="2694" w:type="dxa"/>
            <w:vAlign w:val="center"/>
          </w:tcPr>
          <w:p w:rsidR="00ED293C" w:rsidRPr="00D90FC4" w:rsidRDefault="00ED293C" w:rsidP="00A76253">
            <w:pPr>
              <w:spacing w:before="0" w:after="0" w:line="240" w:lineRule="auto"/>
              <w:jc w:val="left"/>
              <w:rPr>
                <w:sz w:val="22"/>
                <w:szCs w:val="22"/>
              </w:rPr>
            </w:pPr>
          </w:p>
        </w:tc>
        <w:tc>
          <w:tcPr>
            <w:tcW w:w="3118" w:type="dxa"/>
            <w:vAlign w:val="center"/>
          </w:tcPr>
          <w:p w:rsidR="00ED293C" w:rsidRPr="00D90FC4" w:rsidRDefault="00ED293C" w:rsidP="00A76253">
            <w:pPr>
              <w:spacing w:before="0" w:after="0" w:line="240" w:lineRule="auto"/>
              <w:jc w:val="left"/>
              <w:rPr>
                <w:sz w:val="22"/>
                <w:szCs w:val="22"/>
              </w:rPr>
            </w:pPr>
          </w:p>
        </w:tc>
      </w:tr>
      <w:tr w:rsidR="00ED293C" w:rsidRPr="00D90FC4" w:rsidTr="00C953EB">
        <w:trPr>
          <w:trHeight w:val="391"/>
        </w:trPr>
        <w:tc>
          <w:tcPr>
            <w:tcW w:w="1771" w:type="dxa"/>
            <w:vAlign w:val="center"/>
          </w:tcPr>
          <w:p w:rsidR="00ED293C" w:rsidRPr="00D90FC4" w:rsidRDefault="00ED293C" w:rsidP="00A76253">
            <w:pPr>
              <w:spacing w:before="0" w:after="0" w:line="240" w:lineRule="auto"/>
              <w:jc w:val="left"/>
              <w:rPr>
                <w:sz w:val="22"/>
                <w:szCs w:val="22"/>
              </w:rPr>
            </w:pPr>
            <w:r w:rsidRPr="00D90FC4">
              <w:rPr>
                <w:sz w:val="22"/>
                <w:szCs w:val="22"/>
              </w:rPr>
              <w:t>Pôžička</w:t>
            </w:r>
          </w:p>
        </w:tc>
        <w:tc>
          <w:tcPr>
            <w:tcW w:w="1134" w:type="dxa"/>
            <w:vAlign w:val="center"/>
          </w:tcPr>
          <w:p w:rsidR="00ED293C" w:rsidRPr="00D90FC4" w:rsidRDefault="00ED293C" w:rsidP="00A76253">
            <w:pPr>
              <w:spacing w:before="0" w:after="0" w:line="240" w:lineRule="auto"/>
              <w:jc w:val="left"/>
              <w:rPr>
                <w:sz w:val="22"/>
                <w:szCs w:val="22"/>
              </w:rPr>
            </w:pPr>
          </w:p>
        </w:tc>
        <w:tc>
          <w:tcPr>
            <w:tcW w:w="1843" w:type="dxa"/>
            <w:vAlign w:val="center"/>
          </w:tcPr>
          <w:p w:rsidR="00ED293C" w:rsidRPr="00D90FC4" w:rsidRDefault="00ED293C" w:rsidP="00A76253">
            <w:pPr>
              <w:spacing w:before="0" w:after="0" w:line="240" w:lineRule="auto"/>
              <w:jc w:val="left"/>
              <w:rPr>
                <w:sz w:val="22"/>
                <w:szCs w:val="22"/>
              </w:rPr>
            </w:pPr>
          </w:p>
        </w:tc>
        <w:tc>
          <w:tcPr>
            <w:tcW w:w="1559" w:type="dxa"/>
            <w:vAlign w:val="center"/>
          </w:tcPr>
          <w:p w:rsidR="00ED293C" w:rsidRPr="00D90FC4" w:rsidRDefault="00ED293C" w:rsidP="00A76253">
            <w:pPr>
              <w:spacing w:before="0" w:after="0" w:line="240" w:lineRule="auto"/>
              <w:jc w:val="left"/>
              <w:rPr>
                <w:sz w:val="22"/>
                <w:szCs w:val="22"/>
              </w:rPr>
            </w:pPr>
          </w:p>
        </w:tc>
        <w:tc>
          <w:tcPr>
            <w:tcW w:w="2126" w:type="dxa"/>
            <w:vAlign w:val="center"/>
          </w:tcPr>
          <w:p w:rsidR="00ED293C" w:rsidRPr="00D90FC4" w:rsidRDefault="00ED293C" w:rsidP="00A76253">
            <w:pPr>
              <w:spacing w:before="0" w:after="0" w:line="240" w:lineRule="auto"/>
              <w:jc w:val="left"/>
              <w:rPr>
                <w:sz w:val="22"/>
                <w:szCs w:val="22"/>
              </w:rPr>
            </w:pPr>
          </w:p>
        </w:tc>
        <w:tc>
          <w:tcPr>
            <w:tcW w:w="2694" w:type="dxa"/>
            <w:vAlign w:val="center"/>
          </w:tcPr>
          <w:p w:rsidR="00ED293C" w:rsidRPr="00D90FC4" w:rsidRDefault="00ED293C" w:rsidP="00A76253">
            <w:pPr>
              <w:spacing w:before="0" w:after="0" w:line="240" w:lineRule="auto"/>
              <w:jc w:val="left"/>
              <w:rPr>
                <w:sz w:val="22"/>
                <w:szCs w:val="22"/>
              </w:rPr>
            </w:pPr>
          </w:p>
        </w:tc>
        <w:tc>
          <w:tcPr>
            <w:tcW w:w="3118" w:type="dxa"/>
            <w:vAlign w:val="center"/>
          </w:tcPr>
          <w:p w:rsidR="00ED293C" w:rsidRPr="00D90FC4" w:rsidRDefault="00ED293C" w:rsidP="00A76253">
            <w:pPr>
              <w:spacing w:before="0" w:after="0" w:line="240" w:lineRule="auto"/>
              <w:jc w:val="left"/>
              <w:rPr>
                <w:sz w:val="22"/>
                <w:szCs w:val="22"/>
              </w:rPr>
            </w:pPr>
          </w:p>
        </w:tc>
      </w:tr>
      <w:tr w:rsidR="00ED293C" w:rsidRPr="00D90FC4" w:rsidTr="00C953EB">
        <w:tc>
          <w:tcPr>
            <w:tcW w:w="1771" w:type="dxa"/>
            <w:vAlign w:val="center"/>
          </w:tcPr>
          <w:p w:rsidR="00ED293C" w:rsidRPr="00D90FC4" w:rsidRDefault="00ED293C" w:rsidP="00A76253">
            <w:pPr>
              <w:spacing w:before="0" w:after="0" w:line="240" w:lineRule="auto"/>
              <w:jc w:val="left"/>
              <w:rPr>
                <w:sz w:val="22"/>
                <w:szCs w:val="22"/>
              </w:rPr>
            </w:pPr>
            <w:r w:rsidRPr="00D90FC4">
              <w:rPr>
                <w:sz w:val="22"/>
                <w:szCs w:val="22"/>
              </w:rPr>
              <w:t>Návratná finančná výpomoc</w:t>
            </w:r>
          </w:p>
        </w:tc>
        <w:tc>
          <w:tcPr>
            <w:tcW w:w="1134" w:type="dxa"/>
            <w:vAlign w:val="center"/>
          </w:tcPr>
          <w:p w:rsidR="00ED293C" w:rsidRPr="00D90FC4" w:rsidRDefault="00ED293C" w:rsidP="00A76253">
            <w:pPr>
              <w:spacing w:before="0" w:after="0" w:line="240" w:lineRule="auto"/>
              <w:jc w:val="left"/>
              <w:rPr>
                <w:sz w:val="22"/>
                <w:szCs w:val="22"/>
              </w:rPr>
            </w:pPr>
          </w:p>
        </w:tc>
        <w:tc>
          <w:tcPr>
            <w:tcW w:w="1843" w:type="dxa"/>
            <w:vAlign w:val="center"/>
          </w:tcPr>
          <w:p w:rsidR="00ED293C" w:rsidRPr="00D90FC4" w:rsidRDefault="00ED293C" w:rsidP="00A76253">
            <w:pPr>
              <w:spacing w:before="0" w:after="0" w:line="240" w:lineRule="auto"/>
              <w:jc w:val="left"/>
              <w:rPr>
                <w:sz w:val="22"/>
                <w:szCs w:val="22"/>
              </w:rPr>
            </w:pPr>
          </w:p>
        </w:tc>
        <w:tc>
          <w:tcPr>
            <w:tcW w:w="1559" w:type="dxa"/>
            <w:vAlign w:val="center"/>
          </w:tcPr>
          <w:p w:rsidR="00ED293C" w:rsidRPr="00D90FC4" w:rsidRDefault="00ED293C" w:rsidP="00A76253">
            <w:pPr>
              <w:spacing w:before="0" w:after="0" w:line="240" w:lineRule="auto"/>
              <w:jc w:val="left"/>
              <w:rPr>
                <w:sz w:val="22"/>
                <w:szCs w:val="22"/>
              </w:rPr>
            </w:pPr>
          </w:p>
        </w:tc>
        <w:tc>
          <w:tcPr>
            <w:tcW w:w="2126" w:type="dxa"/>
            <w:vAlign w:val="center"/>
          </w:tcPr>
          <w:p w:rsidR="00ED293C" w:rsidRPr="00D90FC4" w:rsidRDefault="00ED293C" w:rsidP="00A76253">
            <w:pPr>
              <w:spacing w:before="0" w:after="0" w:line="240" w:lineRule="auto"/>
              <w:jc w:val="left"/>
              <w:rPr>
                <w:sz w:val="22"/>
                <w:szCs w:val="22"/>
              </w:rPr>
            </w:pPr>
          </w:p>
        </w:tc>
        <w:tc>
          <w:tcPr>
            <w:tcW w:w="2694" w:type="dxa"/>
            <w:vAlign w:val="center"/>
          </w:tcPr>
          <w:p w:rsidR="00ED293C" w:rsidRPr="00D90FC4" w:rsidRDefault="00ED293C" w:rsidP="00A76253">
            <w:pPr>
              <w:spacing w:before="0" w:after="0" w:line="240" w:lineRule="auto"/>
              <w:jc w:val="left"/>
              <w:rPr>
                <w:sz w:val="22"/>
                <w:szCs w:val="22"/>
              </w:rPr>
            </w:pPr>
          </w:p>
        </w:tc>
        <w:tc>
          <w:tcPr>
            <w:tcW w:w="3118" w:type="dxa"/>
            <w:vAlign w:val="center"/>
          </w:tcPr>
          <w:p w:rsidR="00ED293C" w:rsidRPr="00D90FC4" w:rsidRDefault="00ED293C" w:rsidP="00A76253">
            <w:pPr>
              <w:spacing w:before="0" w:after="0" w:line="240" w:lineRule="auto"/>
              <w:jc w:val="left"/>
              <w:rPr>
                <w:sz w:val="22"/>
                <w:szCs w:val="22"/>
              </w:rPr>
            </w:pPr>
          </w:p>
        </w:tc>
      </w:tr>
      <w:tr w:rsidR="00ED293C" w:rsidRPr="00D90FC4" w:rsidTr="00C953EB">
        <w:tc>
          <w:tcPr>
            <w:tcW w:w="1771" w:type="dxa"/>
            <w:vAlign w:val="center"/>
          </w:tcPr>
          <w:p w:rsidR="00ED293C" w:rsidRPr="00D90FC4" w:rsidRDefault="00ED293C" w:rsidP="00A76253">
            <w:pPr>
              <w:spacing w:before="0" w:after="0" w:line="240" w:lineRule="auto"/>
              <w:jc w:val="left"/>
              <w:rPr>
                <w:sz w:val="22"/>
                <w:szCs w:val="22"/>
              </w:rPr>
            </w:pPr>
            <w:r w:rsidRPr="00D90FC4">
              <w:rPr>
                <w:sz w:val="22"/>
                <w:szCs w:val="22"/>
              </w:rPr>
              <w:t>Dlhodobý bankový úver</w:t>
            </w:r>
          </w:p>
        </w:tc>
        <w:tc>
          <w:tcPr>
            <w:tcW w:w="1134" w:type="dxa"/>
            <w:vAlign w:val="center"/>
          </w:tcPr>
          <w:p w:rsidR="00ED293C" w:rsidRPr="00D90FC4" w:rsidRDefault="00ED293C" w:rsidP="00A76253">
            <w:pPr>
              <w:spacing w:before="0" w:after="0" w:line="240" w:lineRule="auto"/>
              <w:jc w:val="left"/>
              <w:rPr>
                <w:sz w:val="22"/>
                <w:szCs w:val="22"/>
              </w:rPr>
            </w:pPr>
          </w:p>
        </w:tc>
        <w:tc>
          <w:tcPr>
            <w:tcW w:w="1843" w:type="dxa"/>
            <w:vAlign w:val="center"/>
          </w:tcPr>
          <w:p w:rsidR="00ED293C" w:rsidRPr="00D90FC4" w:rsidRDefault="00ED293C" w:rsidP="00A76253">
            <w:pPr>
              <w:spacing w:before="0" w:after="0" w:line="240" w:lineRule="auto"/>
              <w:jc w:val="left"/>
              <w:rPr>
                <w:sz w:val="22"/>
                <w:szCs w:val="22"/>
              </w:rPr>
            </w:pPr>
          </w:p>
        </w:tc>
        <w:tc>
          <w:tcPr>
            <w:tcW w:w="1559" w:type="dxa"/>
            <w:vAlign w:val="center"/>
          </w:tcPr>
          <w:p w:rsidR="00ED293C" w:rsidRPr="00D90FC4" w:rsidRDefault="00ED293C" w:rsidP="00A76253">
            <w:pPr>
              <w:spacing w:before="0" w:after="0" w:line="240" w:lineRule="auto"/>
              <w:jc w:val="left"/>
              <w:rPr>
                <w:sz w:val="22"/>
                <w:szCs w:val="22"/>
              </w:rPr>
            </w:pPr>
          </w:p>
        </w:tc>
        <w:tc>
          <w:tcPr>
            <w:tcW w:w="2126" w:type="dxa"/>
            <w:vAlign w:val="center"/>
          </w:tcPr>
          <w:p w:rsidR="00ED293C" w:rsidRPr="00D90FC4" w:rsidRDefault="00ED293C" w:rsidP="00A76253">
            <w:pPr>
              <w:spacing w:before="0" w:after="0" w:line="240" w:lineRule="auto"/>
              <w:jc w:val="left"/>
              <w:rPr>
                <w:sz w:val="22"/>
                <w:szCs w:val="22"/>
              </w:rPr>
            </w:pPr>
          </w:p>
        </w:tc>
        <w:tc>
          <w:tcPr>
            <w:tcW w:w="2694" w:type="dxa"/>
            <w:vAlign w:val="center"/>
          </w:tcPr>
          <w:p w:rsidR="00ED293C" w:rsidRPr="00D90FC4" w:rsidRDefault="00ED293C" w:rsidP="00A76253">
            <w:pPr>
              <w:spacing w:before="0" w:after="0" w:line="240" w:lineRule="auto"/>
              <w:jc w:val="left"/>
              <w:rPr>
                <w:sz w:val="22"/>
                <w:szCs w:val="22"/>
              </w:rPr>
            </w:pPr>
          </w:p>
        </w:tc>
        <w:tc>
          <w:tcPr>
            <w:tcW w:w="3118" w:type="dxa"/>
            <w:vAlign w:val="center"/>
          </w:tcPr>
          <w:p w:rsidR="00ED293C" w:rsidRPr="00D90FC4" w:rsidRDefault="00ED293C" w:rsidP="00A76253">
            <w:pPr>
              <w:spacing w:before="0" w:after="0" w:line="240" w:lineRule="auto"/>
              <w:jc w:val="left"/>
              <w:rPr>
                <w:sz w:val="22"/>
                <w:szCs w:val="22"/>
              </w:rPr>
            </w:pPr>
          </w:p>
        </w:tc>
      </w:tr>
      <w:tr w:rsidR="00ED293C" w:rsidRPr="00D90FC4" w:rsidTr="00C953EB">
        <w:trPr>
          <w:trHeight w:val="375"/>
        </w:trPr>
        <w:tc>
          <w:tcPr>
            <w:tcW w:w="1771" w:type="dxa"/>
            <w:vAlign w:val="center"/>
          </w:tcPr>
          <w:p w:rsidR="00ED293C" w:rsidRPr="00D90FC4" w:rsidRDefault="00ED293C" w:rsidP="00A76253">
            <w:pPr>
              <w:spacing w:before="0" w:after="0" w:line="240" w:lineRule="auto"/>
              <w:jc w:val="left"/>
              <w:rPr>
                <w:b/>
                <w:sz w:val="22"/>
                <w:szCs w:val="22"/>
              </w:rPr>
            </w:pPr>
            <w:r w:rsidRPr="00D90FC4">
              <w:rPr>
                <w:b/>
                <w:sz w:val="22"/>
                <w:szCs w:val="22"/>
              </w:rPr>
              <w:t>Spolu</w:t>
            </w:r>
          </w:p>
        </w:tc>
        <w:tc>
          <w:tcPr>
            <w:tcW w:w="1134" w:type="dxa"/>
            <w:vAlign w:val="center"/>
          </w:tcPr>
          <w:p w:rsidR="00ED293C" w:rsidRPr="00D90FC4" w:rsidRDefault="00ED293C" w:rsidP="00A76253">
            <w:pPr>
              <w:spacing w:before="0" w:after="0" w:line="240" w:lineRule="auto"/>
              <w:jc w:val="left"/>
              <w:rPr>
                <w:b/>
                <w:sz w:val="22"/>
                <w:szCs w:val="22"/>
              </w:rPr>
            </w:pPr>
          </w:p>
        </w:tc>
        <w:tc>
          <w:tcPr>
            <w:tcW w:w="1843" w:type="dxa"/>
            <w:vAlign w:val="center"/>
          </w:tcPr>
          <w:p w:rsidR="00ED293C" w:rsidRPr="00D90FC4" w:rsidRDefault="00ED293C" w:rsidP="00A76253">
            <w:pPr>
              <w:spacing w:before="0" w:after="0" w:line="240" w:lineRule="auto"/>
              <w:jc w:val="left"/>
              <w:rPr>
                <w:b/>
                <w:sz w:val="22"/>
                <w:szCs w:val="22"/>
              </w:rPr>
            </w:pPr>
          </w:p>
        </w:tc>
        <w:tc>
          <w:tcPr>
            <w:tcW w:w="1559" w:type="dxa"/>
            <w:vAlign w:val="center"/>
          </w:tcPr>
          <w:p w:rsidR="00ED293C" w:rsidRPr="00D90FC4" w:rsidRDefault="00ED293C" w:rsidP="00A76253">
            <w:pPr>
              <w:spacing w:before="0" w:after="0" w:line="240" w:lineRule="auto"/>
              <w:jc w:val="left"/>
              <w:rPr>
                <w:b/>
                <w:sz w:val="22"/>
                <w:szCs w:val="22"/>
              </w:rPr>
            </w:pPr>
          </w:p>
        </w:tc>
        <w:tc>
          <w:tcPr>
            <w:tcW w:w="2126" w:type="dxa"/>
            <w:vAlign w:val="center"/>
          </w:tcPr>
          <w:p w:rsidR="00ED293C" w:rsidRPr="00D90FC4" w:rsidRDefault="00ED293C" w:rsidP="00A76253">
            <w:pPr>
              <w:spacing w:before="0" w:after="0" w:line="240" w:lineRule="auto"/>
              <w:jc w:val="left"/>
              <w:rPr>
                <w:b/>
                <w:sz w:val="22"/>
                <w:szCs w:val="22"/>
              </w:rPr>
            </w:pPr>
          </w:p>
        </w:tc>
        <w:tc>
          <w:tcPr>
            <w:tcW w:w="2694" w:type="dxa"/>
            <w:vAlign w:val="center"/>
          </w:tcPr>
          <w:p w:rsidR="00ED293C" w:rsidRPr="00D90FC4" w:rsidRDefault="00ED293C" w:rsidP="00A76253">
            <w:pPr>
              <w:spacing w:before="0" w:after="0" w:line="240" w:lineRule="auto"/>
              <w:jc w:val="left"/>
              <w:rPr>
                <w:b/>
                <w:sz w:val="22"/>
                <w:szCs w:val="22"/>
              </w:rPr>
            </w:pPr>
          </w:p>
        </w:tc>
        <w:tc>
          <w:tcPr>
            <w:tcW w:w="3118" w:type="dxa"/>
            <w:vAlign w:val="center"/>
          </w:tcPr>
          <w:p w:rsidR="00ED293C" w:rsidRPr="00D90FC4" w:rsidRDefault="00ED293C" w:rsidP="00A76253">
            <w:pPr>
              <w:spacing w:before="0" w:after="0" w:line="240" w:lineRule="auto"/>
              <w:jc w:val="left"/>
              <w:rPr>
                <w:b/>
                <w:sz w:val="22"/>
                <w:szCs w:val="22"/>
              </w:rPr>
            </w:pPr>
          </w:p>
        </w:tc>
      </w:tr>
    </w:tbl>
    <w:p w:rsidR="00C43EF0" w:rsidRPr="00D90FC4" w:rsidRDefault="001A0486" w:rsidP="00CD361E">
      <w:pPr>
        <w:spacing w:before="0" w:line="240" w:lineRule="auto"/>
        <w:rPr>
          <w:sz w:val="22"/>
          <w:szCs w:val="22"/>
        </w:rPr>
      </w:pPr>
      <w:r w:rsidRPr="00D90FC4">
        <w:rPr>
          <w:b/>
          <w:sz w:val="22"/>
          <w:szCs w:val="22"/>
        </w:rPr>
        <w:lastRenderedPageBreak/>
        <w:t>Vzorová tabuľka k </w:t>
      </w:r>
      <w:r w:rsidR="000109BB" w:rsidRPr="00D90FC4">
        <w:rPr>
          <w:b/>
          <w:sz w:val="22"/>
          <w:szCs w:val="22"/>
        </w:rPr>
        <w:t>čl.</w:t>
      </w:r>
      <w:r w:rsidRPr="00D90FC4">
        <w:rPr>
          <w:b/>
          <w:sz w:val="22"/>
          <w:szCs w:val="22"/>
        </w:rPr>
        <w:t xml:space="preserve"> III ods. 1</w:t>
      </w:r>
      <w:r w:rsidR="005724D6" w:rsidRPr="00D90FC4">
        <w:rPr>
          <w:b/>
          <w:sz w:val="22"/>
          <w:szCs w:val="22"/>
        </w:rPr>
        <w:t>5</w:t>
      </w:r>
      <w:r w:rsidRPr="00D90FC4">
        <w:rPr>
          <w:b/>
          <w:sz w:val="22"/>
          <w:szCs w:val="22"/>
        </w:rPr>
        <w:t xml:space="preserve"> o významných položkách výnosov budúcich období</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0"/>
        <w:gridCol w:w="3663"/>
        <w:gridCol w:w="2126"/>
        <w:gridCol w:w="2268"/>
        <w:gridCol w:w="3260"/>
      </w:tblGrid>
      <w:tr w:rsidR="00C43EF0" w:rsidRPr="00D90FC4" w:rsidTr="0000240E">
        <w:tc>
          <w:tcPr>
            <w:tcW w:w="3070" w:type="dxa"/>
            <w:vAlign w:val="center"/>
          </w:tcPr>
          <w:p w:rsidR="00C43EF0" w:rsidRPr="00D90FC4" w:rsidRDefault="00C43EF0" w:rsidP="002C6F1A">
            <w:pPr>
              <w:spacing w:before="0" w:line="240" w:lineRule="auto"/>
              <w:jc w:val="center"/>
              <w:rPr>
                <w:b/>
                <w:sz w:val="22"/>
                <w:szCs w:val="22"/>
              </w:rPr>
            </w:pPr>
            <w:r w:rsidRPr="00D90FC4">
              <w:rPr>
                <w:b/>
                <w:sz w:val="22"/>
                <w:szCs w:val="22"/>
              </w:rPr>
              <w:t xml:space="preserve">Položky výnosov budúcich období z </w:t>
            </w:r>
            <w:r w:rsidR="00C20990" w:rsidRPr="00D90FC4">
              <w:rPr>
                <w:b/>
                <w:sz w:val="22"/>
                <w:szCs w:val="22"/>
              </w:rPr>
              <w:t>dôvodu</w:t>
            </w:r>
          </w:p>
        </w:tc>
        <w:tc>
          <w:tcPr>
            <w:tcW w:w="3663" w:type="dxa"/>
            <w:vAlign w:val="center"/>
          </w:tcPr>
          <w:p w:rsidR="00C43EF0" w:rsidRPr="00D90FC4" w:rsidRDefault="00C43EF0" w:rsidP="002C6F1A">
            <w:pPr>
              <w:spacing w:before="0" w:line="240" w:lineRule="auto"/>
              <w:jc w:val="center"/>
              <w:rPr>
                <w:b/>
                <w:sz w:val="22"/>
                <w:szCs w:val="22"/>
              </w:rPr>
            </w:pPr>
            <w:r w:rsidRPr="00D90FC4">
              <w:rPr>
                <w:b/>
                <w:sz w:val="22"/>
                <w:szCs w:val="22"/>
                <w:lang w:eastAsia="sk-SK"/>
              </w:rPr>
              <w:t xml:space="preserve">Stav </w:t>
            </w:r>
            <w:r w:rsidR="00F530C7" w:rsidRPr="00D90FC4">
              <w:rPr>
                <w:b/>
                <w:sz w:val="22"/>
                <w:szCs w:val="22"/>
                <w:lang w:eastAsia="sk-SK"/>
              </w:rPr>
              <w:t>na konci</w:t>
            </w:r>
            <w:r w:rsidRPr="00D90FC4">
              <w:rPr>
                <w:b/>
                <w:sz w:val="22"/>
                <w:szCs w:val="22"/>
                <w:lang w:eastAsia="sk-SK"/>
              </w:rPr>
              <w:t xml:space="preserve"> bezprostredne predchádzajúceho účtovného obdobia</w:t>
            </w:r>
          </w:p>
        </w:tc>
        <w:tc>
          <w:tcPr>
            <w:tcW w:w="2126" w:type="dxa"/>
            <w:vAlign w:val="center"/>
          </w:tcPr>
          <w:p w:rsidR="00C43EF0" w:rsidRPr="00D90FC4" w:rsidRDefault="00C43EF0" w:rsidP="002C6F1A">
            <w:pPr>
              <w:spacing w:before="0" w:line="240" w:lineRule="auto"/>
              <w:jc w:val="center"/>
              <w:rPr>
                <w:b/>
                <w:sz w:val="22"/>
                <w:szCs w:val="22"/>
                <w:lang w:eastAsia="sk-SK"/>
              </w:rPr>
            </w:pPr>
            <w:r w:rsidRPr="00D90FC4">
              <w:rPr>
                <w:b/>
                <w:sz w:val="22"/>
                <w:szCs w:val="22"/>
                <w:lang w:eastAsia="sk-SK"/>
              </w:rPr>
              <w:t>Prírastky</w:t>
            </w:r>
          </w:p>
        </w:tc>
        <w:tc>
          <w:tcPr>
            <w:tcW w:w="2268" w:type="dxa"/>
            <w:vAlign w:val="center"/>
          </w:tcPr>
          <w:p w:rsidR="00C43EF0" w:rsidRPr="00D90FC4" w:rsidRDefault="00C43EF0" w:rsidP="002C6F1A">
            <w:pPr>
              <w:spacing w:before="0" w:line="240" w:lineRule="auto"/>
              <w:jc w:val="center"/>
              <w:rPr>
                <w:b/>
                <w:sz w:val="22"/>
                <w:szCs w:val="22"/>
                <w:lang w:eastAsia="sk-SK"/>
              </w:rPr>
            </w:pPr>
            <w:r w:rsidRPr="00D90FC4">
              <w:rPr>
                <w:b/>
                <w:sz w:val="22"/>
                <w:szCs w:val="22"/>
                <w:lang w:eastAsia="sk-SK"/>
              </w:rPr>
              <w:t>Úbytky</w:t>
            </w:r>
          </w:p>
        </w:tc>
        <w:tc>
          <w:tcPr>
            <w:tcW w:w="3260" w:type="dxa"/>
            <w:vAlign w:val="center"/>
          </w:tcPr>
          <w:p w:rsidR="00C43EF0" w:rsidRPr="00D90FC4" w:rsidRDefault="00C43EF0" w:rsidP="002C6F1A">
            <w:pPr>
              <w:spacing w:before="0" w:line="240" w:lineRule="auto"/>
              <w:jc w:val="center"/>
              <w:rPr>
                <w:b/>
                <w:sz w:val="22"/>
                <w:szCs w:val="22"/>
              </w:rPr>
            </w:pPr>
            <w:r w:rsidRPr="00D90FC4">
              <w:rPr>
                <w:b/>
                <w:sz w:val="22"/>
                <w:szCs w:val="22"/>
                <w:lang w:eastAsia="sk-SK"/>
              </w:rPr>
              <w:t xml:space="preserve">Stav </w:t>
            </w:r>
            <w:r w:rsidR="00F530C7" w:rsidRPr="00D90FC4">
              <w:rPr>
                <w:b/>
                <w:sz w:val="22"/>
                <w:szCs w:val="22"/>
                <w:lang w:eastAsia="sk-SK"/>
              </w:rPr>
              <w:t>na konci</w:t>
            </w:r>
            <w:r w:rsidRPr="00D90FC4">
              <w:rPr>
                <w:b/>
                <w:sz w:val="22"/>
                <w:szCs w:val="22"/>
                <w:lang w:eastAsia="sk-SK"/>
              </w:rPr>
              <w:t xml:space="preserve"> bežného účtovného obdobia</w:t>
            </w:r>
          </w:p>
        </w:tc>
      </w:tr>
      <w:tr w:rsidR="00C43EF0" w:rsidRPr="00D90FC4" w:rsidTr="0000240E">
        <w:tc>
          <w:tcPr>
            <w:tcW w:w="3070" w:type="dxa"/>
          </w:tcPr>
          <w:p w:rsidR="00C43EF0" w:rsidRPr="00D90FC4" w:rsidRDefault="00C953EB" w:rsidP="00C953EB">
            <w:pPr>
              <w:spacing w:before="0" w:line="240" w:lineRule="auto"/>
              <w:jc w:val="left"/>
              <w:rPr>
                <w:sz w:val="22"/>
                <w:szCs w:val="22"/>
              </w:rPr>
            </w:pPr>
            <w:r w:rsidRPr="00D90FC4">
              <w:rPr>
                <w:sz w:val="22"/>
                <w:szCs w:val="22"/>
              </w:rPr>
              <w:t>b</w:t>
            </w:r>
            <w:r w:rsidR="00C43EF0" w:rsidRPr="00D90FC4">
              <w:rPr>
                <w:sz w:val="22"/>
                <w:szCs w:val="22"/>
              </w:rPr>
              <w:t>ezodplatne nadobudnutého dlhodobého majetku</w:t>
            </w:r>
          </w:p>
        </w:tc>
        <w:tc>
          <w:tcPr>
            <w:tcW w:w="3663" w:type="dxa"/>
          </w:tcPr>
          <w:p w:rsidR="00C43EF0" w:rsidRPr="00D90FC4" w:rsidRDefault="00C43EF0" w:rsidP="00C43EF0">
            <w:pPr>
              <w:spacing w:before="0" w:line="240" w:lineRule="auto"/>
              <w:rPr>
                <w:sz w:val="22"/>
                <w:szCs w:val="22"/>
              </w:rPr>
            </w:pPr>
          </w:p>
        </w:tc>
        <w:tc>
          <w:tcPr>
            <w:tcW w:w="2126" w:type="dxa"/>
          </w:tcPr>
          <w:p w:rsidR="00C43EF0" w:rsidRPr="00D90FC4" w:rsidRDefault="00C43EF0" w:rsidP="00C43EF0">
            <w:pPr>
              <w:spacing w:before="0" w:line="240" w:lineRule="auto"/>
              <w:rPr>
                <w:sz w:val="22"/>
                <w:szCs w:val="22"/>
              </w:rPr>
            </w:pPr>
          </w:p>
        </w:tc>
        <w:tc>
          <w:tcPr>
            <w:tcW w:w="2268" w:type="dxa"/>
          </w:tcPr>
          <w:p w:rsidR="00C43EF0" w:rsidRPr="00D90FC4" w:rsidRDefault="00C43EF0" w:rsidP="00C43EF0">
            <w:pPr>
              <w:spacing w:before="0" w:line="240" w:lineRule="auto"/>
              <w:rPr>
                <w:sz w:val="22"/>
                <w:szCs w:val="22"/>
              </w:rPr>
            </w:pPr>
          </w:p>
        </w:tc>
        <w:tc>
          <w:tcPr>
            <w:tcW w:w="3260" w:type="dxa"/>
          </w:tcPr>
          <w:p w:rsidR="00C43EF0" w:rsidRPr="00D90FC4" w:rsidRDefault="00C43EF0" w:rsidP="00C43EF0">
            <w:pPr>
              <w:spacing w:before="0" w:line="240" w:lineRule="auto"/>
              <w:rPr>
                <w:sz w:val="22"/>
                <w:szCs w:val="22"/>
              </w:rPr>
            </w:pPr>
          </w:p>
        </w:tc>
      </w:tr>
      <w:tr w:rsidR="00C43EF0" w:rsidRPr="00D90FC4" w:rsidTr="0000240E">
        <w:tc>
          <w:tcPr>
            <w:tcW w:w="3070" w:type="dxa"/>
          </w:tcPr>
          <w:p w:rsidR="00C43EF0" w:rsidRPr="00D90FC4" w:rsidRDefault="00C953EB" w:rsidP="00C953EB">
            <w:pPr>
              <w:spacing w:before="0" w:line="240" w:lineRule="auto"/>
              <w:jc w:val="left"/>
              <w:rPr>
                <w:sz w:val="22"/>
                <w:szCs w:val="22"/>
              </w:rPr>
            </w:pPr>
            <w:r w:rsidRPr="00D90FC4">
              <w:rPr>
                <w:sz w:val="22"/>
                <w:szCs w:val="22"/>
              </w:rPr>
              <w:t>d</w:t>
            </w:r>
            <w:r w:rsidR="00C43EF0" w:rsidRPr="00D90FC4">
              <w:rPr>
                <w:sz w:val="22"/>
                <w:szCs w:val="22"/>
              </w:rPr>
              <w:t>lhodobého majetku obstaraného z dotácie</w:t>
            </w:r>
          </w:p>
        </w:tc>
        <w:tc>
          <w:tcPr>
            <w:tcW w:w="3663" w:type="dxa"/>
          </w:tcPr>
          <w:p w:rsidR="00C43EF0" w:rsidRPr="00D90FC4" w:rsidRDefault="00C43EF0" w:rsidP="00C43EF0">
            <w:pPr>
              <w:spacing w:before="0" w:line="240" w:lineRule="auto"/>
              <w:rPr>
                <w:sz w:val="22"/>
                <w:szCs w:val="22"/>
              </w:rPr>
            </w:pPr>
          </w:p>
        </w:tc>
        <w:tc>
          <w:tcPr>
            <w:tcW w:w="2126" w:type="dxa"/>
          </w:tcPr>
          <w:p w:rsidR="00C43EF0" w:rsidRPr="00D90FC4" w:rsidRDefault="00C43EF0" w:rsidP="00C43EF0">
            <w:pPr>
              <w:spacing w:before="0" w:line="240" w:lineRule="auto"/>
              <w:rPr>
                <w:sz w:val="22"/>
                <w:szCs w:val="22"/>
              </w:rPr>
            </w:pPr>
          </w:p>
        </w:tc>
        <w:tc>
          <w:tcPr>
            <w:tcW w:w="2268" w:type="dxa"/>
          </w:tcPr>
          <w:p w:rsidR="00C43EF0" w:rsidRPr="00D90FC4" w:rsidRDefault="00C43EF0" w:rsidP="00C43EF0">
            <w:pPr>
              <w:spacing w:before="0" w:line="240" w:lineRule="auto"/>
              <w:rPr>
                <w:sz w:val="22"/>
                <w:szCs w:val="22"/>
              </w:rPr>
            </w:pPr>
          </w:p>
        </w:tc>
        <w:tc>
          <w:tcPr>
            <w:tcW w:w="3260" w:type="dxa"/>
          </w:tcPr>
          <w:p w:rsidR="00C43EF0" w:rsidRPr="00D90FC4" w:rsidRDefault="00C43EF0" w:rsidP="00C43EF0">
            <w:pPr>
              <w:spacing w:before="0" w:line="240" w:lineRule="auto"/>
              <w:rPr>
                <w:sz w:val="22"/>
                <w:szCs w:val="22"/>
              </w:rPr>
            </w:pPr>
          </w:p>
        </w:tc>
      </w:tr>
      <w:tr w:rsidR="00C43EF0" w:rsidRPr="00D90FC4" w:rsidTr="0000240E">
        <w:tc>
          <w:tcPr>
            <w:tcW w:w="3070" w:type="dxa"/>
          </w:tcPr>
          <w:p w:rsidR="00C43EF0" w:rsidRPr="00D90FC4" w:rsidRDefault="00C953EB" w:rsidP="00C43EF0">
            <w:pPr>
              <w:spacing w:before="0" w:line="240" w:lineRule="auto"/>
              <w:jc w:val="left"/>
              <w:rPr>
                <w:sz w:val="22"/>
                <w:szCs w:val="22"/>
              </w:rPr>
            </w:pPr>
            <w:r w:rsidRPr="00D90FC4">
              <w:rPr>
                <w:sz w:val="22"/>
                <w:szCs w:val="22"/>
              </w:rPr>
              <w:t>d</w:t>
            </w:r>
            <w:r w:rsidR="00C43EF0" w:rsidRPr="00D90FC4">
              <w:rPr>
                <w:sz w:val="22"/>
                <w:szCs w:val="22"/>
              </w:rPr>
              <w:t xml:space="preserve">lhodobého majetku  obstaraného z finančného daru </w:t>
            </w:r>
          </w:p>
        </w:tc>
        <w:tc>
          <w:tcPr>
            <w:tcW w:w="3663" w:type="dxa"/>
          </w:tcPr>
          <w:p w:rsidR="00C43EF0" w:rsidRPr="00D90FC4" w:rsidRDefault="00C43EF0" w:rsidP="00C43EF0">
            <w:pPr>
              <w:spacing w:before="0" w:line="240" w:lineRule="auto"/>
              <w:rPr>
                <w:sz w:val="22"/>
                <w:szCs w:val="22"/>
              </w:rPr>
            </w:pPr>
          </w:p>
        </w:tc>
        <w:tc>
          <w:tcPr>
            <w:tcW w:w="2126" w:type="dxa"/>
          </w:tcPr>
          <w:p w:rsidR="00C43EF0" w:rsidRPr="00D90FC4" w:rsidRDefault="00C43EF0" w:rsidP="00C43EF0">
            <w:pPr>
              <w:spacing w:before="0" w:line="240" w:lineRule="auto"/>
              <w:rPr>
                <w:sz w:val="22"/>
                <w:szCs w:val="22"/>
              </w:rPr>
            </w:pPr>
          </w:p>
        </w:tc>
        <w:tc>
          <w:tcPr>
            <w:tcW w:w="2268" w:type="dxa"/>
          </w:tcPr>
          <w:p w:rsidR="00C43EF0" w:rsidRPr="00D90FC4" w:rsidRDefault="00C43EF0" w:rsidP="00C43EF0">
            <w:pPr>
              <w:spacing w:before="0" w:line="240" w:lineRule="auto"/>
              <w:rPr>
                <w:sz w:val="22"/>
                <w:szCs w:val="22"/>
              </w:rPr>
            </w:pPr>
          </w:p>
        </w:tc>
        <w:tc>
          <w:tcPr>
            <w:tcW w:w="3260" w:type="dxa"/>
          </w:tcPr>
          <w:p w:rsidR="00C43EF0" w:rsidRPr="00D90FC4" w:rsidRDefault="00C43EF0" w:rsidP="00C43EF0">
            <w:pPr>
              <w:spacing w:before="0" w:line="240" w:lineRule="auto"/>
              <w:rPr>
                <w:sz w:val="22"/>
                <w:szCs w:val="22"/>
              </w:rPr>
            </w:pPr>
          </w:p>
        </w:tc>
      </w:tr>
      <w:tr w:rsidR="00C43EF0" w:rsidRPr="00D90FC4" w:rsidTr="0000240E">
        <w:tc>
          <w:tcPr>
            <w:tcW w:w="3070" w:type="dxa"/>
            <w:vAlign w:val="center"/>
          </w:tcPr>
          <w:p w:rsidR="00C43EF0" w:rsidRPr="00D90FC4" w:rsidRDefault="00C953EB" w:rsidP="002C6F1A">
            <w:pPr>
              <w:spacing w:before="0" w:line="240" w:lineRule="auto"/>
              <w:jc w:val="left"/>
              <w:rPr>
                <w:sz w:val="22"/>
                <w:szCs w:val="22"/>
              </w:rPr>
            </w:pPr>
            <w:r w:rsidRPr="00D90FC4">
              <w:rPr>
                <w:sz w:val="22"/>
                <w:szCs w:val="22"/>
              </w:rPr>
              <w:t>d</w:t>
            </w:r>
            <w:r w:rsidR="00C43EF0" w:rsidRPr="00D90FC4">
              <w:rPr>
                <w:sz w:val="22"/>
                <w:szCs w:val="22"/>
              </w:rPr>
              <w:t>otácie</w:t>
            </w:r>
            <w:r w:rsidR="002C6F1A" w:rsidRPr="00D90FC4">
              <w:rPr>
                <w:sz w:val="22"/>
                <w:szCs w:val="22"/>
              </w:rPr>
              <w:t xml:space="preserve"> zo štátneho rozpočtu alebo  z prostriedkov Európskej únie</w:t>
            </w:r>
          </w:p>
        </w:tc>
        <w:tc>
          <w:tcPr>
            <w:tcW w:w="3663" w:type="dxa"/>
          </w:tcPr>
          <w:p w:rsidR="00C43EF0" w:rsidRPr="00D90FC4" w:rsidRDefault="00C43EF0" w:rsidP="00C43EF0">
            <w:pPr>
              <w:spacing w:before="0" w:line="240" w:lineRule="auto"/>
              <w:rPr>
                <w:sz w:val="22"/>
                <w:szCs w:val="22"/>
              </w:rPr>
            </w:pPr>
          </w:p>
        </w:tc>
        <w:tc>
          <w:tcPr>
            <w:tcW w:w="2126" w:type="dxa"/>
          </w:tcPr>
          <w:p w:rsidR="00C43EF0" w:rsidRPr="00D90FC4" w:rsidRDefault="00C43EF0" w:rsidP="00C43EF0">
            <w:pPr>
              <w:spacing w:before="0" w:line="240" w:lineRule="auto"/>
              <w:rPr>
                <w:sz w:val="22"/>
                <w:szCs w:val="22"/>
              </w:rPr>
            </w:pPr>
          </w:p>
        </w:tc>
        <w:tc>
          <w:tcPr>
            <w:tcW w:w="2268" w:type="dxa"/>
          </w:tcPr>
          <w:p w:rsidR="00C43EF0" w:rsidRPr="00D90FC4" w:rsidRDefault="00C43EF0" w:rsidP="00C43EF0">
            <w:pPr>
              <w:spacing w:before="0" w:line="240" w:lineRule="auto"/>
              <w:rPr>
                <w:sz w:val="22"/>
                <w:szCs w:val="22"/>
              </w:rPr>
            </w:pPr>
          </w:p>
        </w:tc>
        <w:tc>
          <w:tcPr>
            <w:tcW w:w="3260" w:type="dxa"/>
          </w:tcPr>
          <w:p w:rsidR="00C43EF0" w:rsidRPr="00D90FC4" w:rsidRDefault="00C43EF0" w:rsidP="00C43EF0">
            <w:pPr>
              <w:spacing w:before="0" w:line="240" w:lineRule="auto"/>
              <w:rPr>
                <w:sz w:val="22"/>
                <w:szCs w:val="22"/>
              </w:rPr>
            </w:pPr>
          </w:p>
        </w:tc>
      </w:tr>
      <w:tr w:rsidR="00C43EF0" w:rsidRPr="00D90FC4" w:rsidTr="0000240E">
        <w:tc>
          <w:tcPr>
            <w:tcW w:w="3070" w:type="dxa"/>
            <w:vAlign w:val="center"/>
          </w:tcPr>
          <w:p w:rsidR="00C43EF0" w:rsidRPr="00D90FC4" w:rsidRDefault="00C953EB" w:rsidP="002C6F1A">
            <w:pPr>
              <w:spacing w:before="0" w:line="240" w:lineRule="auto"/>
              <w:jc w:val="left"/>
              <w:rPr>
                <w:sz w:val="22"/>
                <w:szCs w:val="22"/>
              </w:rPr>
            </w:pPr>
            <w:r w:rsidRPr="00D90FC4">
              <w:rPr>
                <w:sz w:val="22"/>
                <w:szCs w:val="22"/>
              </w:rPr>
              <w:t>d</w:t>
            </w:r>
            <w:r w:rsidR="00C43EF0" w:rsidRPr="00D90FC4">
              <w:rPr>
                <w:sz w:val="22"/>
                <w:szCs w:val="22"/>
              </w:rPr>
              <w:t>otácie</w:t>
            </w:r>
            <w:r w:rsidR="002C6F1A" w:rsidRPr="00D90FC4">
              <w:rPr>
                <w:sz w:val="22"/>
                <w:szCs w:val="22"/>
              </w:rPr>
              <w:t xml:space="preserve"> z rozpočtu obce alebo z rozpočtu vyššieho územného celku</w:t>
            </w:r>
          </w:p>
        </w:tc>
        <w:tc>
          <w:tcPr>
            <w:tcW w:w="3663" w:type="dxa"/>
          </w:tcPr>
          <w:p w:rsidR="00C43EF0" w:rsidRPr="00D90FC4" w:rsidRDefault="00C43EF0" w:rsidP="00C43EF0">
            <w:pPr>
              <w:spacing w:before="0" w:line="240" w:lineRule="auto"/>
              <w:rPr>
                <w:sz w:val="22"/>
                <w:szCs w:val="22"/>
              </w:rPr>
            </w:pPr>
          </w:p>
        </w:tc>
        <w:tc>
          <w:tcPr>
            <w:tcW w:w="2126" w:type="dxa"/>
          </w:tcPr>
          <w:p w:rsidR="00C43EF0" w:rsidRPr="00D90FC4" w:rsidRDefault="00C43EF0" w:rsidP="00C43EF0">
            <w:pPr>
              <w:spacing w:before="0" w:line="240" w:lineRule="auto"/>
              <w:rPr>
                <w:sz w:val="22"/>
                <w:szCs w:val="22"/>
              </w:rPr>
            </w:pPr>
          </w:p>
        </w:tc>
        <w:tc>
          <w:tcPr>
            <w:tcW w:w="2268" w:type="dxa"/>
          </w:tcPr>
          <w:p w:rsidR="00C43EF0" w:rsidRPr="00D90FC4" w:rsidRDefault="00C43EF0" w:rsidP="00C43EF0">
            <w:pPr>
              <w:spacing w:before="0" w:line="240" w:lineRule="auto"/>
              <w:rPr>
                <w:sz w:val="22"/>
                <w:szCs w:val="22"/>
              </w:rPr>
            </w:pPr>
          </w:p>
        </w:tc>
        <w:tc>
          <w:tcPr>
            <w:tcW w:w="3260" w:type="dxa"/>
          </w:tcPr>
          <w:p w:rsidR="00C43EF0" w:rsidRPr="00D90FC4" w:rsidRDefault="00C43EF0" w:rsidP="00C43EF0">
            <w:pPr>
              <w:spacing w:before="0" w:line="240" w:lineRule="auto"/>
              <w:rPr>
                <w:sz w:val="22"/>
                <w:szCs w:val="22"/>
              </w:rPr>
            </w:pPr>
          </w:p>
        </w:tc>
      </w:tr>
      <w:tr w:rsidR="00C43EF0" w:rsidRPr="00D90FC4" w:rsidTr="0000240E">
        <w:tc>
          <w:tcPr>
            <w:tcW w:w="3070" w:type="dxa"/>
          </w:tcPr>
          <w:p w:rsidR="00C43EF0" w:rsidRPr="00D90FC4" w:rsidRDefault="00C953EB" w:rsidP="00C953EB">
            <w:pPr>
              <w:spacing w:before="0" w:line="240" w:lineRule="auto"/>
              <w:rPr>
                <w:sz w:val="22"/>
                <w:szCs w:val="22"/>
              </w:rPr>
            </w:pPr>
            <w:r w:rsidRPr="00D90FC4">
              <w:rPr>
                <w:sz w:val="22"/>
                <w:szCs w:val="22"/>
              </w:rPr>
              <w:t>gr</w:t>
            </w:r>
            <w:r w:rsidR="00C43EF0" w:rsidRPr="00D90FC4">
              <w:rPr>
                <w:sz w:val="22"/>
                <w:szCs w:val="22"/>
              </w:rPr>
              <w:t>antu</w:t>
            </w:r>
          </w:p>
        </w:tc>
        <w:tc>
          <w:tcPr>
            <w:tcW w:w="3663" w:type="dxa"/>
          </w:tcPr>
          <w:p w:rsidR="00C43EF0" w:rsidRPr="00D90FC4" w:rsidRDefault="00C43EF0" w:rsidP="00C43EF0">
            <w:pPr>
              <w:spacing w:before="0" w:line="240" w:lineRule="auto"/>
              <w:rPr>
                <w:sz w:val="22"/>
                <w:szCs w:val="22"/>
              </w:rPr>
            </w:pPr>
          </w:p>
        </w:tc>
        <w:tc>
          <w:tcPr>
            <w:tcW w:w="2126" w:type="dxa"/>
          </w:tcPr>
          <w:p w:rsidR="00C43EF0" w:rsidRPr="00D90FC4" w:rsidRDefault="00C43EF0" w:rsidP="00C43EF0">
            <w:pPr>
              <w:spacing w:before="0" w:line="240" w:lineRule="auto"/>
              <w:rPr>
                <w:sz w:val="22"/>
                <w:szCs w:val="22"/>
              </w:rPr>
            </w:pPr>
          </w:p>
        </w:tc>
        <w:tc>
          <w:tcPr>
            <w:tcW w:w="2268" w:type="dxa"/>
          </w:tcPr>
          <w:p w:rsidR="00C43EF0" w:rsidRPr="00D90FC4" w:rsidRDefault="00C43EF0" w:rsidP="00C43EF0">
            <w:pPr>
              <w:spacing w:before="0" w:line="240" w:lineRule="auto"/>
              <w:rPr>
                <w:sz w:val="22"/>
                <w:szCs w:val="22"/>
              </w:rPr>
            </w:pPr>
          </w:p>
        </w:tc>
        <w:tc>
          <w:tcPr>
            <w:tcW w:w="3260" w:type="dxa"/>
          </w:tcPr>
          <w:p w:rsidR="00C43EF0" w:rsidRPr="00D90FC4" w:rsidRDefault="00C43EF0" w:rsidP="00C43EF0">
            <w:pPr>
              <w:spacing w:before="0" w:line="240" w:lineRule="auto"/>
              <w:rPr>
                <w:sz w:val="22"/>
                <w:szCs w:val="22"/>
              </w:rPr>
            </w:pPr>
          </w:p>
        </w:tc>
      </w:tr>
      <w:tr w:rsidR="00C43EF0" w:rsidRPr="00D90FC4" w:rsidTr="0000240E">
        <w:tc>
          <w:tcPr>
            <w:tcW w:w="3070" w:type="dxa"/>
          </w:tcPr>
          <w:p w:rsidR="00C43EF0" w:rsidRPr="00D90FC4" w:rsidRDefault="00C953EB" w:rsidP="00C43EF0">
            <w:pPr>
              <w:spacing w:before="0" w:line="240" w:lineRule="auto"/>
              <w:rPr>
                <w:sz w:val="22"/>
                <w:szCs w:val="22"/>
              </w:rPr>
            </w:pPr>
            <w:r w:rsidRPr="00D90FC4">
              <w:rPr>
                <w:sz w:val="22"/>
                <w:szCs w:val="22"/>
              </w:rPr>
              <w:t>p</w:t>
            </w:r>
            <w:r w:rsidR="00C43EF0" w:rsidRPr="00D90FC4">
              <w:rPr>
                <w:sz w:val="22"/>
                <w:szCs w:val="22"/>
              </w:rPr>
              <w:t>odielu zaplatenej dane</w:t>
            </w:r>
          </w:p>
        </w:tc>
        <w:tc>
          <w:tcPr>
            <w:tcW w:w="3663" w:type="dxa"/>
          </w:tcPr>
          <w:p w:rsidR="00C43EF0" w:rsidRPr="00D90FC4" w:rsidRDefault="00C43EF0" w:rsidP="00C43EF0">
            <w:pPr>
              <w:spacing w:before="0" w:line="240" w:lineRule="auto"/>
              <w:rPr>
                <w:sz w:val="22"/>
                <w:szCs w:val="22"/>
              </w:rPr>
            </w:pPr>
          </w:p>
        </w:tc>
        <w:tc>
          <w:tcPr>
            <w:tcW w:w="2126" w:type="dxa"/>
          </w:tcPr>
          <w:p w:rsidR="00C43EF0" w:rsidRPr="00D90FC4" w:rsidRDefault="00C43EF0" w:rsidP="00C43EF0">
            <w:pPr>
              <w:spacing w:before="0" w:line="240" w:lineRule="auto"/>
              <w:rPr>
                <w:sz w:val="22"/>
                <w:szCs w:val="22"/>
              </w:rPr>
            </w:pPr>
          </w:p>
        </w:tc>
        <w:tc>
          <w:tcPr>
            <w:tcW w:w="2268" w:type="dxa"/>
          </w:tcPr>
          <w:p w:rsidR="00C43EF0" w:rsidRPr="00D90FC4" w:rsidRDefault="00C43EF0" w:rsidP="00C43EF0">
            <w:pPr>
              <w:spacing w:before="0" w:line="240" w:lineRule="auto"/>
              <w:rPr>
                <w:sz w:val="22"/>
                <w:szCs w:val="22"/>
              </w:rPr>
            </w:pPr>
          </w:p>
        </w:tc>
        <w:tc>
          <w:tcPr>
            <w:tcW w:w="3260" w:type="dxa"/>
          </w:tcPr>
          <w:p w:rsidR="00C43EF0" w:rsidRPr="00D90FC4" w:rsidRDefault="00C43EF0" w:rsidP="00C43EF0">
            <w:pPr>
              <w:spacing w:before="0" w:line="240" w:lineRule="auto"/>
              <w:rPr>
                <w:sz w:val="22"/>
                <w:szCs w:val="22"/>
              </w:rPr>
            </w:pPr>
          </w:p>
        </w:tc>
      </w:tr>
      <w:tr w:rsidR="00C43EF0" w:rsidRPr="00D90FC4" w:rsidTr="0000240E">
        <w:tc>
          <w:tcPr>
            <w:tcW w:w="3070" w:type="dxa"/>
          </w:tcPr>
          <w:p w:rsidR="00C43EF0" w:rsidRPr="00D90FC4" w:rsidRDefault="00C953EB" w:rsidP="00C43EF0">
            <w:pPr>
              <w:spacing w:before="0" w:line="240" w:lineRule="auto"/>
              <w:jc w:val="left"/>
              <w:rPr>
                <w:sz w:val="22"/>
                <w:szCs w:val="22"/>
              </w:rPr>
            </w:pPr>
            <w:r w:rsidRPr="00D90FC4">
              <w:rPr>
                <w:sz w:val="22"/>
                <w:szCs w:val="22"/>
              </w:rPr>
              <w:t>d</w:t>
            </w:r>
            <w:r w:rsidR="00C43EF0" w:rsidRPr="00D90FC4">
              <w:rPr>
                <w:sz w:val="22"/>
                <w:szCs w:val="22"/>
              </w:rPr>
              <w:t>lhodobého  majetku  obstaraného z podielu zaplatenej dane</w:t>
            </w:r>
          </w:p>
        </w:tc>
        <w:tc>
          <w:tcPr>
            <w:tcW w:w="3663" w:type="dxa"/>
          </w:tcPr>
          <w:p w:rsidR="00C43EF0" w:rsidRPr="00D90FC4" w:rsidRDefault="00C43EF0" w:rsidP="00C43EF0">
            <w:pPr>
              <w:spacing w:before="0" w:line="240" w:lineRule="auto"/>
              <w:rPr>
                <w:sz w:val="22"/>
                <w:szCs w:val="22"/>
              </w:rPr>
            </w:pPr>
          </w:p>
        </w:tc>
        <w:tc>
          <w:tcPr>
            <w:tcW w:w="2126" w:type="dxa"/>
          </w:tcPr>
          <w:p w:rsidR="00C43EF0" w:rsidRPr="00D90FC4" w:rsidRDefault="00C43EF0" w:rsidP="00C43EF0">
            <w:pPr>
              <w:spacing w:before="0" w:line="240" w:lineRule="auto"/>
              <w:rPr>
                <w:sz w:val="22"/>
                <w:szCs w:val="22"/>
              </w:rPr>
            </w:pPr>
          </w:p>
        </w:tc>
        <w:tc>
          <w:tcPr>
            <w:tcW w:w="2268" w:type="dxa"/>
          </w:tcPr>
          <w:p w:rsidR="00C43EF0" w:rsidRPr="00D90FC4" w:rsidRDefault="00C43EF0" w:rsidP="00C43EF0">
            <w:pPr>
              <w:spacing w:before="0" w:line="240" w:lineRule="auto"/>
              <w:rPr>
                <w:sz w:val="22"/>
                <w:szCs w:val="22"/>
              </w:rPr>
            </w:pPr>
          </w:p>
        </w:tc>
        <w:tc>
          <w:tcPr>
            <w:tcW w:w="3260" w:type="dxa"/>
          </w:tcPr>
          <w:p w:rsidR="00C43EF0" w:rsidRPr="00D90FC4" w:rsidRDefault="00C43EF0" w:rsidP="00C43EF0">
            <w:pPr>
              <w:spacing w:before="0" w:line="240" w:lineRule="auto"/>
              <w:rPr>
                <w:sz w:val="22"/>
                <w:szCs w:val="22"/>
              </w:rPr>
            </w:pPr>
          </w:p>
        </w:tc>
      </w:tr>
    </w:tbl>
    <w:p w:rsidR="003A732E" w:rsidRPr="00D90FC4" w:rsidRDefault="003A732E" w:rsidP="00CD361E">
      <w:pPr>
        <w:spacing w:before="0" w:line="240" w:lineRule="auto"/>
        <w:rPr>
          <w:sz w:val="22"/>
          <w:szCs w:val="22"/>
        </w:rPr>
      </w:pPr>
    </w:p>
    <w:p w:rsidR="00935EE7" w:rsidRPr="00D90FC4" w:rsidRDefault="009E383F" w:rsidP="00CD361E">
      <w:pPr>
        <w:spacing w:before="0" w:line="240" w:lineRule="auto"/>
        <w:rPr>
          <w:sz w:val="22"/>
          <w:szCs w:val="22"/>
        </w:rPr>
      </w:pPr>
      <w:r w:rsidRPr="00D90FC4">
        <w:rPr>
          <w:b/>
          <w:sz w:val="22"/>
          <w:szCs w:val="22"/>
        </w:rPr>
        <w:t>Vzorová tabuľka k </w:t>
      </w:r>
      <w:r w:rsidR="000109BB" w:rsidRPr="00D90FC4">
        <w:rPr>
          <w:b/>
          <w:sz w:val="22"/>
          <w:szCs w:val="22"/>
        </w:rPr>
        <w:t>čl.</w:t>
      </w:r>
      <w:r w:rsidRPr="00D90FC4">
        <w:rPr>
          <w:b/>
          <w:sz w:val="22"/>
          <w:szCs w:val="22"/>
        </w:rPr>
        <w:t xml:space="preserve"> III ods. 1</w:t>
      </w:r>
      <w:r w:rsidR="005724D6" w:rsidRPr="00D90FC4">
        <w:rPr>
          <w:b/>
          <w:sz w:val="22"/>
          <w:szCs w:val="22"/>
        </w:rPr>
        <w:t>6</w:t>
      </w:r>
      <w:r w:rsidRPr="00D90FC4">
        <w:rPr>
          <w:b/>
          <w:sz w:val="22"/>
          <w:szCs w:val="22"/>
        </w:rPr>
        <w:t xml:space="preserve"> o majetku prenajatom formou finančného prenájmu</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7"/>
        <w:gridCol w:w="3119"/>
        <w:gridCol w:w="2268"/>
        <w:gridCol w:w="2693"/>
        <w:gridCol w:w="3260"/>
      </w:tblGrid>
      <w:tr w:rsidR="00935EE7" w:rsidRPr="00D90FC4" w:rsidTr="000109BB">
        <w:tc>
          <w:tcPr>
            <w:tcW w:w="3047" w:type="dxa"/>
            <w:vAlign w:val="center"/>
          </w:tcPr>
          <w:p w:rsidR="00935EE7" w:rsidRPr="00D90FC4" w:rsidRDefault="00935EE7" w:rsidP="00935EE7">
            <w:pPr>
              <w:spacing w:before="0" w:line="240" w:lineRule="auto"/>
              <w:jc w:val="center"/>
              <w:rPr>
                <w:b/>
                <w:sz w:val="22"/>
                <w:szCs w:val="22"/>
              </w:rPr>
            </w:pPr>
            <w:r w:rsidRPr="00D90FC4">
              <w:rPr>
                <w:b/>
                <w:sz w:val="22"/>
                <w:szCs w:val="22"/>
              </w:rPr>
              <w:t>Záväzok</w:t>
            </w:r>
          </w:p>
        </w:tc>
        <w:tc>
          <w:tcPr>
            <w:tcW w:w="3119" w:type="dxa"/>
            <w:vAlign w:val="center"/>
          </w:tcPr>
          <w:p w:rsidR="00935EE7" w:rsidRPr="00D90FC4" w:rsidRDefault="00935EE7" w:rsidP="00935EE7">
            <w:pPr>
              <w:spacing w:before="0" w:line="240" w:lineRule="auto"/>
              <w:jc w:val="center"/>
              <w:rPr>
                <w:b/>
                <w:sz w:val="22"/>
                <w:szCs w:val="22"/>
              </w:rPr>
            </w:pPr>
            <w:r w:rsidRPr="00D90FC4">
              <w:rPr>
                <w:b/>
                <w:sz w:val="22"/>
                <w:szCs w:val="22"/>
                <w:lang w:eastAsia="sk-SK"/>
              </w:rPr>
              <w:t xml:space="preserve">Stav </w:t>
            </w:r>
            <w:r w:rsidR="00F530C7" w:rsidRPr="00D90FC4">
              <w:rPr>
                <w:b/>
                <w:sz w:val="22"/>
                <w:szCs w:val="22"/>
                <w:lang w:eastAsia="sk-SK"/>
              </w:rPr>
              <w:t>na konci</w:t>
            </w:r>
            <w:r w:rsidRPr="00D90FC4">
              <w:rPr>
                <w:b/>
                <w:sz w:val="22"/>
                <w:szCs w:val="22"/>
                <w:lang w:eastAsia="sk-SK"/>
              </w:rPr>
              <w:t xml:space="preserve"> bezprostredne predchádzajúceho účtovného obdobia</w:t>
            </w:r>
          </w:p>
        </w:tc>
        <w:tc>
          <w:tcPr>
            <w:tcW w:w="2268" w:type="dxa"/>
            <w:vAlign w:val="center"/>
          </w:tcPr>
          <w:p w:rsidR="00935EE7" w:rsidRPr="00D90FC4" w:rsidRDefault="00935EE7" w:rsidP="00935EE7">
            <w:pPr>
              <w:spacing w:before="0" w:line="240" w:lineRule="auto"/>
              <w:jc w:val="center"/>
              <w:rPr>
                <w:b/>
                <w:sz w:val="22"/>
                <w:szCs w:val="22"/>
              </w:rPr>
            </w:pPr>
            <w:r w:rsidRPr="00D90FC4">
              <w:rPr>
                <w:b/>
                <w:sz w:val="22"/>
                <w:szCs w:val="22"/>
              </w:rPr>
              <w:t>Istina</w:t>
            </w:r>
          </w:p>
        </w:tc>
        <w:tc>
          <w:tcPr>
            <w:tcW w:w="2693" w:type="dxa"/>
            <w:vAlign w:val="center"/>
          </w:tcPr>
          <w:p w:rsidR="00935EE7" w:rsidRPr="00D90FC4" w:rsidRDefault="00935EE7" w:rsidP="00935EE7">
            <w:pPr>
              <w:spacing w:before="0" w:line="240" w:lineRule="auto"/>
              <w:jc w:val="center"/>
              <w:rPr>
                <w:b/>
                <w:sz w:val="22"/>
                <w:szCs w:val="22"/>
              </w:rPr>
            </w:pPr>
            <w:r w:rsidRPr="00D90FC4">
              <w:rPr>
                <w:b/>
                <w:sz w:val="22"/>
                <w:szCs w:val="22"/>
              </w:rPr>
              <w:t>Finančný náklad</w:t>
            </w:r>
          </w:p>
        </w:tc>
        <w:tc>
          <w:tcPr>
            <w:tcW w:w="3260" w:type="dxa"/>
            <w:vAlign w:val="center"/>
          </w:tcPr>
          <w:p w:rsidR="00935EE7" w:rsidRPr="00D90FC4" w:rsidRDefault="00935EE7" w:rsidP="00935EE7">
            <w:pPr>
              <w:spacing w:before="0" w:line="240" w:lineRule="auto"/>
              <w:jc w:val="center"/>
              <w:rPr>
                <w:b/>
                <w:sz w:val="22"/>
                <w:szCs w:val="22"/>
              </w:rPr>
            </w:pPr>
            <w:r w:rsidRPr="00D90FC4">
              <w:rPr>
                <w:b/>
                <w:sz w:val="22"/>
                <w:szCs w:val="22"/>
                <w:lang w:eastAsia="sk-SK"/>
              </w:rPr>
              <w:t xml:space="preserve">Stav </w:t>
            </w:r>
            <w:r w:rsidR="00F530C7" w:rsidRPr="00D90FC4">
              <w:rPr>
                <w:b/>
                <w:sz w:val="22"/>
                <w:szCs w:val="22"/>
                <w:lang w:eastAsia="sk-SK"/>
              </w:rPr>
              <w:t>na konci</w:t>
            </w:r>
            <w:r w:rsidRPr="00D90FC4">
              <w:rPr>
                <w:b/>
                <w:sz w:val="22"/>
                <w:szCs w:val="22"/>
                <w:lang w:eastAsia="sk-SK"/>
              </w:rPr>
              <w:t xml:space="preserve"> bežného účtovného obdobia</w:t>
            </w:r>
          </w:p>
        </w:tc>
      </w:tr>
      <w:tr w:rsidR="00935EE7" w:rsidRPr="00D90FC4" w:rsidTr="000109BB">
        <w:tc>
          <w:tcPr>
            <w:tcW w:w="3047" w:type="dxa"/>
          </w:tcPr>
          <w:p w:rsidR="00935EE7" w:rsidRPr="00D90FC4" w:rsidRDefault="00935EE7" w:rsidP="00935EE7">
            <w:pPr>
              <w:spacing w:before="0" w:line="240" w:lineRule="auto"/>
              <w:rPr>
                <w:sz w:val="22"/>
                <w:szCs w:val="22"/>
              </w:rPr>
            </w:pPr>
            <w:r w:rsidRPr="00D90FC4">
              <w:rPr>
                <w:sz w:val="22"/>
                <w:szCs w:val="22"/>
              </w:rPr>
              <w:t>Celková suma dohodnutých platieb</w:t>
            </w:r>
          </w:p>
        </w:tc>
        <w:tc>
          <w:tcPr>
            <w:tcW w:w="3119" w:type="dxa"/>
          </w:tcPr>
          <w:p w:rsidR="00935EE7" w:rsidRPr="00D90FC4" w:rsidRDefault="00935EE7" w:rsidP="00935EE7">
            <w:pPr>
              <w:spacing w:before="0" w:line="240" w:lineRule="auto"/>
              <w:rPr>
                <w:sz w:val="22"/>
                <w:szCs w:val="22"/>
              </w:rPr>
            </w:pPr>
          </w:p>
        </w:tc>
        <w:tc>
          <w:tcPr>
            <w:tcW w:w="2268" w:type="dxa"/>
          </w:tcPr>
          <w:p w:rsidR="00935EE7" w:rsidRPr="00D90FC4" w:rsidRDefault="00935EE7" w:rsidP="00935EE7">
            <w:pPr>
              <w:spacing w:before="0" w:line="240" w:lineRule="auto"/>
              <w:rPr>
                <w:sz w:val="22"/>
                <w:szCs w:val="22"/>
              </w:rPr>
            </w:pPr>
          </w:p>
        </w:tc>
        <w:tc>
          <w:tcPr>
            <w:tcW w:w="2693" w:type="dxa"/>
          </w:tcPr>
          <w:p w:rsidR="00935EE7" w:rsidRPr="00D90FC4" w:rsidRDefault="00935EE7" w:rsidP="00935EE7">
            <w:pPr>
              <w:spacing w:before="0" w:line="240" w:lineRule="auto"/>
              <w:rPr>
                <w:sz w:val="22"/>
                <w:szCs w:val="22"/>
              </w:rPr>
            </w:pPr>
          </w:p>
        </w:tc>
        <w:tc>
          <w:tcPr>
            <w:tcW w:w="3260" w:type="dxa"/>
          </w:tcPr>
          <w:p w:rsidR="00935EE7" w:rsidRPr="00D90FC4" w:rsidRDefault="00935EE7" w:rsidP="00935EE7">
            <w:pPr>
              <w:spacing w:before="0" w:line="240" w:lineRule="auto"/>
              <w:rPr>
                <w:sz w:val="22"/>
                <w:szCs w:val="22"/>
              </w:rPr>
            </w:pPr>
          </w:p>
        </w:tc>
      </w:tr>
      <w:tr w:rsidR="00935EE7" w:rsidRPr="00D90FC4" w:rsidTr="000109BB">
        <w:tc>
          <w:tcPr>
            <w:tcW w:w="3047" w:type="dxa"/>
            <w:vAlign w:val="center"/>
          </w:tcPr>
          <w:p w:rsidR="00935EE7" w:rsidRPr="00D90FC4" w:rsidRDefault="00935EE7" w:rsidP="002C6F1A">
            <w:pPr>
              <w:spacing w:before="0" w:line="240" w:lineRule="auto"/>
              <w:jc w:val="left"/>
              <w:rPr>
                <w:sz w:val="22"/>
                <w:szCs w:val="22"/>
              </w:rPr>
            </w:pPr>
            <w:r w:rsidRPr="00D90FC4">
              <w:rPr>
                <w:sz w:val="22"/>
                <w:szCs w:val="22"/>
              </w:rPr>
              <w:t xml:space="preserve">do </w:t>
            </w:r>
            <w:r w:rsidR="002C6F1A" w:rsidRPr="00D90FC4">
              <w:rPr>
                <w:sz w:val="22"/>
                <w:szCs w:val="22"/>
              </w:rPr>
              <w:t>jedného</w:t>
            </w:r>
            <w:r w:rsidRPr="00D90FC4">
              <w:rPr>
                <w:sz w:val="22"/>
                <w:szCs w:val="22"/>
              </w:rPr>
              <w:t xml:space="preserve"> roka vrátane</w:t>
            </w:r>
          </w:p>
        </w:tc>
        <w:tc>
          <w:tcPr>
            <w:tcW w:w="3119" w:type="dxa"/>
            <w:vAlign w:val="center"/>
          </w:tcPr>
          <w:p w:rsidR="00935EE7" w:rsidRPr="00D90FC4" w:rsidRDefault="00935EE7" w:rsidP="002C6F1A">
            <w:pPr>
              <w:spacing w:before="0" w:line="240" w:lineRule="auto"/>
              <w:jc w:val="left"/>
              <w:rPr>
                <w:sz w:val="22"/>
                <w:szCs w:val="22"/>
              </w:rPr>
            </w:pPr>
          </w:p>
        </w:tc>
        <w:tc>
          <w:tcPr>
            <w:tcW w:w="2268" w:type="dxa"/>
            <w:vAlign w:val="center"/>
          </w:tcPr>
          <w:p w:rsidR="00935EE7" w:rsidRPr="00D90FC4" w:rsidRDefault="00935EE7" w:rsidP="002C6F1A">
            <w:pPr>
              <w:spacing w:before="0" w:line="240" w:lineRule="auto"/>
              <w:jc w:val="left"/>
              <w:rPr>
                <w:sz w:val="22"/>
                <w:szCs w:val="22"/>
              </w:rPr>
            </w:pPr>
          </w:p>
        </w:tc>
        <w:tc>
          <w:tcPr>
            <w:tcW w:w="2693" w:type="dxa"/>
            <w:vAlign w:val="center"/>
          </w:tcPr>
          <w:p w:rsidR="00935EE7" w:rsidRPr="00D90FC4" w:rsidRDefault="00935EE7" w:rsidP="002C6F1A">
            <w:pPr>
              <w:spacing w:before="0" w:line="240" w:lineRule="auto"/>
              <w:jc w:val="left"/>
              <w:rPr>
                <w:sz w:val="22"/>
                <w:szCs w:val="22"/>
              </w:rPr>
            </w:pPr>
          </w:p>
        </w:tc>
        <w:tc>
          <w:tcPr>
            <w:tcW w:w="3260" w:type="dxa"/>
            <w:vAlign w:val="center"/>
          </w:tcPr>
          <w:p w:rsidR="00935EE7" w:rsidRPr="00D90FC4" w:rsidRDefault="00935EE7" w:rsidP="002C6F1A">
            <w:pPr>
              <w:spacing w:before="0" w:line="240" w:lineRule="auto"/>
              <w:jc w:val="left"/>
              <w:rPr>
                <w:sz w:val="22"/>
                <w:szCs w:val="22"/>
              </w:rPr>
            </w:pPr>
          </w:p>
        </w:tc>
      </w:tr>
      <w:tr w:rsidR="00935EE7" w:rsidRPr="00D90FC4" w:rsidTr="000109BB">
        <w:tc>
          <w:tcPr>
            <w:tcW w:w="3047" w:type="dxa"/>
            <w:vAlign w:val="center"/>
          </w:tcPr>
          <w:p w:rsidR="00935EE7" w:rsidRPr="00D90FC4" w:rsidRDefault="00935EE7" w:rsidP="002C6F1A">
            <w:pPr>
              <w:spacing w:before="0" w:line="240" w:lineRule="auto"/>
              <w:jc w:val="left"/>
              <w:rPr>
                <w:sz w:val="22"/>
                <w:szCs w:val="22"/>
              </w:rPr>
            </w:pPr>
            <w:r w:rsidRPr="00D90FC4">
              <w:rPr>
                <w:sz w:val="22"/>
                <w:szCs w:val="22"/>
              </w:rPr>
              <w:t xml:space="preserve">od </w:t>
            </w:r>
            <w:r w:rsidR="002C6F1A" w:rsidRPr="00D90FC4">
              <w:rPr>
                <w:sz w:val="22"/>
                <w:szCs w:val="22"/>
              </w:rPr>
              <w:t>jedného</w:t>
            </w:r>
            <w:r w:rsidRPr="00D90FC4">
              <w:rPr>
                <w:sz w:val="22"/>
                <w:szCs w:val="22"/>
              </w:rPr>
              <w:t xml:space="preserve"> roka do </w:t>
            </w:r>
            <w:r w:rsidR="002C6F1A" w:rsidRPr="00D90FC4">
              <w:rPr>
                <w:sz w:val="22"/>
                <w:szCs w:val="22"/>
              </w:rPr>
              <w:t>piatich</w:t>
            </w:r>
            <w:r w:rsidRPr="00D90FC4">
              <w:rPr>
                <w:sz w:val="22"/>
                <w:szCs w:val="22"/>
              </w:rPr>
              <w:t xml:space="preserve">  rokov vrátane</w:t>
            </w:r>
          </w:p>
        </w:tc>
        <w:tc>
          <w:tcPr>
            <w:tcW w:w="3119" w:type="dxa"/>
            <w:vAlign w:val="center"/>
          </w:tcPr>
          <w:p w:rsidR="00935EE7" w:rsidRPr="00D90FC4" w:rsidRDefault="00935EE7" w:rsidP="002C6F1A">
            <w:pPr>
              <w:spacing w:before="0" w:line="240" w:lineRule="auto"/>
              <w:jc w:val="left"/>
              <w:rPr>
                <w:sz w:val="22"/>
                <w:szCs w:val="22"/>
              </w:rPr>
            </w:pPr>
          </w:p>
        </w:tc>
        <w:tc>
          <w:tcPr>
            <w:tcW w:w="2268" w:type="dxa"/>
            <w:vAlign w:val="center"/>
          </w:tcPr>
          <w:p w:rsidR="00935EE7" w:rsidRPr="00D90FC4" w:rsidRDefault="00935EE7" w:rsidP="002C6F1A">
            <w:pPr>
              <w:spacing w:before="0" w:line="240" w:lineRule="auto"/>
              <w:jc w:val="left"/>
              <w:rPr>
                <w:sz w:val="22"/>
                <w:szCs w:val="22"/>
              </w:rPr>
            </w:pPr>
          </w:p>
        </w:tc>
        <w:tc>
          <w:tcPr>
            <w:tcW w:w="2693" w:type="dxa"/>
            <w:vAlign w:val="center"/>
          </w:tcPr>
          <w:p w:rsidR="00935EE7" w:rsidRPr="00D90FC4" w:rsidRDefault="00935EE7" w:rsidP="002C6F1A">
            <w:pPr>
              <w:spacing w:before="0" w:line="240" w:lineRule="auto"/>
              <w:jc w:val="left"/>
              <w:rPr>
                <w:sz w:val="22"/>
                <w:szCs w:val="22"/>
              </w:rPr>
            </w:pPr>
          </w:p>
        </w:tc>
        <w:tc>
          <w:tcPr>
            <w:tcW w:w="3260" w:type="dxa"/>
            <w:vAlign w:val="center"/>
          </w:tcPr>
          <w:p w:rsidR="00935EE7" w:rsidRPr="00D90FC4" w:rsidRDefault="00935EE7" w:rsidP="002C6F1A">
            <w:pPr>
              <w:spacing w:before="0" w:line="240" w:lineRule="auto"/>
              <w:jc w:val="left"/>
              <w:rPr>
                <w:sz w:val="22"/>
                <w:szCs w:val="22"/>
              </w:rPr>
            </w:pPr>
          </w:p>
        </w:tc>
      </w:tr>
      <w:tr w:rsidR="00935EE7" w:rsidRPr="00D90FC4" w:rsidTr="000109BB">
        <w:tc>
          <w:tcPr>
            <w:tcW w:w="3047" w:type="dxa"/>
            <w:vAlign w:val="center"/>
          </w:tcPr>
          <w:p w:rsidR="00935EE7" w:rsidRPr="00D90FC4" w:rsidRDefault="00935EE7" w:rsidP="002C6F1A">
            <w:pPr>
              <w:spacing w:before="0" w:line="240" w:lineRule="auto"/>
              <w:jc w:val="left"/>
              <w:rPr>
                <w:sz w:val="22"/>
                <w:szCs w:val="22"/>
              </w:rPr>
            </w:pPr>
            <w:r w:rsidRPr="00D90FC4">
              <w:rPr>
                <w:sz w:val="22"/>
                <w:szCs w:val="22"/>
              </w:rPr>
              <w:t xml:space="preserve">viac ako </w:t>
            </w:r>
            <w:r w:rsidR="002C6F1A" w:rsidRPr="00D90FC4">
              <w:rPr>
                <w:sz w:val="22"/>
                <w:szCs w:val="22"/>
              </w:rPr>
              <w:t>päť</w:t>
            </w:r>
            <w:r w:rsidRPr="00D90FC4">
              <w:rPr>
                <w:sz w:val="22"/>
                <w:szCs w:val="22"/>
              </w:rPr>
              <w:t xml:space="preserve"> rokov</w:t>
            </w:r>
          </w:p>
        </w:tc>
        <w:tc>
          <w:tcPr>
            <w:tcW w:w="3119" w:type="dxa"/>
            <w:vAlign w:val="center"/>
          </w:tcPr>
          <w:p w:rsidR="00935EE7" w:rsidRPr="00D90FC4" w:rsidRDefault="00935EE7" w:rsidP="002C6F1A">
            <w:pPr>
              <w:spacing w:before="0" w:line="240" w:lineRule="auto"/>
              <w:jc w:val="left"/>
              <w:rPr>
                <w:sz w:val="22"/>
                <w:szCs w:val="22"/>
              </w:rPr>
            </w:pPr>
          </w:p>
        </w:tc>
        <w:tc>
          <w:tcPr>
            <w:tcW w:w="2268" w:type="dxa"/>
            <w:vAlign w:val="center"/>
          </w:tcPr>
          <w:p w:rsidR="00935EE7" w:rsidRPr="00D90FC4" w:rsidRDefault="00935EE7" w:rsidP="002C6F1A">
            <w:pPr>
              <w:spacing w:before="0" w:line="240" w:lineRule="auto"/>
              <w:jc w:val="left"/>
              <w:rPr>
                <w:sz w:val="22"/>
                <w:szCs w:val="22"/>
              </w:rPr>
            </w:pPr>
          </w:p>
        </w:tc>
        <w:tc>
          <w:tcPr>
            <w:tcW w:w="2693" w:type="dxa"/>
            <w:vAlign w:val="center"/>
          </w:tcPr>
          <w:p w:rsidR="00935EE7" w:rsidRPr="00D90FC4" w:rsidRDefault="00935EE7" w:rsidP="002C6F1A">
            <w:pPr>
              <w:spacing w:before="0" w:line="240" w:lineRule="auto"/>
              <w:jc w:val="left"/>
              <w:rPr>
                <w:sz w:val="22"/>
                <w:szCs w:val="22"/>
              </w:rPr>
            </w:pPr>
          </w:p>
        </w:tc>
        <w:tc>
          <w:tcPr>
            <w:tcW w:w="3260" w:type="dxa"/>
            <w:vAlign w:val="center"/>
          </w:tcPr>
          <w:p w:rsidR="00935EE7" w:rsidRPr="00D90FC4" w:rsidRDefault="00935EE7" w:rsidP="002C6F1A">
            <w:pPr>
              <w:spacing w:before="0" w:line="240" w:lineRule="auto"/>
              <w:jc w:val="left"/>
              <w:rPr>
                <w:sz w:val="22"/>
                <w:szCs w:val="22"/>
              </w:rPr>
            </w:pPr>
          </w:p>
        </w:tc>
      </w:tr>
    </w:tbl>
    <w:p w:rsidR="00C43EF0" w:rsidRPr="00D90FC4" w:rsidRDefault="00C43EF0" w:rsidP="00CD361E">
      <w:pPr>
        <w:spacing w:before="0" w:line="240" w:lineRule="auto"/>
        <w:rPr>
          <w:sz w:val="22"/>
          <w:szCs w:val="22"/>
        </w:rPr>
      </w:pPr>
    </w:p>
    <w:p w:rsidR="009D2887" w:rsidRPr="00D90FC4" w:rsidRDefault="009E383F" w:rsidP="00CD361E">
      <w:pPr>
        <w:spacing w:before="0" w:line="240" w:lineRule="auto"/>
        <w:rPr>
          <w:b/>
          <w:sz w:val="22"/>
          <w:szCs w:val="22"/>
        </w:rPr>
      </w:pPr>
      <w:r w:rsidRPr="00D90FC4">
        <w:rPr>
          <w:b/>
          <w:sz w:val="22"/>
          <w:szCs w:val="22"/>
        </w:rPr>
        <w:t>Vzorová tabuľka k </w:t>
      </w:r>
      <w:r w:rsidR="000109BB" w:rsidRPr="00D90FC4">
        <w:rPr>
          <w:b/>
          <w:sz w:val="22"/>
          <w:szCs w:val="22"/>
        </w:rPr>
        <w:t>čl.</w:t>
      </w:r>
      <w:r w:rsidRPr="00D90FC4">
        <w:rPr>
          <w:b/>
          <w:sz w:val="22"/>
          <w:szCs w:val="22"/>
        </w:rPr>
        <w:t xml:space="preserve"> IV  ods. 6 o </w:t>
      </w:r>
      <w:r w:rsidR="009D2887" w:rsidRPr="00D90FC4">
        <w:rPr>
          <w:b/>
          <w:sz w:val="22"/>
          <w:szCs w:val="22"/>
        </w:rPr>
        <w:t xml:space="preserve">účele a výške použitia podielu zaplatenej dane    </w:t>
      </w:r>
    </w:p>
    <w:tbl>
      <w:tblPr>
        <w:tblW w:w="14387"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58"/>
        <w:gridCol w:w="3969"/>
        <w:gridCol w:w="3260"/>
      </w:tblGrid>
      <w:tr w:rsidR="00ED293C" w:rsidRPr="00D90FC4" w:rsidTr="00C953EB">
        <w:tc>
          <w:tcPr>
            <w:tcW w:w="7158" w:type="dxa"/>
            <w:vAlign w:val="center"/>
          </w:tcPr>
          <w:p w:rsidR="00ED293C" w:rsidRPr="00D90FC4" w:rsidRDefault="00ED293C" w:rsidP="00EB13F8">
            <w:pPr>
              <w:spacing w:before="0" w:after="0" w:line="240" w:lineRule="auto"/>
              <w:jc w:val="center"/>
              <w:rPr>
                <w:b/>
                <w:sz w:val="22"/>
                <w:szCs w:val="22"/>
              </w:rPr>
            </w:pPr>
            <w:r w:rsidRPr="00D90FC4">
              <w:rPr>
                <w:b/>
                <w:sz w:val="22"/>
                <w:szCs w:val="22"/>
              </w:rPr>
              <w:t>Účel použitia podielu zaplatenej dane</w:t>
            </w:r>
          </w:p>
        </w:tc>
        <w:tc>
          <w:tcPr>
            <w:tcW w:w="3969" w:type="dxa"/>
            <w:vAlign w:val="center"/>
          </w:tcPr>
          <w:p w:rsidR="00ED293C" w:rsidRPr="00D90FC4" w:rsidRDefault="00ED293C" w:rsidP="00EB13F8">
            <w:pPr>
              <w:spacing w:before="0" w:after="0" w:line="240" w:lineRule="auto"/>
              <w:jc w:val="center"/>
              <w:rPr>
                <w:b/>
                <w:sz w:val="22"/>
                <w:szCs w:val="22"/>
              </w:rPr>
            </w:pPr>
            <w:r w:rsidRPr="00D90FC4">
              <w:rPr>
                <w:b/>
                <w:sz w:val="22"/>
                <w:szCs w:val="22"/>
              </w:rPr>
              <w:t>Použitá suma z bezprostredne predchádzajúceho účtovného obdobia</w:t>
            </w:r>
          </w:p>
        </w:tc>
        <w:tc>
          <w:tcPr>
            <w:tcW w:w="3260" w:type="dxa"/>
            <w:vAlign w:val="center"/>
          </w:tcPr>
          <w:p w:rsidR="00ED293C" w:rsidRPr="00D90FC4" w:rsidRDefault="00ED293C" w:rsidP="00EB13F8">
            <w:pPr>
              <w:spacing w:before="0" w:after="0" w:line="240" w:lineRule="auto"/>
              <w:jc w:val="center"/>
              <w:rPr>
                <w:b/>
                <w:sz w:val="22"/>
                <w:szCs w:val="22"/>
              </w:rPr>
            </w:pPr>
            <w:r w:rsidRPr="00D90FC4">
              <w:rPr>
                <w:b/>
                <w:sz w:val="22"/>
                <w:szCs w:val="22"/>
              </w:rPr>
              <w:t>Použitá suma bežného účtovného obdobia</w:t>
            </w:r>
          </w:p>
        </w:tc>
      </w:tr>
      <w:tr w:rsidR="00ED293C" w:rsidRPr="00D90FC4" w:rsidTr="00C953EB">
        <w:trPr>
          <w:trHeight w:val="397"/>
        </w:trPr>
        <w:tc>
          <w:tcPr>
            <w:tcW w:w="7158" w:type="dxa"/>
            <w:vAlign w:val="center"/>
          </w:tcPr>
          <w:p w:rsidR="00ED293C" w:rsidRPr="00D90FC4" w:rsidRDefault="00ED293C" w:rsidP="009E383F">
            <w:pPr>
              <w:spacing w:before="0" w:after="0" w:line="240" w:lineRule="auto"/>
              <w:jc w:val="left"/>
              <w:rPr>
                <w:sz w:val="22"/>
                <w:szCs w:val="22"/>
              </w:rPr>
            </w:pPr>
          </w:p>
        </w:tc>
        <w:tc>
          <w:tcPr>
            <w:tcW w:w="3969" w:type="dxa"/>
            <w:vAlign w:val="center"/>
          </w:tcPr>
          <w:p w:rsidR="00ED293C" w:rsidRPr="00D90FC4" w:rsidRDefault="00ED293C" w:rsidP="009E383F">
            <w:pPr>
              <w:spacing w:before="0" w:after="0" w:line="240" w:lineRule="auto"/>
              <w:jc w:val="left"/>
              <w:rPr>
                <w:sz w:val="22"/>
                <w:szCs w:val="22"/>
              </w:rPr>
            </w:pPr>
          </w:p>
        </w:tc>
        <w:tc>
          <w:tcPr>
            <w:tcW w:w="3260" w:type="dxa"/>
            <w:vAlign w:val="center"/>
          </w:tcPr>
          <w:p w:rsidR="00ED293C" w:rsidRPr="00D90FC4" w:rsidRDefault="00ED293C" w:rsidP="009E383F">
            <w:pPr>
              <w:spacing w:before="0" w:after="0" w:line="240" w:lineRule="auto"/>
              <w:jc w:val="left"/>
              <w:rPr>
                <w:sz w:val="22"/>
                <w:szCs w:val="22"/>
              </w:rPr>
            </w:pPr>
          </w:p>
        </w:tc>
      </w:tr>
      <w:tr w:rsidR="00ED293C" w:rsidRPr="00D90FC4" w:rsidTr="00C953EB">
        <w:trPr>
          <w:trHeight w:val="397"/>
        </w:trPr>
        <w:tc>
          <w:tcPr>
            <w:tcW w:w="7158" w:type="dxa"/>
            <w:vAlign w:val="center"/>
          </w:tcPr>
          <w:p w:rsidR="00ED293C" w:rsidRPr="00D90FC4" w:rsidRDefault="00ED293C" w:rsidP="009E383F">
            <w:pPr>
              <w:spacing w:before="0" w:after="0" w:line="240" w:lineRule="auto"/>
              <w:jc w:val="left"/>
              <w:rPr>
                <w:sz w:val="22"/>
                <w:szCs w:val="22"/>
              </w:rPr>
            </w:pPr>
          </w:p>
        </w:tc>
        <w:tc>
          <w:tcPr>
            <w:tcW w:w="3969" w:type="dxa"/>
            <w:vAlign w:val="center"/>
          </w:tcPr>
          <w:p w:rsidR="00ED293C" w:rsidRPr="00D90FC4" w:rsidRDefault="00ED293C" w:rsidP="009E383F">
            <w:pPr>
              <w:spacing w:before="0" w:after="0" w:line="240" w:lineRule="auto"/>
              <w:jc w:val="left"/>
              <w:rPr>
                <w:sz w:val="22"/>
                <w:szCs w:val="22"/>
              </w:rPr>
            </w:pPr>
          </w:p>
        </w:tc>
        <w:tc>
          <w:tcPr>
            <w:tcW w:w="3260" w:type="dxa"/>
            <w:vAlign w:val="center"/>
          </w:tcPr>
          <w:p w:rsidR="00ED293C" w:rsidRPr="00D90FC4" w:rsidRDefault="00ED293C" w:rsidP="009E383F">
            <w:pPr>
              <w:spacing w:before="0" w:after="0" w:line="240" w:lineRule="auto"/>
              <w:jc w:val="left"/>
              <w:rPr>
                <w:sz w:val="22"/>
                <w:szCs w:val="22"/>
              </w:rPr>
            </w:pPr>
          </w:p>
        </w:tc>
      </w:tr>
      <w:tr w:rsidR="00ED293C" w:rsidRPr="00D90FC4" w:rsidTr="00C953EB">
        <w:trPr>
          <w:trHeight w:val="397"/>
        </w:trPr>
        <w:tc>
          <w:tcPr>
            <w:tcW w:w="7158" w:type="dxa"/>
            <w:vAlign w:val="center"/>
          </w:tcPr>
          <w:p w:rsidR="00ED293C" w:rsidRPr="00D90FC4" w:rsidRDefault="00ED293C" w:rsidP="009E383F">
            <w:pPr>
              <w:spacing w:before="0" w:after="0" w:line="240" w:lineRule="auto"/>
              <w:jc w:val="left"/>
              <w:rPr>
                <w:sz w:val="22"/>
                <w:szCs w:val="22"/>
              </w:rPr>
            </w:pPr>
          </w:p>
        </w:tc>
        <w:tc>
          <w:tcPr>
            <w:tcW w:w="3969" w:type="dxa"/>
            <w:vAlign w:val="center"/>
          </w:tcPr>
          <w:p w:rsidR="00ED293C" w:rsidRPr="00D90FC4" w:rsidRDefault="00ED293C" w:rsidP="009E383F">
            <w:pPr>
              <w:spacing w:before="0" w:after="0" w:line="240" w:lineRule="auto"/>
              <w:jc w:val="left"/>
              <w:rPr>
                <w:sz w:val="22"/>
                <w:szCs w:val="22"/>
              </w:rPr>
            </w:pPr>
          </w:p>
        </w:tc>
        <w:tc>
          <w:tcPr>
            <w:tcW w:w="3260" w:type="dxa"/>
            <w:vAlign w:val="center"/>
          </w:tcPr>
          <w:p w:rsidR="00ED293C" w:rsidRPr="00D90FC4" w:rsidRDefault="00ED293C" w:rsidP="009E383F">
            <w:pPr>
              <w:spacing w:before="0" w:after="0" w:line="240" w:lineRule="auto"/>
              <w:jc w:val="left"/>
              <w:rPr>
                <w:sz w:val="22"/>
                <w:szCs w:val="22"/>
              </w:rPr>
            </w:pPr>
          </w:p>
        </w:tc>
      </w:tr>
      <w:tr w:rsidR="00ED293C" w:rsidRPr="00D90FC4" w:rsidTr="00C953EB">
        <w:trPr>
          <w:trHeight w:val="397"/>
        </w:trPr>
        <w:tc>
          <w:tcPr>
            <w:tcW w:w="11127" w:type="dxa"/>
            <w:gridSpan w:val="2"/>
            <w:vAlign w:val="center"/>
          </w:tcPr>
          <w:p w:rsidR="00ED293C" w:rsidRPr="00D90FC4" w:rsidRDefault="00ED293C" w:rsidP="009E383F">
            <w:pPr>
              <w:spacing w:before="0" w:after="0" w:line="240" w:lineRule="auto"/>
              <w:jc w:val="left"/>
              <w:rPr>
                <w:b/>
                <w:sz w:val="22"/>
                <w:szCs w:val="22"/>
              </w:rPr>
            </w:pPr>
            <w:r w:rsidRPr="00D90FC4">
              <w:rPr>
                <w:b/>
                <w:sz w:val="22"/>
                <w:szCs w:val="22"/>
              </w:rPr>
              <w:t>Zostatok podielu zaplatenej dane bežného účtovného obdobia</w:t>
            </w:r>
          </w:p>
        </w:tc>
        <w:tc>
          <w:tcPr>
            <w:tcW w:w="3260" w:type="dxa"/>
            <w:vAlign w:val="center"/>
          </w:tcPr>
          <w:p w:rsidR="00ED293C" w:rsidRPr="00D90FC4" w:rsidRDefault="00ED293C" w:rsidP="009E383F">
            <w:pPr>
              <w:spacing w:before="0" w:after="0" w:line="240" w:lineRule="auto"/>
              <w:jc w:val="left"/>
              <w:rPr>
                <w:b/>
                <w:sz w:val="22"/>
                <w:szCs w:val="22"/>
              </w:rPr>
            </w:pPr>
          </w:p>
        </w:tc>
      </w:tr>
    </w:tbl>
    <w:p w:rsidR="008C4648" w:rsidRPr="00D90FC4" w:rsidRDefault="008C4648" w:rsidP="00CD361E">
      <w:pPr>
        <w:spacing w:before="0" w:line="240" w:lineRule="auto"/>
        <w:rPr>
          <w:sz w:val="22"/>
          <w:szCs w:val="22"/>
        </w:rPr>
      </w:pPr>
    </w:p>
    <w:p w:rsidR="009D2887" w:rsidRPr="00D90FC4" w:rsidRDefault="009E383F" w:rsidP="00CD361E">
      <w:pPr>
        <w:spacing w:before="0" w:line="240" w:lineRule="auto"/>
        <w:rPr>
          <w:b/>
          <w:sz w:val="22"/>
          <w:szCs w:val="22"/>
        </w:rPr>
      </w:pPr>
      <w:r w:rsidRPr="00D90FC4">
        <w:rPr>
          <w:b/>
          <w:sz w:val="22"/>
          <w:szCs w:val="22"/>
        </w:rPr>
        <w:t>Vzorová tabuľka k </w:t>
      </w:r>
      <w:r w:rsidR="000109BB" w:rsidRPr="00D90FC4">
        <w:rPr>
          <w:b/>
          <w:sz w:val="22"/>
          <w:szCs w:val="22"/>
        </w:rPr>
        <w:t>čl.</w:t>
      </w:r>
      <w:r w:rsidRPr="00D90FC4">
        <w:rPr>
          <w:b/>
          <w:sz w:val="22"/>
          <w:szCs w:val="22"/>
        </w:rPr>
        <w:t xml:space="preserve"> IV  ods. 8 o </w:t>
      </w:r>
      <w:r w:rsidR="009D2887" w:rsidRPr="00D90FC4">
        <w:rPr>
          <w:b/>
          <w:sz w:val="22"/>
          <w:szCs w:val="22"/>
        </w:rPr>
        <w:t>náklado</w:t>
      </w:r>
      <w:r w:rsidRPr="00D90FC4">
        <w:rPr>
          <w:b/>
          <w:sz w:val="22"/>
          <w:szCs w:val="22"/>
        </w:rPr>
        <w:t xml:space="preserve">ch </w:t>
      </w:r>
      <w:r w:rsidR="009D2887" w:rsidRPr="00D90FC4">
        <w:rPr>
          <w:b/>
          <w:sz w:val="22"/>
          <w:szCs w:val="22"/>
        </w:rPr>
        <w:t>vynaložených v súvislo</w:t>
      </w:r>
      <w:r w:rsidRPr="00D90FC4">
        <w:rPr>
          <w:b/>
          <w:sz w:val="22"/>
          <w:szCs w:val="22"/>
        </w:rPr>
        <w:t>sti s auditom účtovnej závierky</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07"/>
        <w:gridCol w:w="2977"/>
      </w:tblGrid>
      <w:tr w:rsidR="00A76253" w:rsidRPr="00D90FC4" w:rsidTr="00C953EB">
        <w:tc>
          <w:tcPr>
            <w:tcW w:w="6307" w:type="dxa"/>
            <w:vAlign w:val="center"/>
          </w:tcPr>
          <w:p w:rsidR="00A76253" w:rsidRPr="00D90FC4" w:rsidRDefault="00A76253" w:rsidP="00A76253">
            <w:pPr>
              <w:spacing w:before="0" w:line="240" w:lineRule="auto"/>
              <w:jc w:val="left"/>
              <w:rPr>
                <w:b/>
                <w:sz w:val="22"/>
                <w:szCs w:val="22"/>
              </w:rPr>
            </w:pPr>
            <w:r w:rsidRPr="00D90FC4">
              <w:rPr>
                <w:b/>
                <w:sz w:val="22"/>
                <w:szCs w:val="22"/>
              </w:rPr>
              <w:t>Jednotlivé druhy nákladov za</w:t>
            </w:r>
          </w:p>
        </w:tc>
        <w:tc>
          <w:tcPr>
            <w:tcW w:w="2977" w:type="dxa"/>
            <w:vAlign w:val="center"/>
          </w:tcPr>
          <w:p w:rsidR="00A76253" w:rsidRPr="00D90FC4" w:rsidRDefault="00A76253" w:rsidP="00A76253">
            <w:pPr>
              <w:spacing w:before="0" w:line="240" w:lineRule="auto"/>
              <w:jc w:val="center"/>
              <w:rPr>
                <w:b/>
                <w:sz w:val="22"/>
                <w:szCs w:val="22"/>
              </w:rPr>
            </w:pPr>
            <w:r w:rsidRPr="00D90FC4">
              <w:rPr>
                <w:b/>
                <w:sz w:val="22"/>
                <w:szCs w:val="22"/>
                <w:lang w:eastAsia="sk-SK"/>
              </w:rPr>
              <w:t>Suma</w:t>
            </w:r>
          </w:p>
        </w:tc>
      </w:tr>
      <w:tr w:rsidR="00A76253" w:rsidRPr="00D90FC4" w:rsidTr="00C953EB">
        <w:tc>
          <w:tcPr>
            <w:tcW w:w="6307" w:type="dxa"/>
            <w:vAlign w:val="center"/>
          </w:tcPr>
          <w:p w:rsidR="00A76253" w:rsidRPr="00D90FC4" w:rsidRDefault="00A76253" w:rsidP="00A76253">
            <w:pPr>
              <w:spacing w:before="0" w:line="240" w:lineRule="auto"/>
              <w:jc w:val="left"/>
              <w:rPr>
                <w:sz w:val="22"/>
                <w:szCs w:val="22"/>
              </w:rPr>
            </w:pPr>
            <w:r w:rsidRPr="00D90FC4">
              <w:rPr>
                <w:sz w:val="22"/>
                <w:szCs w:val="22"/>
              </w:rPr>
              <w:t>overenie účtovnej závierky</w:t>
            </w:r>
          </w:p>
        </w:tc>
        <w:tc>
          <w:tcPr>
            <w:tcW w:w="2977" w:type="dxa"/>
            <w:vAlign w:val="center"/>
          </w:tcPr>
          <w:p w:rsidR="00A76253" w:rsidRPr="00D90FC4" w:rsidRDefault="00A76253" w:rsidP="00A76253">
            <w:pPr>
              <w:spacing w:before="0" w:line="240" w:lineRule="auto"/>
              <w:jc w:val="left"/>
              <w:rPr>
                <w:sz w:val="22"/>
                <w:szCs w:val="22"/>
              </w:rPr>
            </w:pPr>
          </w:p>
        </w:tc>
      </w:tr>
      <w:tr w:rsidR="00A76253" w:rsidRPr="00D90FC4" w:rsidTr="00C953EB">
        <w:tc>
          <w:tcPr>
            <w:tcW w:w="6307" w:type="dxa"/>
            <w:vAlign w:val="center"/>
          </w:tcPr>
          <w:p w:rsidR="00A76253" w:rsidRPr="00D90FC4" w:rsidRDefault="00A76253" w:rsidP="0068569D">
            <w:pPr>
              <w:spacing w:before="0" w:line="240" w:lineRule="auto"/>
              <w:jc w:val="left"/>
              <w:rPr>
                <w:sz w:val="22"/>
                <w:szCs w:val="22"/>
              </w:rPr>
            </w:pPr>
            <w:proofErr w:type="spellStart"/>
            <w:r w:rsidRPr="00D90FC4">
              <w:rPr>
                <w:sz w:val="22"/>
                <w:szCs w:val="22"/>
              </w:rPr>
              <w:t>uisťovacie</w:t>
            </w:r>
            <w:proofErr w:type="spellEnd"/>
            <w:r w:rsidRPr="00D90FC4">
              <w:rPr>
                <w:sz w:val="22"/>
                <w:szCs w:val="22"/>
              </w:rPr>
              <w:t xml:space="preserve"> audítorské služby </w:t>
            </w:r>
            <w:r w:rsidR="0068569D">
              <w:rPr>
                <w:sz w:val="22"/>
                <w:szCs w:val="22"/>
              </w:rPr>
              <w:t>okrem</w:t>
            </w:r>
            <w:r w:rsidRPr="00D90FC4">
              <w:rPr>
                <w:sz w:val="22"/>
                <w:szCs w:val="22"/>
              </w:rPr>
              <w:t xml:space="preserve"> overenia účtovnej závierky</w:t>
            </w:r>
          </w:p>
        </w:tc>
        <w:tc>
          <w:tcPr>
            <w:tcW w:w="2977" w:type="dxa"/>
            <w:vAlign w:val="center"/>
          </w:tcPr>
          <w:p w:rsidR="00A76253" w:rsidRPr="00D90FC4" w:rsidRDefault="00A76253" w:rsidP="00A76253">
            <w:pPr>
              <w:spacing w:before="0" w:line="240" w:lineRule="auto"/>
              <w:jc w:val="left"/>
              <w:rPr>
                <w:sz w:val="22"/>
                <w:szCs w:val="22"/>
              </w:rPr>
            </w:pPr>
          </w:p>
        </w:tc>
      </w:tr>
      <w:tr w:rsidR="00A76253" w:rsidRPr="00D90FC4" w:rsidTr="00C953EB">
        <w:tc>
          <w:tcPr>
            <w:tcW w:w="6307" w:type="dxa"/>
            <w:vAlign w:val="center"/>
          </w:tcPr>
          <w:p w:rsidR="00A76253" w:rsidRPr="00D90FC4" w:rsidRDefault="00A76253" w:rsidP="00A76253">
            <w:pPr>
              <w:spacing w:before="0" w:line="240" w:lineRule="auto"/>
              <w:jc w:val="left"/>
              <w:rPr>
                <w:sz w:val="22"/>
                <w:szCs w:val="22"/>
              </w:rPr>
            </w:pPr>
            <w:r w:rsidRPr="00D90FC4">
              <w:rPr>
                <w:sz w:val="22"/>
                <w:szCs w:val="22"/>
              </w:rPr>
              <w:t>súvisiace audítorské služby</w:t>
            </w:r>
          </w:p>
        </w:tc>
        <w:tc>
          <w:tcPr>
            <w:tcW w:w="2977" w:type="dxa"/>
            <w:vAlign w:val="center"/>
          </w:tcPr>
          <w:p w:rsidR="00A76253" w:rsidRPr="00D90FC4" w:rsidRDefault="00A76253" w:rsidP="00A76253">
            <w:pPr>
              <w:spacing w:before="0" w:line="240" w:lineRule="auto"/>
              <w:jc w:val="left"/>
              <w:rPr>
                <w:sz w:val="22"/>
                <w:szCs w:val="22"/>
              </w:rPr>
            </w:pPr>
          </w:p>
        </w:tc>
      </w:tr>
      <w:tr w:rsidR="00A76253" w:rsidRPr="00D90FC4" w:rsidTr="00C953EB">
        <w:tc>
          <w:tcPr>
            <w:tcW w:w="6307" w:type="dxa"/>
            <w:vAlign w:val="center"/>
          </w:tcPr>
          <w:p w:rsidR="00A76253" w:rsidRPr="00D90FC4" w:rsidRDefault="00A76253" w:rsidP="00A76253">
            <w:pPr>
              <w:spacing w:before="0" w:line="240" w:lineRule="auto"/>
              <w:jc w:val="left"/>
              <w:rPr>
                <w:sz w:val="22"/>
                <w:szCs w:val="22"/>
              </w:rPr>
            </w:pPr>
            <w:r w:rsidRPr="00D90FC4">
              <w:rPr>
                <w:sz w:val="22"/>
                <w:szCs w:val="22"/>
              </w:rPr>
              <w:t>daňové poradenstvo</w:t>
            </w:r>
          </w:p>
        </w:tc>
        <w:tc>
          <w:tcPr>
            <w:tcW w:w="2977" w:type="dxa"/>
            <w:vAlign w:val="center"/>
          </w:tcPr>
          <w:p w:rsidR="00A76253" w:rsidRPr="00D90FC4" w:rsidRDefault="00A76253" w:rsidP="00A76253">
            <w:pPr>
              <w:spacing w:before="0" w:line="240" w:lineRule="auto"/>
              <w:jc w:val="left"/>
              <w:rPr>
                <w:sz w:val="22"/>
                <w:szCs w:val="22"/>
              </w:rPr>
            </w:pPr>
          </w:p>
        </w:tc>
      </w:tr>
      <w:tr w:rsidR="00A76253" w:rsidRPr="00D90FC4" w:rsidTr="00C953EB">
        <w:tc>
          <w:tcPr>
            <w:tcW w:w="6307" w:type="dxa"/>
            <w:vAlign w:val="center"/>
          </w:tcPr>
          <w:p w:rsidR="00A76253" w:rsidRPr="00D90FC4" w:rsidRDefault="00A76253" w:rsidP="00A76253">
            <w:pPr>
              <w:spacing w:before="0" w:line="240" w:lineRule="auto"/>
              <w:jc w:val="left"/>
              <w:rPr>
                <w:sz w:val="22"/>
                <w:szCs w:val="22"/>
              </w:rPr>
            </w:pPr>
            <w:r w:rsidRPr="00D90FC4">
              <w:rPr>
                <w:sz w:val="22"/>
                <w:szCs w:val="22"/>
              </w:rPr>
              <w:t>ostatné neaudítorské služby</w:t>
            </w:r>
          </w:p>
        </w:tc>
        <w:tc>
          <w:tcPr>
            <w:tcW w:w="2977" w:type="dxa"/>
            <w:vAlign w:val="center"/>
          </w:tcPr>
          <w:p w:rsidR="00A76253" w:rsidRPr="00D90FC4" w:rsidRDefault="00A76253" w:rsidP="00A76253">
            <w:pPr>
              <w:spacing w:before="0" w:line="240" w:lineRule="auto"/>
              <w:jc w:val="left"/>
              <w:rPr>
                <w:sz w:val="22"/>
                <w:szCs w:val="22"/>
              </w:rPr>
            </w:pPr>
          </w:p>
        </w:tc>
      </w:tr>
      <w:tr w:rsidR="00A76253" w:rsidRPr="00D90FC4" w:rsidTr="00C953EB">
        <w:tc>
          <w:tcPr>
            <w:tcW w:w="6307" w:type="dxa"/>
            <w:vAlign w:val="center"/>
          </w:tcPr>
          <w:p w:rsidR="00A76253" w:rsidRPr="00D90FC4" w:rsidRDefault="00A76253" w:rsidP="00A76253">
            <w:pPr>
              <w:spacing w:before="0" w:line="240" w:lineRule="auto"/>
              <w:jc w:val="left"/>
              <w:rPr>
                <w:b/>
                <w:sz w:val="22"/>
                <w:szCs w:val="22"/>
              </w:rPr>
            </w:pPr>
            <w:r w:rsidRPr="00D90FC4">
              <w:rPr>
                <w:b/>
                <w:sz w:val="22"/>
                <w:szCs w:val="22"/>
              </w:rPr>
              <w:t>Spolu</w:t>
            </w:r>
          </w:p>
        </w:tc>
        <w:tc>
          <w:tcPr>
            <w:tcW w:w="2977" w:type="dxa"/>
            <w:vAlign w:val="center"/>
          </w:tcPr>
          <w:p w:rsidR="00A76253" w:rsidRPr="00D90FC4" w:rsidRDefault="00A76253" w:rsidP="00A76253">
            <w:pPr>
              <w:spacing w:before="0" w:line="240" w:lineRule="auto"/>
              <w:jc w:val="left"/>
              <w:rPr>
                <w:b/>
                <w:sz w:val="22"/>
                <w:szCs w:val="22"/>
              </w:rPr>
            </w:pPr>
          </w:p>
        </w:tc>
      </w:tr>
    </w:tbl>
    <w:p w:rsidR="00CD361E" w:rsidRPr="00D90FC4" w:rsidRDefault="00CD361E">
      <w:pPr>
        <w:spacing w:before="0" w:line="240" w:lineRule="auto"/>
        <w:rPr>
          <w:sz w:val="22"/>
          <w:szCs w:val="22"/>
        </w:rPr>
      </w:pPr>
    </w:p>
    <w:sectPr w:rsidR="00CD361E" w:rsidRPr="00D90FC4" w:rsidSect="000109BB">
      <w:pgSz w:w="16838" w:h="11906" w:orient="landscape"/>
      <w:pgMar w:top="851" w:right="851" w:bottom="851" w:left="851" w:header="709" w:footer="709"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07356" w:rsidRDefault="00F07356" w:rsidP="00347C39">
      <w:pPr>
        <w:spacing w:before="0" w:after="0" w:line="240" w:lineRule="auto"/>
      </w:pPr>
      <w:r>
        <w:separator/>
      </w:r>
    </w:p>
  </w:endnote>
  <w:endnote w:type="continuationSeparator" w:id="0">
    <w:p w:rsidR="00F07356" w:rsidRDefault="00F07356" w:rsidP="00347C39">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Narrow">
    <w:altName w:val="Century Gothic"/>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23AE" w:rsidRDefault="00EC23AE">
    <w:pPr>
      <w:pStyle w:val="Pta"/>
      <w:jc w:val="right"/>
    </w:pPr>
    <w:r>
      <w:t xml:space="preserve">Strana </w:t>
    </w:r>
    <w:r>
      <w:fldChar w:fldCharType="begin"/>
    </w:r>
    <w:r>
      <w:instrText>PAGE   \* MERGEFORMAT</w:instrText>
    </w:r>
    <w:r>
      <w:fldChar w:fldCharType="separate"/>
    </w:r>
    <w:r w:rsidR="00A24A3E">
      <w:rPr>
        <w:noProof/>
      </w:rPr>
      <w:t>13</w:t>
    </w:r>
    <w:r>
      <w:fldChar w:fldCharType="end"/>
    </w:r>
  </w:p>
  <w:p w:rsidR="00EC23AE" w:rsidRDefault="00EC23AE" w:rsidP="00D4369A">
    <w:pPr>
      <w:pStyle w:val="Pta"/>
      <w:tabs>
        <w:tab w:val="clear" w:pos="4536"/>
        <w:tab w:val="clear" w:pos="9072"/>
        <w:tab w:val="center" w:pos="5102"/>
        <w:tab w:val="right" w:pos="10204"/>
      </w:tabs>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23AE" w:rsidRDefault="00EC23AE">
    <w:pPr>
      <w:pStyle w:val="Pta"/>
      <w:jc w:val="right"/>
    </w:pPr>
    <w:r>
      <w:t xml:space="preserve">Strana </w:t>
    </w:r>
    <w:r>
      <w:fldChar w:fldCharType="begin"/>
    </w:r>
    <w:r>
      <w:instrText>PAGE   \* MERGEFORMAT</w:instrText>
    </w:r>
    <w:r>
      <w:fldChar w:fldCharType="separate"/>
    </w:r>
    <w:r w:rsidR="00A24A3E">
      <w:rPr>
        <w:noProof/>
      </w:rPr>
      <w:t>12</w:t>
    </w:r>
    <w:r>
      <w:fldChar w:fldCharType="end"/>
    </w:r>
  </w:p>
  <w:p w:rsidR="00EC23AE" w:rsidRDefault="00EC23AE">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07356" w:rsidRDefault="00F07356" w:rsidP="00347C39">
      <w:pPr>
        <w:spacing w:before="0" w:after="0" w:line="240" w:lineRule="auto"/>
      </w:pPr>
      <w:r>
        <w:separator/>
      </w:r>
    </w:p>
  </w:footnote>
  <w:footnote w:type="continuationSeparator" w:id="0">
    <w:p w:rsidR="00F07356" w:rsidRDefault="00F07356" w:rsidP="00347C39">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23AE" w:rsidRDefault="00EC23AE">
    <w:pPr>
      <w:pStyle w:val="Hlavika"/>
      <w:jc w:val="right"/>
    </w:pPr>
  </w:p>
  <w:p w:rsidR="00EC23AE" w:rsidRDefault="00EC23AE">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F37293"/>
    <w:multiLevelType w:val="hybridMultilevel"/>
    <w:tmpl w:val="D8886000"/>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 w15:restartNumberingAfterBreak="0">
    <w:nsid w:val="0AE361E5"/>
    <w:multiLevelType w:val="hybridMultilevel"/>
    <w:tmpl w:val="9500BE00"/>
    <w:lvl w:ilvl="0" w:tplc="07A0DD16">
      <w:start w:val="1"/>
      <w:numFmt w:val="decimal"/>
      <w:pStyle w:val="Bododvodnenie"/>
      <w:lvlText w:val="K bodu %1"/>
      <w:lvlJc w:val="left"/>
      <w:pPr>
        <w:tabs>
          <w:tab w:val="num" w:pos="0"/>
        </w:tabs>
      </w:pPr>
      <w:rPr>
        <w:rFonts w:cs="Times New Roman" w:hint="default"/>
        <w:b/>
        <w:bCs/>
        <w:i w:val="0"/>
        <w:iCs w:val="0"/>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2" w15:restartNumberingAfterBreak="0">
    <w:nsid w:val="0B253E27"/>
    <w:multiLevelType w:val="hybridMultilevel"/>
    <w:tmpl w:val="D5E65806"/>
    <w:lvl w:ilvl="0" w:tplc="D216172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15:restartNumberingAfterBreak="0">
    <w:nsid w:val="25724900"/>
    <w:multiLevelType w:val="multilevel"/>
    <w:tmpl w:val="878C91F4"/>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 w15:restartNumberingAfterBreak="0">
    <w:nsid w:val="51266268"/>
    <w:multiLevelType w:val="hybridMultilevel"/>
    <w:tmpl w:val="113A4FB0"/>
    <w:lvl w:ilvl="0" w:tplc="91D2B22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52A01D22"/>
    <w:multiLevelType w:val="multilevel"/>
    <w:tmpl w:val="CDB431B2"/>
    <w:lvl w:ilvl="0">
      <w:start w:val="1"/>
      <w:numFmt w:val="upperRoman"/>
      <w:pStyle w:val="Nadpis1"/>
      <w:suff w:val="nothing"/>
      <w:lvlText w:val="Čl. %1."/>
      <w:lvlJc w:val="center"/>
      <w:rPr>
        <w:rFonts w:ascii="Arial" w:hAnsi="Arial" w:cs="Arial" w:hint="default"/>
        <w:b/>
        <w:bCs/>
        <w:i w:val="0"/>
        <w:iCs w:val="0"/>
        <w:sz w:val="24"/>
        <w:szCs w:val="24"/>
      </w:rPr>
    </w:lvl>
    <w:lvl w:ilvl="1">
      <w:start w:val="1"/>
      <w:numFmt w:val="lowerLetter"/>
      <w:lvlText w:val="%2)"/>
      <w:lvlJc w:val="left"/>
      <w:pPr>
        <w:tabs>
          <w:tab w:val="num" w:pos="720"/>
        </w:tabs>
        <w:ind w:left="720" w:hanging="360"/>
      </w:pPr>
      <w:rPr>
        <w:rFonts w:cs="Times New Roman" w:hint="default"/>
        <w:b w:val="0"/>
        <w:bCs w:val="0"/>
        <w:i w:val="0"/>
        <w:iCs w:val="0"/>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6" w15:restartNumberingAfterBreak="0">
    <w:nsid w:val="5D9268A2"/>
    <w:multiLevelType w:val="hybridMultilevel"/>
    <w:tmpl w:val="DE8AD014"/>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62FA66D6"/>
    <w:multiLevelType w:val="hybridMultilevel"/>
    <w:tmpl w:val="6C6E2946"/>
    <w:lvl w:ilvl="0" w:tplc="91D2B22A">
      <w:start w:val="1"/>
      <w:numFmt w:val="decimal"/>
      <w:pStyle w:val="Textopatrenia"/>
      <w:lvlText w:val="(%1)"/>
      <w:lvlJc w:val="left"/>
      <w:pPr>
        <w:tabs>
          <w:tab w:val="num" w:pos="1440"/>
        </w:tabs>
        <w:ind w:left="1440" w:hanging="360"/>
      </w:pPr>
      <w:rPr>
        <w:rFonts w:ascii="Arial Narrow" w:hAnsi="Arial Narrow" w:cs="Times New Roman" w:hint="default"/>
        <w:b w:val="0"/>
        <w:bCs w:val="0"/>
        <w:i w:val="0"/>
        <w:iCs w:val="0"/>
        <w:caps w:val="0"/>
        <w:smallCaps w:val="0"/>
        <w:strike w:val="0"/>
        <w:dstrike w:val="0"/>
        <w:vanish w:val="0"/>
        <w:color w:val="auto"/>
        <w:spacing w:val="0"/>
        <w:w w:val="100"/>
        <w:kern w:val="0"/>
        <w:position w:val="0"/>
        <w:sz w:val="24"/>
        <w:szCs w:val="24"/>
        <w:u w:val="none" w:color="000000"/>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tentative="1">
      <w:start w:val="1"/>
      <w:numFmt w:val="lowerLetter"/>
      <w:lvlText w:val="%2."/>
      <w:lvlJc w:val="left"/>
      <w:pPr>
        <w:tabs>
          <w:tab w:val="num" w:pos="2160"/>
        </w:tabs>
        <w:ind w:left="2160" w:hanging="360"/>
      </w:pPr>
      <w:rPr>
        <w:rFonts w:cs="Times New Roman"/>
      </w:rPr>
    </w:lvl>
    <w:lvl w:ilvl="2" w:tplc="041B001B" w:tentative="1">
      <w:start w:val="1"/>
      <w:numFmt w:val="lowerRoman"/>
      <w:lvlText w:val="%3."/>
      <w:lvlJc w:val="right"/>
      <w:pPr>
        <w:tabs>
          <w:tab w:val="num" w:pos="2880"/>
        </w:tabs>
        <w:ind w:left="2880" w:hanging="180"/>
      </w:pPr>
      <w:rPr>
        <w:rFonts w:cs="Times New Roman"/>
      </w:rPr>
    </w:lvl>
    <w:lvl w:ilvl="3" w:tplc="041B000F" w:tentative="1">
      <w:start w:val="1"/>
      <w:numFmt w:val="decimal"/>
      <w:lvlText w:val="%4."/>
      <w:lvlJc w:val="left"/>
      <w:pPr>
        <w:tabs>
          <w:tab w:val="num" w:pos="3600"/>
        </w:tabs>
        <w:ind w:left="3600" w:hanging="360"/>
      </w:pPr>
      <w:rPr>
        <w:rFonts w:cs="Times New Roman"/>
      </w:rPr>
    </w:lvl>
    <w:lvl w:ilvl="4" w:tplc="041B0019" w:tentative="1">
      <w:start w:val="1"/>
      <w:numFmt w:val="lowerLetter"/>
      <w:lvlText w:val="%5."/>
      <w:lvlJc w:val="left"/>
      <w:pPr>
        <w:tabs>
          <w:tab w:val="num" w:pos="4320"/>
        </w:tabs>
        <w:ind w:left="4320" w:hanging="360"/>
      </w:pPr>
      <w:rPr>
        <w:rFonts w:cs="Times New Roman"/>
      </w:rPr>
    </w:lvl>
    <w:lvl w:ilvl="5" w:tplc="041B001B" w:tentative="1">
      <w:start w:val="1"/>
      <w:numFmt w:val="lowerRoman"/>
      <w:lvlText w:val="%6."/>
      <w:lvlJc w:val="right"/>
      <w:pPr>
        <w:tabs>
          <w:tab w:val="num" w:pos="5040"/>
        </w:tabs>
        <w:ind w:left="5040" w:hanging="180"/>
      </w:pPr>
      <w:rPr>
        <w:rFonts w:cs="Times New Roman"/>
      </w:rPr>
    </w:lvl>
    <w:lvl w:ilvl="6" w:tplc="041B000F" w:tentative="1">
      <w:start w:val="1"/>
      <w:numFmt w:val="decimal"/>
      <w:lvlText w:val="%7."/>
      <w:lvlJc w:val="left"/>
      <w:pPr>
        <w:tabs>
          <w:tab w:val="num" w:pos="5760"/>
        </w:tabs>
        <w:ind w:left="5760" w:hanging="360"/>
      </w:pPr>
      <w:rPr>
        <w:rFonts w:cs="Times New Roman"/>
      </w:rPr>
    </w:lvl>
    <w:lvl w:ilvl="7" w:tplc="041B0019" w:tentative="1">
      <w:start w:val="1"/>
      <w:numFmt w:val="lowerLetter"/>
      <w:lvlText w:val="%8."/>
      <w:lvlJc w:val="left"/>
      <w:pPr>
        <w:tabs>
          <w:tab w:val="num" w:pos="6480"/>
        </w:tabs>
        <w:ind w:left="6480" w:hanging="360"/>
      </w:pPr>
      <w:rPr>
        <w:rFonts w:cs="Times New Roman"/>
      </w:rPr>
    </w:lvl>
    <w:lvl w:ilvl="8" w:tplc="041B001B" w:tentative="1">
      <w:start w:val="1"/>
      <w:numFmt w:val="lowerRoman"/>
      <w:lvlText w:val="%9."/>
      <w:lvlJc w:val="right"/>
      <w:pPr>
        <w:tabs>
          <w:tab w:val="num" w:pos="7200"/>
        </w:tabs>
        <w:ind w:left="7200" w:hanging="180"/>
      </w:pPr>
      <w:rPr>
        <w:rFonts w:cs="Times New Roman"/>
      </w:rPr>
    </w:lvl>
  </w:abstractNum>
  <w:abstractNum w:abstractNumId="8" w15:restartNumberingAfterBreak="0">
    <w:nsid w:val="6BCA68D0"/>
    <w:multiLevelType w:val="hybridMultilevel"/>
    <w:tmpl w:val="ED4AD194"/>
    <w:lvl w:ilvl="0" w:tplc="75D83E9A">
      <w:start w:val="1"/>
      <w:numFmt w:val="decimal"/>
      <w:lvlText w:val="(%1)"/>
      <w:lvlJc w:val="left"/>
      <w:pPr>
        <w:ind w:left="64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F362AEE"/>
    <w:multiLevelType w:val="hybridMultilevel"/>
    <w:tmpl w:val="E53A8F9C"/>
    <w:lvl w:ilvl="0" w:tplc="FFFFFFF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15:restartNumberingAfterBreak="0">
    <w:nsid w:val="764178F5"/>
    <w:multiLevelType w:val="hybridMultilevel"/>
    <w:tmpl w:val="C4DA94AC"/>
    <w:lvl w:ilvl="0" w:tplc="C096BDCC">
      <w:start w:val="1"/>
      <w:numFmt w:val="decimal"/>
      <w:pStyle w:val="Textpoznmky"/>
      <w:lvlText w:val="(%1)"/>
      <w:lvlJc w:val="left"/>
      <w:pPr>
        <w:tabs>
          <w:tab w:val="num" w:pos="0"/>
        </w:tabs>
      </w:pPr>
      <w:rPr>
        <w:rFonts w:cs="Times New Roman" w:hint="default"/>
      </w:rPr>
    </w:lvl>
    <w:lvl w:ilvl="1" w:tplc="04050019">
      <w:start w:val="1"/>
      <w:numFmt w:val="lowerLetter"/>
      <w:lvlText w:val="%2."/>
      <w:lvlJc w:val="left"/>
      <w:pPr>
        <w:tabs>
          <w:tab w:val="num" w:pos="2007"/>
        </w:tabs>
        <w:ind w:left="2007" w:hanging="360"/>
      </w:pPr>
      <w:rPr>
        <w:rFonts w:cs="Times New Roman"/>
      </w:rPr>
    </w:lvl>
    <w:lvl w:ilvl="2" w:tplc="0405001B">
      <w:start w:val="1"/>
      <w:numFmt w:val="lowerRoman"/>
      <w:lvlText w:val="%3."/>
      <w:lvlJc w:val="right"/>
      <w:pPr>
        <w:tabs>
          <w:tab w:val="num" w:pos="2727"/>
        </w:tabs>
        <w:ind w:left="2727" w:hanging="180"/>
      </w:pPr>
      <w:rPr>
        <w:rFonts w:cs="Times New Roman"/>
      </w:rPr>
    </w:lvl>
    <w:lvl w:ilvl="3" w:tplc="0405000F">
      <w:start w:val="1"/>
      <w:numFmt w:val="decimal"/>
      <w:lvlText w:val="%4."/>
      <w:lvlJc w:val="left"/>
      <w:pPr>
        <w:tabs>
          <w:tab w:val="num" w:pos="3447"/>
        </w:tabs>
        <w:ind w:left="3447" w:hanging="360"/>
      </w:pPr>
      <w:rPr>
        <w:rFonts w:cs="Times New Roman"/>
      </w:rPr>
    </w:lvl>
    <w:lvl w:ilvl="4" w:tplc="04050019">
      <w:start w:val="1"/>
      <w:numFmt w:val="lowerLetter"/>
      <w:lvlText w:val="%5."/>
      <w:lvlJc w:val="left"/>
      <w:pPr>
        <w:tabs>
          <w:tab w:val="num" w:pos="4167"/>
        </w:tabs>
        <w:ind w:left="4167" w:hanging="360"/>
      </w:pPr>
      <w:rPr>
        <w:rFonts w:cs="Times New Roman"/>
      </w:rPr>
    </w:lvl>
    <w:lvl w:ilvl="5" w:tplc="0405001B">
      <w:start w:val="1"/>
      <w:numFmt w:val="lowerRoman"/>
      <w:lvlText w:val="%6."/>
      <w:lvlJc w:val="right"/>
      <w:pPr>
        <w:tabs>
          <w:tab w:val="num" w:pos="4887"/>
        </w:tabs>
        <w:ind w:left="4887" w:hanging="180"/>
      </w:pPr>
      <w:rPr>
        <w:rFonts w:cs="Times New Roman"/>
      </w:rPr>
    </w:lvl>
    <w:lvl w:ilvl="6" w:tplc="0405000F">
      <w:start w:val="1"/>
      <w:numFmt w:val="decimal"/>
      <w:lvlText w:val="%7."/>
      <w:lvlJc w:val="left"/>
      <w:pPr>
        <w:tabs>
          <w:tab w:val="num" w:pos="5607"/>
        </w:tabs>
        <w:ind w:left="5607" w:hanging="360"/>
      </w:pPr>
      <w:rPr>
        <w:rFonts w:cs="Times New Roman"/>
      </w:rPr>
    </w:lvl>
    <w:lvl w:ilvl="7" w:tplc="04050019">
      <w:start w:val="1"/>
      <w:numFmt w:val="lowerLetter"/>
      <w:lvlText w:val="%8."/>
      <w:lvlJc w:val="left"/>
      <w:pPr>
        <w:tabs>
          <w:tab w:val="num" w:pos="6327"/>
        </w:tabs>
        <w:ind w:left="6327" w:hanging="360"/>
      </w:pPr>
      <w:rPr>
        <w:rFonts w:cs="Times New Roman"/>
      </w:rPr>
    </w:lvl>
    <w:lvl w:ilvl="8" w:tplc="0405001B">
      <w:start w:val="1"/>
      <w:numFmt w:val="lowerRoman"/>
      <w:lvlText w:val="%9."/>
      <w:lvlJc w:val="right"/>
      <w:pPr>
        <w:tabs>
          <w:tab w:val="num" w:pos="7047"/>
        </w:tabs>
        <w:ind w:left="7047" w:hanging="180"/>
      </w:pPr>
      <w:rPr>
        <w:rFonts w:cs="Times New Roman"/>
      </w:rPr>
    </w:lvl>
  </w:abstractNum>
  <w:num w:numId="1">
    <w:abstractNumId w:val="5"/>
  </w:num>
  <w:num w:numId="2">
    <w:abstractNumId w:val="5"/>
  </w:num>
  <w:num w:numId="3">
    <w:abstractNumId w:val="1"/>
  </w:num>
  <w:num w:numId="4">
    <w:abstractNumId w:val="10"/>
  </w:num>
  <w:num w:numId="5">
    <w:abstractNumId w:val="3"/>
  </w:num>
  <w:num w:numId="6">
    <w:abstractNumId w:val="4"/>
  </w:num>
  <w:num w:numId="7">
    <w:abstractNumId w:val="7"/>
  </w:num>
  <w:num w:numId="8">
    <w:abstractNumId w:val="9"/>
  </w:num>
  <w:num w:numId="9">
    <w:abstractNumId w:val="7"/>
  </w:num>
  <w:num w:numId="10">
    <w:abstractNumId w:val="6"/>
  </w:num>
  <w:num w:numId="11">
    <w:abstractNumId w:val="2"/>
  </w:num>
  <w:num w:numId="12">
    <w:abstractNumId w:val="8"/>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defaultTabStop w:val="0"/>
  <w:hyphenationZone w:val="425"/>
  <w:doNotHyphenateCaps/>
  <w:drawingGridHorizontalSpacing w:val="100"/>
  <w:drawingGridVerticalSpacing w:val="163"/>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1FFB"/>
    <w:rsid w:val="0000240E"/>
    <w:rsid w:val="000109BB"/>
    <w:rsid w:val="00025306"/>
    <w:rsid w:val="00036D51"/>
    <w:rsid w:val="0003706B"/>
    <w:rsid w:val="00053F31"/>
    <w:rsid w:val="00054FC8"/>
    <w:rsid w:val="00060214"/>
    <w:rsid w:val="000615BB"/>
    <w:rsid w:val="00061AB4"/>
    <w:rsid w:val="00067E1D"/>
    <w:rsid w:val="000730DA"/>
    <w:rsid w:val="00080E0D"/>
    <w:rsid w:val="0009384C"/>
    <w:rsid w:val="00093ACA"/>
    <w:rsid w:val="00094FF6"/>
    <w:rsid w:val="00095723"/>
    <w:rsid w:val="000A03D3"/>
    <w:rsid w:val="000A3551"/>
    <w:rsid w:val="000A768C"/>
    <w:rsid w:val="000B3567"/>
    <w:rsid w:val="000C67C6"/>
    <w:rsid w:val="000D2853"/>
    <w:rsid w:val="000E0E48"/>
    <w:rsid w:val="000F08FF"/>
    <w:rsid w:val="000F79A5"/>
    <w:rsid w:val="00115F7E"/>
    <w:rsid w:val="00124B80"/>
    <w:rsid w:val="001313A2"/>
    <w:rsid w:val="001322DC"/>
    <w:rsid w:val="00151783"/>
    <w:rsid w:val="001622BD"/>
    <w:rsid w:val="00166358"/>
    <w:rsid w:val="001720C1"/>
    <w:rsid w:val="00177903"/>
    <w:rsid w:val="001800E7"/>
    <w:rsid w:val="001A0486"/>
    <w:rsid w:val="001A0EE6"/>
    <w:rsid w:val="001B2ABE"/>
    <w:rsid w:val="001B426C"/>
    <w:rsid w:val="001B4A6D"/>
    <w:rsid w:val="001B4D23"/>
    <w:rsid w:val="001C4CBF"/>
    <w:rsid w:val="001D6FA9"/>
    <w:rsid w:val="001E6AC2"/>
    <w:rsid w:val="001F5A8E"/>
    <w:rsid w:val="001F5E0E"/>
    <w:rsid w:val="001F67E7"/>
    <w:rsid w:val="00217AAD"/>
    <w:rsid w:val="002214A6"/>
    <w:rsid w:val="00222689"/>
    <w:rsid w:val="002239DB"/>
    <w:rsid w:val="00231291"/>
    <w:rsid w:val="002451AE"/>
    <w:rsid w:val="0025538D"/>
    <w:rsid w:val="0029167C"/>
    <w:rsid w:val="00293AE7"/>
    <w:rsid w:val="002945C6"/>
    <w:rsid w:val="002A4EDB"/>
    <w:rsid w:val="002B58C2"/>
    <w:rsid w:val="002C2ADA"/>
    <w:rsid w:val="002C6F1A"/>
    <w:rsid w:val="002D3341"/>
    <w:rsid w:val="002D701F"/>
    <w:rsid w:val="003159EB"/>
    <w:rsid w:val="003166FF"/>
    <w:rsid w:val="00322D87"/>
    <w:rsid w:val="00324613"/>
    <w:rsid w:val="00335024"/>
    <w:rsid w:val="00347C39"/>
    <w:rsid w:val="00347F69"/>
    <w:rsid w:val="00350A9F"/>
    <w:rsid w:val="003621F4"/>
    <w:rsid w:val="003764E6"/>
    <w:rsid w:val="003912C4"/>
    <w:rsid w:val="003A732E"/>
    <w:rsid w:val="003B705B"/>
    <w:rsid w:val="003B70D3"/>
    <w:rsid w:val="003C399D"/>
    <w:rsid w:val="003C3DA6"/>
    <w:rsid w:val="003C4612"/>
    <w:rsid w:val="003D135F"/>
    <w:rsid w:val="003D6571"/>
    <w:rsid w:val="00401F3C"/>
    <w:rsid w:val="004165C3"/>
    <w:rsid w:val="0041789F"/>
    <w:rsid w:val="00417B4D"/>
    <w:rsid w:val="00421149"/>
    <w:rsid w:val="004334AB"/>
    <w:rsid w:val="004337D2"/>
    <w:rsid w:val="0043450C"/>
    <w:rsid w:val="00437787"/>
    <w:rsid w:val="004452B1"/>
    <w:rsid w:val="004529D8"/>
    <w:rsid w:val="004535E0"/>
    <w:rsid w:val="00465353"/>
    <w:rsid w:val="00477BE9"/>
    <w:rsid w:val="00480A0A"/>
    <w:rsid w:val="0048316A"/>
    <w:rsid w:val="00485E4A"/>
    <w:rsid w:val="004914B1"/>
    <w:rsid w:val="00497057"/>
    <w:rsid w:val="004A32A4"/>
    <w:rsid w:val="004B091D"/>
    <w:rsid w:val="004B20C5"/>
    <w:rsid w:val="004B4FEF"/>
    <w:rsid w:val="004B5A9F"/>
    <w:rsid w:val="004E0D0D"/>
    <w:rsid w:val="004E2B6C"/>
    <w:rsid w:val="004E2F7F"/>
    <w:rsid w:val="004E5699"/>
    <w:rsid w:val="004F4338"/>
    <w:rsid w:val="004F74A8"/>
    <w:rsid w:val="00503A66"/>
    <w:rsid w:val="00507837"/>
    <w:rsid w:val="00516408"/>
    <w:rsid w:val="00532997"/>
    <w:rsid w:val="00537983"/>
    <w:rsid w:val="00550A76"/>
    <w:rsid w:val="00557E46"/>
    <w:rsid w:val="00563A3E"/>
    <w:rsid w:val="005711EE"/>
    <w:rsid w:val="005724D6"/>
    <w:rsid w:val="00576E34"/>
    <w:rsid w:val="00584420"/>
    <w:rsid w:val="00587A0B"/>
    <w:rsid w:val="005A15BD"/>
    <w:rsid w:val="005A767F"/>
    <w:rsid w:val="005C0D84"/>
    <w:rsid w:val="005D3B38"/>
    <w:rsid w:val="005E285B"/>
    <w:rsid w:val="00624714"/>
    <w:rsid w:val="00626B80"/>
    <w:rsid w:val="00631571"/>
    <w:rsid w:val="00641A04"/>
    <w:rsid w:val="00645BCA"/>
    <w:rsid w:val="0066065D"/>
    <w:rsid w:val="00661D7A"/>
    <w:rsid w:val="00663221"/>
    <w:rsid w:val="00666AAF"/>
    <w:rsid w:val="0067065E"/>
    <w:rsid w:val="0068569D"/>
    <w:rsid w:val="00691DCC"/>
    <w:rsid w:val="006A0181"/>
    <w:rsid w:val="006D5959"/>
    <w:rsid w:val="006D630A"/>
    <w:rsid w:val="006F4A29"/>
    <w:rsid w:val="007002DC"/>
    <w:rsid w:val="00700624"/>
    <w:rsid w:val="0072048D"/>
    <w:rsid w:val="007243D4"/>
    <w:rsid w:val="00732D9B"/>
    <w:rsid w:val="0074467C"/>
    <w:rsid w:val="0075172B"/>
    <w:rsid w:val="007621A8"/>
    <w:rsid w:val="007713BE"/>
    <w:rsid w:val="00781B64"/>
    <w:rsid w:val="00783246"/>
    <w:rsid w:val="0079442F"/>
    <w:rsid w:val="007A16A5"/>
    <w:rsid w:val="007A5F0A"/>
    <w:rsid w:val="007B6599"/>
    <w:rsid w:val="007C00B1"/>
    <w:rsid w:val="007C2E77"/>
    <w:rsid w:val="007C2ED2"/>
    <w:rsid w:val="007C4F3A"/>
    <w:rsid w:val="007D2EF0"/>
    <w:rsid w:val="007E2351"/>
    <w:rsid w:val="00800315"/>
    <w:rsid w:val="00801336"/>
    <w:rsid w:val="008260E8"/>
    <w:rsid w:val="00831A38"/>
    <w:rsid w:val="008601BD"/>
    <w:rsid w:val="00863CBA"/>
    <w:rsid w:val="008807A2"/>
    <w:rsid w:val="00886A8B"/>
    <w:rsid w:val="00896744"/>
    <w:rsid w:val="008A019A"/>
    <w:rsid w:val="008B61EE"/>
    <w:rsid w:val="008C4390"/>
    <w:rsid w:val="008C4648"/>
    <w:rsid w:val="008C7870"/>
    <w:rsid w:val="008E78DE"/>
    <w:rsid w:val="00900740"/>
    <w:rsid w:val="009045A6"/>
    <w:rsid w:val="00913895"/>
    <w:rsid w:val="00922A1B"/>
    <w:rsid w:val="00935433"/>
    <w:rsid w:val="00935EE7"/>
    <w:rsid w:val="00953F35"/>
    <w:rsid w:val="00954CF3"/>
    <w:rsid w:val="00963659"/>
    <w:rsid w:val="00990219"/>
    <w:rsid w:val="009A3F53"/>
    <w:rsid w:val="009B4F0F"/>
    <w:rsid w:val="009B6E6B"/>
    <w:rsid w:val="009C1A76"/>
    <w:rsid w:val="009D2887"/>
    <w:rsid w:val="009D688F"/>
    <w:rsid w:val="009E383F"/>
    <w:rsid w:val="009E7968"/>
    <w:rsid w:val="00A02521"/>
    <w:rsid w:val="00A04C8A"/>
    <w:rsid w:val="00A13D6A"/>
    <w:rsid w:val="00A231FB"/>
    <w:rsid w:val="00A238CA"/>
    <w:rsid w:val="00A24A3E"/>
    <w:rsid w:val="00A278F3"/>
    <w:rsid w:val="00A31253"/>
    <w:rsid w:val="00A40BE6"/>
    <w:rsid w:val="00A52D44"/>
    <w:rsid w:val="00A56E35"/>
    <w:rsid w:val="00A56FD3"/>
    <w:rsid w:val="00A6188A"/>
    <w:rsid w:val="00A61BD8"/>
    <w:rsid w:val="00A76253"/>
    <w:rsid w:val="00A81E92"/>
    <w:rsid w:val="00A8239B"/>
    <w:rsid w:val="00AA5345"/>
    <w:rsid w:val="00AA694C"/>
    <w:rsid w:val="00AA7185"/>
    <w:rsid w:val="00AC025C"/>
    <w:rsid w:val="00AD41FA"/>
    <w:rsid w:val="00AD6FB7"/>
    <w:rsid w:val="00AE3F52"/>
    <w:rsid w:val="00AF7913"/>
    <w:rsid w:val="00B31455"/>
    <w:rsid w:val="00B46E31"/>
    <w:rsid w:val="00B514C1"/>
    <w:rsid w:val="00B6568B"/>
    <w:rsid w:val="00B7198A"/>
    <w:rsid w:val="00B71EE0"/>
    <w:rsid w:val="00B81256"/>
    <w:rsid w:val="00B81382"/>
    <w:rsid w:val="00B83931"/>
    <w:rsid w:val="00B867C2"/>
    <w:rsid w:val="00BB1114"/>
    <w:rsid w:val="00BD1B88"/>
    <w:rsid w:val="00BD3B5B"/>
    <w:rsid w:val="00BE73E5"/>
    <w:rsid w:val="00BF60F1"/>
    <w:rsid w:val="00BF6F6B"/>
    <w:rsid w:val="00C03F65"/>
    <w:rsid w:val="00C07F8A"/>
    <w:rsid w:val="00C113D7"/>
    <w:rsid w:val="00C20990"/>
    <w:rsid w:val="00C33C28"/>
    <w:rsid w:val="00C43EF0"/>
    <w:rsid w:val="00C54A7E"/>
    <w:rsid w:val="00C72ECC"/>
    <w:rsid w:val="00C75A0B"/>
    <w:rsid w:val="00C87BA1"/>
    <w:rsid w:val="00C953EB"/>
    <w:rsid w:val="00C96AEB"/>
    <w:rsid w:val="00CA17C9"/>
    <w:rsid w:val="00CA4F0B"/>
    <w:rsid w:val="00CA6276"/>
    <w:rsid w:val="00CC7A3D"/>
    <w:rsid w:val="00CD361E"/>
    <w:rsid w:val="00D061E9"/>
    <w:rsid w:val="00D12140"/>
    <w:rsid w:val="00D203E4"/>
    <w:rsid w:val="00D419FA"/>
    <w:rsid w:val="00D4369A"/>
    <w:rsid w:val="00D440D5"/>
    <w:rsid w:val="00D44BC7"/>
    <w:rsid w:val="00D47269"/>
    <w:rsid w:val="00D52CBA"/>
    <w:rsid w:val="00D60028"/>
    <w:rsid w:val="00D67D76"/>
    <w:rsid w:val="00D71FFB"/>
    <w:rsid w:val="00D75ED9"/>
    <w:rsid w:val="00D80618"/>
    <w:rsid w:val="00D81221"/>
    <w:rsid w:val="00D8629A"/>
    <w:rsid w:val="00D87E14"/>
    <w:rsid w:val="00D90FC4"/>
    <w:rsid w:val="00DB1285"/>
    <w:rsid w:val="00DB3C2D"/>
    <w:rsid w:val="00DB5C6F"/>
    <w:rsid w:val="00DB602C"/>
    <w:rsid w:val="00DB7319"/>
    <w:rsid w:val="00DC4CA6"/>
    <w:rsid w:val="00DE678D"/>
    <w:rsid w:val="00E03790"/>
    <w:rsid w:val="00E058C0"/>
    <w:rsid w:val="00E15A9A"/>
    <w:rsid w:val="00E26CD4"/>
    <w:rsid w:val="00E615E8"/>
    <w:rsid w:val="00E664B8"/>
    <w:rsid w:val="00E71E4D"/>
    <w:rsid w:val="00E774EB"/>
    <w:rsid w:val="00E804AC"/>
    <w:rsid w:val="00E858A4"/>
    <w:rsid w:val="00E90FFD"/>
    <w:rsid w:val="00EA03F5"/>
    <w:rsid w:val="00EB0722"/>
    <w:rsid w:val="00EB13F8"/>
    <w:rsid w:val="00EB7DD3"/>
    <w:rsid w:val="00EC177A"/>
    <w:rsid w:val="00EC23AE"/>
    <w:rsid w:val="00EC748F"/>
    <w:rsid w:val="00ED293C"/>
    <w:rsid w:val="00EE4EC7"/>
    <w:rsid w:val="00F07356"/>
    <w:rsid w:val="00F101CF"/>
    <w:rsid w:val="00F139AD"/>
    <w:rsid w:val="00F33C07"/>
    <w:rsid w:val="00F34521"/>
    <w:rsid w:val="00F35DE7"/>
    <w:rsid w:val="00F43965"/>
    <w:rsid w:val="00F47645"/>
    <w:rsid w:val="00F530C7"/>
    <w:rsid w:val="00F559D0"/>
    <w:rsid w:val="00F722A3"/>
    <w:rsid w:val="00F90270"/>
    <w:rsid w:val="00F914BA"/>
    <w:rsid w:val="00F9577E"/>
    <w:rsid w:val="00FA0411"/>
    <w:rsid w:val="00FA3741"/>
    <w:rsid w:val="00FB606D"/>
    <w:rsid w:val="00FD4E5A"/>
    <w:rsid w:val="00FD5377"/>
    <w:rsid w:val="00FE1A4B"/>
    <w:rsid w:val="00FE2296"/>
    <w:rsid w:val="00FE4CB7"/>
    <w:rsid w:val="00FE4D2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E618F2C9-7F30-4D28-9E19-4393EEF866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footer" w:semiHidden="1"/>
    <w:lsdException w:name="caption" w:semiHidden="1" w:uiPriority="35" w:unhideWhenUsed="1" w:qFormat="1"/>
    <w:lsdException w:name="page number" w:semiHidden="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lsdException w:name="Subtitle" w:uiPriority="11" w:qFormat="1"/>
    <w:lsdException w:name="Salutation" w:semiHidden="1" w:unhideWhenUsed="1"/>
    <w:lsdException w:name="Date" w:semiHidden="1" w:unhideWhenUsed="1"/>
    <w:lsdException w:name="Body Text First Indent" w:semiHidden="1" w:unhideWhenUsed="1"/>
    <w:lsdException w:name="Strong" w:uiPriority="0"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aliases w:val="podnadpis"/>
    <w:qFormat/>
    <w:rsid w:val="00691DCC"/>
    <w:pPr>
      <w:spacing w:before="120" w:after="120" w:line="360" w:lineRule="auto"/>
      <w:jc w:val="both"/>
    </w:pPr>
    <w:rPr>
      <w:rFonts w:ascii="Arial Narrow" w:hAnsi="Arial Narrow" w:cs="Arial"/>
      <w:szCs w:val="24"/>
      <w:lang w:eastAsia="cs-CZ"/>
    </w:rPr>
  </w:style>
  <w:style w:type="paragraph" w:styleId="Nadpis1">
    <w:name w:val="heading 1"/>
    <w:aliases w:val="Nadpis opatrenia  1"/>
    <w:basedOn w:val="Normlny"/>
    <w:next w:val="Nadpis2"/>
    <w:link w:val="Nadpis1Char"/>
    <w:uiPriority w:val="99"/>
    <w:qFormat/>
    <w:rsid w:val="00D440D5"/>
    <w:pPr>
      <w:keepNext/>
      <w:numPr>
        <w:numId w:val="2"/>
      </w:numPr>
      <w:spacing w:line="240" w:lineRule="auto"/>
      <w:jc w:val="center"/>
      <w:outlineLvl w:val="0"/>
    </w:pPr>
    <w:rPr>
      <w:b/>
      <w:bCs/>
      <w:lang w:eastAsia="sk-SK"/>
    </w:rPr>
  </w:style>
  <w:style w:type="paragraph" w:styleId="Nadpis2">
    <w:name w:val="heading 2"/>
    <w:basedOn w:val="Normlny"/>
    <w:next w:val="Normlny"/>
    <w:link w:val="Nadpis2Char"/>
    <w:uiPriority w:val="99"/>
    <w:qFormat/>
    <w:rsid w:val="00D440D5"/>
    <w:pPr>
      <w:keepNext/>
      <w:spacing w:before="240" w:after="60"/>
      <w:outlineLvl w:val="1"/>
    </w:pPr>
    <w:rPr>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aliases w:val="Nadpis opatrenia  1 Char"/>
    <w:basedOn w:val="Predvolenpsmoodseku"/>
    <w:link w:val="Nadpis1"/>
    <w:uiPriority w:val="9"/>
    <w:locked/>
    <w:rPr>
      <w:rFonts w:asciiTheme="majorHAnsi" w:eastAsiaTheme="majorEastAsia" w:hAnsiTheme="majorHAnsi" w:cs="Times New Roman"/>
      <w:b/>
      <w:bCs/>
      <w:kern w:val="32"/>
      <w:sz w:val="32"/>
      <w:szCs w:val="32"/>
      <w:lang w:val="x-none" w:eastAsia="cs-CZ"/>
    </w:rPr>
  </w:style>
  <w:style w:type="character" w:customStyle="1" w:styleId="Nadpis2Char">
    <w:name w:val="Nadpis 2 Char"/>
    <w:basedOn w:val="Predvolenpsmoodseku"/>
    <w:link w:val="Nadpis2"/>
    <w:uiPriority w:val="9"/>
    <w:semiHidden/>
    <w:locked/>
    <w:rPr>
      <w:rFonts w:asciiTheme="majorHAnsi" w:eastAsiaTheme="majorEastAsia" w:hAnsiTheme="majorHAnsi" w:cs="Times New Roman"/>
      <w:b/>
      <w:bCs/>
      <w:i/>
      <w:iCs/>
      <w:sz w:val="28"/>
      <w:szCs w:val="28"/>
      <w:lang w:val="x-none" w:eastAsia="cs-CZ"/>
    </w:rPr>
  </w:style>
  <w:style w:type="paragraph" w:customStyle="1" w:styleId="tl11ptTuniernaPodaokrajaVavo019cmRiadkova">
    <w:name w:val="Štýl 11 pt Tučné Čierna Podľa okraja Vľavo:  019 cm Riadkova..."/>
    <w:next w:val="Normlny"/>
    <w:uiPriority w:val="99"/>
    <w:rsid w:val="00D71FFB"/>
    <w:pPr>
      <w:spacing w:line="360" w:lineRule="auto"/>
      <w:jc w:val="both"/>
    </w:pPr>
    <w:rPr>
      <w:rFonts w:ascii="Arial" w:hAnsi="Arial" w:cs="Arial"/>
      <w:color w:val="000000"/>
      <w:sz w:val="24"/>
      <w:szCs w:val="24"/>
      <w:lang w:eastAsia="cs-CZ"/>
    </w:rPr>
  </w:style>
  <w:style w:type="paragraph" w:customStyle="1" w:styleId="tlPodaokrajaVavo019cmRiadkovanie15riadka">
    <w:name w:val="Štýl Podľa okraja Vľavo:  019 cm Riadkovanie:  15 riadka"/>
    <w:basedOn w:val="Normlny"/>
    <w:autoRedefine/>
    <w:uiPriority w:val="99"/>
    <w:rsid w:val="00D71FFB"/>
    <w:pPr>
      <w:ind w:left="108"/>
    </w:pPr>
  </w:style>
  <w:style w:type="paragraph" w:customStyle="1" w:styleId="Bododvodnenie">
    <w:name w:val="Bod odôvodnenie"/>
    <w:uiPriority w:val="99"/>
    <w:rsid w:val="00D440D5"/>
    <w:pPr>
      <w:numPr>
        <w:numId w:val="3"/>
      </w:numPr>
      <w:spacing w:before="120" w:after="120"/>
    </w:pPr>
    <w:rPr>
      <w:rFonts w:ascii="Arial" w:hAnsi="Arial" w:cs="Arial"/>
      <w:b/>
      <w:bCs/>
      <w:sz w:val="24"/>
      <w:szCs w:val="24"/>
      <w:lang w:eastAsia="cs-CZ"/>
    </w:rPr>
  </w:style>
  <w:style w:type="paragraph" w:customStyle="1" w:styleId="tlArialPodaokraja">
    <w:name w:val="Štýl Arial Podľa okraja"/>
    <w:autoRedefine/>
    <w:uiPriority w:val="99"/>
    <w:rsid w:val="004337D2"/>
    <w:pPr>
      <w:jc w:val="both"/>
    </w:pPr>
    <w:rPr>
      <w:rFonts w:ascii="Arial" w:hAnsi="Arial" w:cs="Arial"/>
      <w:sz w:val="16"/>
      <w:szCs w:val="16"/>
      <w:lang w:eastAsia="cs-CZ"/>
    </w:rPr>
  </w:style>
  <w:style w:type="character" w:customStyle="1" w:styleId="tltlnzovChar115ptAntiqueOliveNiejeTun">
    <w:name w:val="Štýl Štýl § názov Char + 115 pt + Antique Olive Nie je Tučné"/>
    <w:basedOn w:val="Predvolenpsmoodseku"/>
    <w:uiPriority w:val="99"/>
    <w:rsid w:val="004337D2"/>
    <w:rPr>
      <w:rFonts w:ascii="Arial" w:hAnsi="Arial" w:cs="Arial"/>
      <w:b/>
      <w:bCs/>
      <w:sz w:val="20"/>
      <w:szCs w:val="20"/>
      <w:lang w:val="sk-SK" w:eastAsia="sk-SK"/>
    </w:rPr>
  </w:style>
  <w:style w:type="paragraph" w:customStyle="1" w:styleId="Textpoznmky">
    <w:name w:val="Text poznámky"/>
    <w:basedOn w:val="Normlny"/>
    <w:autoRedefine/>
    <w:uiPriority w:val="99"/>
    <w:rsid w:val="001F67E7"/>
    <w:pPr>
      <w:numPr>
        <w:numId w:val="4"/>
      </w:numPr>
      <w:spacing w:line="240" w:lineRule="auto"/>
    </w:pPr>
  </w:style>
  <w:style w:type="table" w:styleId="Mriekatabuky">
    <w:name w:val="Table Grid"/>
    <w:basedOn w:val="Normlnatabuka"/>
    <w:uiPriority w:val="99"/>
    <w:rsid w:val="00DB1285"/>
    <w:rPr>
      <w:rFonts w:ascii="Arial" w:hAnsi="Arial"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uiPriority w:val="99"/>
    <w:rsid w:val="0072048D"/>
    <w:pPr>
      <w:tabs>
        <w:tab w:val="center" w:pos="4536"/>
        <w:tab w:val="right" w:pos="9072"/>
      </w:tabs>
    </w:pPr>
  </w:style>
  <w:style w:type="character" w:customStyle="1" w:styleId="PtaChar">
    <w:name w:val="Päta Char"/>
    <w:basedOn w:val="Predvolenpsmoodseku"/>
    <w:link w:val="Pta"/>
    <w:uiPriority w:val="99"/>
    <w:locked/>
    <w:rPr>
      <w:rFonts w:ascii="Arial" w:hAnsi="Arial" w:cs="Arial"/>
      <w:sz w:val="24"/>
      <w:szCs w:val="24"/>
      <w:lang w:val="x-none" w:eastAsia="cs-CZ"/>
    </w:rPr>
  </w:style>
  <w:style w:type="character" w:styleId="slostrany">
    <w:name w:val="page number"/>
    <w:basedOn w:val="Predvolenpsmoodseku"/>
    <w:uiPriority w:val="99"/>
    <w:rsid w:val="0072048D"/>
    <w:rPr>
      <w:rFonts w:cs="Times New Roman"/>
    </w:rPr>
  </w:style>
  <w:style w:type="paragraph" w:customStyle="1" w:styleId="Normlny1">
    <w:name w:val="Normálny1"/>
    <w:next w:val="Normlny"/>
    <w:qFormat/>
    <w:rsid w:val="00A40BE6"/>
    <w:pPr>
      <w:spacing w:before="120" w:after="120" w:line="360" w:lineRule="auto"/>
      <w:ind w:firstLine="709"/>
      <w:jc w:val="both"/>
    </w:pPr>
    <w:rPr>
      <w:rFonts w:ascii="Arial" w:hAnsi="Arial" w:cs="Arial"/>
      <w:sz w:val="24"/>
      <w:szCs w:val="24"/>
      <w:lang w:eastAsia="cs-CZ"/>
    </w:rPr>
  </w:style>
  <w:style w:type="character" w:styleId="Siln">
    <w:name w:val="Strong"/>
    <w:basedOn w:val="Predvolenpsmoodseku"/>
    <w:uiPriority w:val="22"/>
    <w:qFormat/>
    <w:rsid w:val="00DB3C2D"/>
    <w:rPr>
      <w:rFonts w:cs="Times New Roman"/>
      <w:b/>
      <w:bCs/>
    </w:rPr>
  </w:style>
  <w:style w:type="paragraph" w:customStyle="1" w:styleId="Textopatrenia">
    <w:name w:val="Text opatrenia"/>
    <w:rsid w:val="00503A66"/>
    <w:pPr>
      <w:numPr>
        <w:numId w:val="7"/>
      </w:numPr>
      <w:spacing w:before="120" w:after="120"/>
      <w:jc w:val="both"/>
    </w:pPr>
    <w:rPr>
      <w:rFonts w:ascii="Arial Narrow" w:hAnsi="Arial Narrow" w:cs="Arial"/>
      <w:sz w:val="22"/>
      <w:szCs w:val="22"/>
      <w:lang w:eastAsia="cs-CZ"/>
    </w:rPr>
  </w:style>
  <w:style w:type="paragraph" w:customStyle="1" w:styleId="TopHeader">
    <w:name w:val="Top Header"/>
    <w:basedOn w:val="Normlny"/>
    <w:qFormat/>
    <w:rsid w:val="00322D87"/>
    <w:pPr>
      <w:spacing w:before="0" w:after="0" w:line="240" w:lineRule="auto"/>
      <w:jc w:val="center"/>
    </w:pPr>
    <w:rPr>
      <w:rFonts w:cs="Times New Roman"/>
      <w:b/>
      <w:bCs/>
      <w:sz w:val="22"/>
      <w:szCs w:val="22"/>
      <w:lang w:eastAsia="en-US"/>
    </w:rPr>
  </w:style>
  <w:style w:type="paragraph" w:styleId="Textbubliny">
    <w:name w:val="Balloon Text"/>
    <w:basedOn w:val="Normlny"/>
    <w:link w:val="TextbublinyChar"/>
    <w:uiPriority w:val="99"/>
    <w:semiHidden/>
    <w:unhideWhenUsed/>
    <w:rsid w:val="00E774EB"/>
    <w:pPr>
      <w:spacing w:before="0"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E774EB"/>
    <w:rPr>
      <w:rFonts w:ascii="Tahoma" w:hAnsi="Tahoma" w:cs="Tahoma"/>
      <w:sz w:val="16"/>
      <w:szCs w:val="16"/>
      <w:lang w:val="x-none" w:eastAsia="cs-CZ"/>
    </w:rPr>
  </w:style>
  <w:style w:type="paragraph" w:styleId="Hlavika">
    <w:name w:val="header"/>
    <w:basedOn w:val="Normlny"/>
    <w:link w:val="HlavikaChar"/>
    <w:uiPriority w:val="99"/>
    <w:unhideWhenUsed/>
    <w:rsid w:val="00335024"/>
    <w:pPr>
      <w:tabs>
        <w:tab w:val="center" w:pos="4536"/>
        <w:tab w:val="right" w:pos="9072"/>
      </w:tabs>
    </w:pPr>
  </w:style>
  <w:style w:type="character" w:customStyle="1" w:styleId="HlavikaChar">
    <w:name w:val="Hlavička Char"/>
    <w:basedOn w:val="Predvolenpsmoodseku"/>
    <w:link w:val="Hlavika"/>
    <w:uiPriority w:val="99"/>
    <w:locked/>
    <w:rsid w:val="00335024"/>
    <w:rPr>
      <w:rFonts w:ascii="Arial Narrow" w:hAnsi="Arial Narrow" w:cs="Arial"/>
      <w:sz w:val="24"/>
      <w:szCs w:val="24"/>
      <w:lang w:val="x-none" w:eastAsia="cs-CZ"/>
    </w:rPr>
  </w:style>
  <w:style w:type="paragraph" w:styleId="Bezriadkovania">
    <w:name w:val="No Spacing"/>
    <w:basedOn w:val="Normlny"/>
    <w:uiPriority w:val="99"/>
    <w:qFormat/>
    <w:rsid w:val="00A24A3E"/>
    <w:pPr>
      <w:spacing w:before="0" w:after="0" w:line="240" w:lineRule="auto"/>
      <w:jc w:val="left"/>
    </w:pPr>
    <w:rPr>
      <w:rFonts w:ascii="Calibri" w:eastAsiaTheme="minorHAnsi" w:hAnsi="Calibri" w:cs="Calibri"/>
      <w:sz w:val="22"/>
      <w:szCs w:val="22"/>
      <w:lang w:eastAsia="en-US"/>
    </w:rPr>
  </w:style>
  <w:style w:type="paragraph" w:styleId="Odsekzoznamu">
    <w:name w:val="List Paragraph"/>
    <w:basedOn w:val="Normlny"/>
    <w:uiPriority w:val="34"/>
    <w:qFormat/>
    <w:rsid w:val="00A24A3E"/>
    <w:pPr>
      <w:spacing w:before="0" w:after="0" w:line="240" w:lineRule="auto"/>
      <w:ind w:left="708"/>
      <w:jc w:val="left"/>
    </w:pPr>
    <w:rPr>
      <w:rFonts w:ascii="Times New Roman" w:eastAsiaTheme="minorHAnsi" w:hAnsi="Times New Roman" w:cs="Times New Roman"/>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1890282">
      <w:bodyDiv w:val="1"/>
      <w:marLeft w:val="0"/>
      <w:marRight w:val="0"/>
      <w:marTop w:val="0"/>
      <w:marBottom w:val="0"/>
      <w:divBdr>
        <w:top w:val="none" w:sz="0" w:space="0" w:color="auto"/>
        <w:left w:val="none" w:sz="0" w:space="0" w:color="auto"/>
        <w:bottom w:val="none" w:sz="0" w:space="0" w:color="auto"/>
        <w:right w:val="none" w:sz="0" w:space="0" w:color="auto"/>
      </w:divBdr>
    </w:div>
    <w:div w:id="2002268709">
      <w:marLeft w:val="0"/>
      <w:marRight w:val="0"/>
      <w:marTop w:val="0"/>
      <w:marBottom w:val="0"/>
      <w:divBdr>
        <w:top w:val="none" w:sz="0" w:space="0" w:color="auto"/>
        <w:left w:val="none" w:sz="0" w:space="0" w:color="auto"/>
        <w:bottom w:val="none" w:sz="0" w:space="0" w:color="auto"/>
        <w:right w:val="none" w:sz="0" w:space="0" w:color="auto"/>
      </w:divBdr>
    </w:div>
    <w:div w:id="2002268710">
      <w:marLeft w:val="0"/>
      <w:marRight w:val="0"/>
      <w:marTop w:val="0"/>
      <w:marBottom w:val="0"/>
      <w:divBdr>
        <w:top w:val="none" w:sz="0" w:space="0" w:color="auto"/>
        <w:left w:val="none" w:sz="0" w:space="0" w:color="auto"/>
        <w:bottom w:val="none" w:sz="0" w:space="0" w:color="auto"/>
        <w:right w:val="none" w:sz="0" w:space="0" w:color="auto"/>
      </w:divBdr>
    </w:div>
    <w:div w:id="2002268711">
      <w:marLeft w:val="0"/>
      <w:marRight w:val="0"/>
      <w:marTop w:val="0"/>
      <w:marBottom w:val="0"/>
      <w:divBdr>
        <w:top w:val="none" w:sz="0" w:space="0" w:color="auto"/>
        <w:left w:val="none" w:sz="0" w:space="0" w:color="auto"/>
        <w:bottom w:val="none" w:sz="0" w:space="0" w:color="auto"/>
        <w:right w:val="none" w:sz="0" w:space="0" w:color="auto"/>
      </w:divBdr>
    </w:div>
    <w:div w:id="2002268712">
      <w:marLeft w:val="0"/>
      <w:marRight w:val="0"/>
      <w:marTop w:val="0"/>
      <w:marBottom w:val="0"/>
      <w:divBdr>
        <w:top w:val="none" w:sz="0" w:space="0" w:color="auto"/>
        <w:left w:val="none" w:sz="0" w:space="0" w:color="auto"/>
        <w:bottom w:val="none" w:sz="0" w:space="0" w:color="auto"/>
        <w:right w:val="none" w:sz="0" w:space="0" w:color="auto"/>
      </w:divBdr>
    </w:div>
    <w:div w:id="2002268714">
      <w:marLeft w:val="0"/>
      <w:marRight w:val="0"/>
      <w:marTop w:val="0"/>
      <w:marBottom w:val="0"/>
      <w:divBdr>
        <w:top w:val="none" w:sz="0" w:space="0" w:color="auto"/>
        <w:left w:val="none" w:sz="0" w:space="0" w:color="auto"/>
        <w:bottom w:val="none" w:sz="0" w:space="0" w:color="auto"/>
        <w:right w:val="none" w:sz="0" w:space="0" w:color="auto"/>
      </w:divBdr>
      <w:divsChild>
        <w:div w:id="2002268718">
          <w:marLeft w:val="0"/>
          <w:marRight w:val="0"/>
          <w:marTop w:val="0"/>
          <w:marBottom w:val="0"/>
          <w:divBdr>
            <w:top w:val="none" w:sz="0" w:space="0" w:color="auto"/>
            <w:left w:val="none" w:sz="0" w:space="0" w:color="auto"/>
            <w:bottom w:val="none" w:sz="0" w:space="0" w:color="auto"/>
            <w:right w:val="none" w:sz="0" w:space="0" w:color="auto"/>
          </w:divBdr>
          <w:divsChild>
            <w:div w:id="2002268715">
              <w:marLeft w:val="0"/>
              <w:marRight w:val="0"/>
              <w:marTop w:val="0"/>
              <w:marBottom w:val="0"/>
              <w:divBdr>
                <w:top w:val="single" w:sz="2" w:space="0" w:color="000000"/>
                <w:left w:val="single" w:sz="2" w:space="0" w:color="000000"/>
                <w:bottom w:val="single" w:sz="2" w:space="0" w:color="000000"/>
                <w:right w:val="single" w:sz="2" w:space="0" w:color="000000"/>
              </w:divBdr>
              <w:divsChild>
                <w:div w:id="2002268719">
                  <w:marLeft w:val="1878"/>
                  <w:marRight w:val="0"/>
                  <w:marTop w:val="0"/>
                  <w:marBottom w:val="0"/>
                  <w:divBdr>
                    <w:top w:val="none" w:sz="0" w:space="0" w:color="auto"/>
                    <w:left w:val="none" w:sz="0" w:space="0" w:color="auto"/>
                    <w:bottom w:val="none" w:sz="0" w:space="0" w:color="auto"/>
                    <w:right w:val="none" w:sz="0" w:space="0" w:color="auto"/>
                  </w:divBdr>
                  <w:divsChild>
                    <w:div w:id="2002268720">
                      <w:marLeft w:val="0"/>
                      <w:marRight w:val="0"/>
                      <w:marTop w:val="0"/>
                      <w:marBottom w:val="0"/>
                      <w:divBdr>
                        <w:top w:val="none" w:sz="0" w:space="0" w:color="auto"/>
                        <w:left w:val="none" w:sz="0" w:space="0" w:color="auto"/>
                        <w:bottom w:val="none" w:sz="0" w:space="0" w:color="auto"/>
                        <w:right w:val="none" w:sz="0" w:space="0" w:color="auto"/>
                      </w:divBdr>
                      <w:divsChild>
                        <w:div w:id="2002268722">
                          <w:marLeft w:val="0"/>
                          <w:marRight w:val="0"/>
                          <w:marTop w:val="0"/>
                          <w:marBottom w:val="0"/>
                          <w:divBdr>
                            <w:top w:val="none" w:sz="0" w:space="0" w:color="auto"/>
                            <w:left w:val="none" w:sz="0" w:space="0" w:color="auto"/>
                            <w:bottom w:val="none" w:sz="0" w:space="0" w:color="auto"/>
                            <w:right w:val="none" w:sz="0" w:space="0" w:color="auto"/>
                          </w:divBdr>
                          <w:divsChild>
                            <w:div w:id="2002268721">
                              <w:marLeft w:val="0"/>
                              <w:marRight w:val="0"/>
                              <w:marTop w:val="0"/>
                              <w:marBottom w:val="0"/>
                              <w:divBdr>
                                <w:top w:val="none" w:sz="0" w:space="0" w:color="auto"/>
                                <w:left w:val="none" w:sz="0" w:space="0" w:color="auto"/>
                                <w:bottom w:val="none" w:sz="0" w:space="0" w:color="auto"/>
                                <w:right w:val="none" w:sz="0" w:space="0" w:color="auto"/>
                              </w:divBdr>
                              <w:divsChild>
                                <w:div w:id="2002268723">
                                  <w:marLeft w:val="0"/>
                                  <w:marRight w:val="2317"/>
                                  <w:marTop w:val="0"/>
                                  <w:marBottom w:val="0"/>
                                  <w:divBdr>
                                    <w:top w:val="none" w:sz="0" w:space="0" w:color="auto"/>
                                    <w:left w:val="none" w:sz="0" w:space="0" w:color="auto"/>
                                    <w:bottom w:val="none" w:sz="0" w:space="0" w:color="auto"/>
                                    <w:right w:val="none" w:sz="0" w:space="0" w:color="auto"/>
                                  </w:divBdr>
                                  <w:divsChild>
                                    <w:div w:id="2002268713">
                                      <w:marLeft w:val="0"/>
                                      <w:marRight w:val="0"/>
                                      <w:marTop w:val="0"/>
                                      <w:marBottom w:val="0"/>
                                      <w:divBdr>
                                        <w:top w:val="none" w:sz="0" w:space="0" w:color="auto"/>
                                        <w:left w:val="none" w:sz="0" w:space="0" w:color="auto"/>
                                        <w:bottom w:val="none" w:sz="0" w:space="0" w:color="auto"/>
                                        <w:right w:val="none" w:sz="0" w:space="0" w:color="auto"/>
                                      </w:divBdr>
                                    </w:div>
                                    <w:div w:id="2002268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02268717">
      <w:marLeft w:val="0"/>
      <w:marRight w:val="0"/>
      <w:marTop w:val="0"/>
      <w:marBottom w:val="0"/>
      <w:divBdr>
        <w:top w:val="none" w:sz="0" w:space="0" w:color="auto"/>
        <w:left w:val="none" w:sz="0" w:space="0" w:color="auto"/>
        <w:bottom w:val="none" w:sz="0" w:space="0" w:color="auto"/>
        <w:right w:val="none" w:sz="0" w:space="0" w:color="auto"/>
      </w:divBdr>
    </w:div>
    <w:div w:id="2002268724">
      <w:marLeft w:val="0"/>
      <w:marRight w:val="0"/>
      <w:marTop w:val="0"/>
      <w:marBottom w:val="0"/>
      <w:divBdr>
        <w:top w:val="none" w:sz="0" w:space="0" w:color="auto"/>
        <w:left w:val="none" w:sz="0" w:space="0" w:color="auto"/>
        <w:bottom w:val="none" w:sz="0" w:space="0" w:color="auto"/>
        <w:right w:val="none" w:sz="0" w:space="0" w:color="auto"/>
      </w:divBdr>
    </w:div>
    <w:div w:id="2002268725">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8D1710-9517-4396-A06F-D03DD5F869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TotalTime>
  <Pages>17</Pages>
  <Words>4061</Words>
  <Characters>23148</Characters>
  <Application>Microsoft Office Word</Application>
  <DocSecurity>0</DocSecurity>
  <Lines>192</Lines>
  <Paragraphs>54</Paragraphs>
  <ScaleCrop>false</ScaleCrop>
  <HeadingPairs>
    <vt:vector size="2" baseType="variant">
      <vt:variant>
        <vt:lpstr>Názov</vt:lpstr>
      </vt:variant>
      <vt:variant>
        <vt:i4>1</vt:i4>
      </vt:variant>
    </vt:vector>
  </HeadingPairs>
  <TitlesOfParts>
    <vt:vector size="1" baseType="lpstr">
      <vt:lpstr>Príloha č</vt:lpstr>
    </vt:vector>
  </TitlesOfParts>
  <Company>MF-SR</Company>
  <LinksUpToDate>false</LinksUpToDate>
  <CharactersWithSpaces>27155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subject/>
  <dc:creator>jvrskova</dc:creator>
  <cp:keywords/>
  <dc:description/>
  <cp:lastModifiedBy>Konto Microsoft</cp:lastModifiedBy>
  <cp:revision>6</cp:revision>
  <cp:lastPrinted>2013-11-04T09:32:00Z</cp:lastPrinted>
  <dcterms:created xsi:type="dcterms:W3CDTF">2022-05-16T13:02:00Z</dcterms:created>
  <dcterms:modified xsi:type="dcterms:W3CDTF">2022-05-19T12:06:00Z</dcterms:modified>
</cp:coreProperties>
</file>