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DYAS Slovakia s.r.o.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oddiel 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86138A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86138A">
              <w:rPr>
                <w:rFonts w:ascii="Tahoma" w:hAnsi="Tahoma" w:cs="Tahoma"/>
                <w:sz w:val="20"/>
                <w:szCs w:val="20"/>
              </w:rPr>
              <w:t>1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</w:t>
            </w:r>
            <w:r w:rsidR="00317716">
              <w:rPr>
                <w:rFonts w:ascii="Tahoma" w:hAnsi="Tahoma" w:cs="Tahoma"/>
                <w:sz w:val="20"/>
                <w:szCs w:val="20"/>
              </w:rPr>
              <w:t>2</w:t>
            </w:r>
            <w:r w:rsidR="0086138A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</w:t>
      </w:r>
      <w:r w:rsidR="004478C5">
        <w:rPr>
          <w:rFonts w:ascii="Tahoma" w:hAnsi="Tahoma" w:cs="Tahoma"/>
          <w:sz w:val="20"/>
        </w:rPr>
        <w:t>21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</w:t>
      </w:r>
      <w:r w:rsidR="00317716">
        <w:rPr>
          <w:rFonts w:ascii="Tahoma" w:hAnsi="Tahoma" w:cs="Tahoma"/>
          <w:sz w:val="20"/>
        </w:rPr>
        <w:t>2</w:t>
      </w:r>
      <w:r w:rsidR="004478C5">
        <w:rPr>
          <w:rFonts w:ascii="Tahoma" w:hAnsi="Tahoma" w:cs="Tahoma"/>
          <w:sz w:val="20"/>
        </w:rPr>
        <w:t>1</w:t>
      </w:r>
      <w:r w:rsidRPr="004D5562">
        <w:rPr>
          <w:rFonts w:ascii="Tahoma" w:hAnsi="Tahoma" w:cs="Tahoma"/>
          <w:sz w:val="20"/>
        </w:rPr>
        <w:t xml:space="preserve"> do 31. decembra </w:t>
      </w:r>
      <w:r w:rsidR="004478C5">
        <w:rPr>
          <w:rFonts w:ascii="Tahoma" w:hAnsi="Tahoma" w:cs="Tahoma"/>
          <w:sz w:val="20"/>
        </w:rPr>
        <w:t>2021.</w:t>
      </w:r>
    </w:p>
    <w:p w:rsidR="00877C59" w:rsidRPr="004D5562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</w:t>
      </w:r>
      <w:r w:rsidR="004478C5">
        <w:rPr>
          <w:rFonts w:ascii="Tahoma" w:hAnsi="Tahoma" w:cs="Tahoma"/>
          <w:sz w:val="20"/>
        </w:rPr>
        <w:t>20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4478C5">
        <w:rPr>
          <w:rFonts w:ascii="Tahoma" w:hAnsi="Tahoma" w:cs="Tahoma"/>
          <w:sz w:val="20"/>
        </w:rPr>
        <w:t>11</w:t>
      </w:r>
      <w:r w:rsidR="00EE75A8">
        <w:rPr>
          <w:rFonts w:ascii="Tahoma" w:hAnsi="Tahoma" w:cs="Tahoma"/>
          <w:sz w:val="20"/>
        </w:rPr>
        <w:t xml:space="preserve">. </w:t>
      </w:r>
      <w:r w:rsidR="004478C5">
        <w:rPr>
          <w:rFonts w:ascii="Tahoma" w:hAnsi="Tahoma" w:cs="Tahoma"/>
          <w:sz w:val="20"/>
        </w:rPr>
        <w:t>mája</w:t>
      </w:r>
      <w:r w:rsidR="00EE75A8">
        <w:rPr>
          <w:rFonts w:ascii="Tahoma" w:hAnsi="Tahoma" w:cs="Tahoma"/>
          <w:sz w:val="20"/>
        </w:rPr>
        <w:t xml:space="preserve"> 20</w:t>
      </w:r>
      <w:r w:rsidR="00317716">
        <w:rPr>
          <w:rFonts w:ascii="Tahoma" w:hAnsi="Tahoma" w:cs="Tahoma"/>
          <w:sz w:val="20"/>
        </w:rPr>
        <w:t>2</w:t>
      </w:r>
      <w:r w:rsidR="004478C5">
        <w:rPr>
          <w:rFonts w:ascii="Tahoma" w:hAnsi="Tahoma" w:cs="Tahoma"/>
          <w:sz w:val="20"/>
        </w:rPr>
        <w:t>1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Zkladn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Nadpis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Zkladn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E724EF" w:rsidRDefault="00740875" w:rsidP="00740875">
      <w:pPr>
        <w:pStyle w:val="Zkladntext"/>
        <w:tabs>
          <w:tab w:val="num" w:pos="0"/>
        </w:tabs>
        <w:ind w:left="0"/>
        <w:rPr>
          <w:rFonts w:ascii="Tahoma" w:hAnsi="Tahoma" w:cs="Tahoma"/>
          <w:color w:val="000000" w:themeColor="text1"/>
          <w:sz w:val="20"/>
        </w:rPr>
      </w:pPr>
      <w:r w:rsidRPr="00E724EF">
        <w:rPr>
          <w:rFonts w:ascii="Tahoma" w:hAnsi="Tahoma" w:cs="Tahoma"/>
          <w:b/>
          <w:color w:val="000000" w:themeColor="text1"/>
          <w:sz w:val="20"/>
        </w:rPr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lastRenderedPageBreak/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Zkladn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86138A">
        <w:rPr>
          <w:rFonts w:ascii="Tahoma" w:hAnsi="Tahoma" w:cs="Tahoma"/>
          <w:sz w:val="20"/>
        </w:rPr>
        <w:t>1</w:t>
      </w:r>
      <w:r w:rsidR="004478C5">
        <w:rPr>
          <w:rFonts w:ascii="Tahoma" w:hAnsi="Tahoma" w:cs="Tahoma"/>
          <w:sz w:val="20"/>
        </w:rPr>
        <w:t>0</w:t>
      </w:r>
      <w:r w:rsidR="0086138A">
        <w:rPr>
          <w:rFonts w:ascii="Tahoma" w:hAnsi="Tahoma" w:cs="Tahoma"/>
          <w:sz w:val="20"/>
        </w:rPr>
        <w:t>,</w:t>
      </w:r>
      <w:r w:rsidR="004478C5">
        <w:rPr>
          <w:rFonts w:ascii="Tahoma" w:hAnsi="Tahoma" w:cs="Tahoma"/>
          <w:sz w:val="20"/>
        </w:rPr>
        <w:t>4</w:t>
      </w:r>
      <w:bookmarkStart w:id="0" w:name="_GoBack"/>
      <w:bookmarkEnd w:id="0"/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E724EF">
        <w:rPr>
          <w:rFonts w:ascii="Tahoma" w:hAnsi="Tahoma" w:cs="Tahoma"/>
          <w:sz w:val="20"/>
        </w:rPr>
        <w:t>ak takéto Spoločnosť eviduje</w:t>
      </w:r>
      <w:r w:rsidRPr="00E724EF">
        <w:rPr>
          <w:rFonts w:ascii="Tahoma" w:hAnsi="Tahoma" w:cs="Tahoma"/>
          <w:sz w:val="20"/>
        </w:rPr>
        <w:t>.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Zkladn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E724EF">
        <w:rPr>
          <w:rFonts w:ascii="Tahoma" w:hAnsi="Tahoma" w:cs="Tahoma"/>
          <w:sz w:val="20"/>
          <w:szCs w:val="20"/>
        </w:rPr>
        <w:t>Výsledný vzťah je daňov</w:t>
      </w:r>
      <w:r w:rsidR="00317716">
        <w:rPr>
          <w:rFonts w:ascii="Tahoma" w:hAnsi="Tahoma" w:cs="Tahoma"/>
          <w:sz w:val="20"/>
          <w:szCs w:val="20"/>
        </w:rPr>
        <w:t>ý záväzok,</w:t>
      </w:r>
      <w:r w:rsidR="00280368" w:rsidRPr="00E724EF">
        <w:rPr>
          <w:rFonts w:ascii="Tahoma" w:hAnsi="Tahoma" w:cs="Tahoma"/>
          <w:sz w:val="20"/>
          <w:szCs w:val="20"/>
        </w:rPr>
        <w:t xml:space="preserve"> </w:t>
      </w:r>
      <w:r w:rsidRPr="00E724EF">
        <w:rPr>
          <w:rFonts w:ascii="Tahoma" w:hAnsi="Tahoma" w:cs="Tahoma"/>
          <w:sz w:val="20"/>
          <w:szCs w:val="20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Zkladn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Zkladn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neurčitú, výška nájmu za rok predstavuje čiastku 1,</w:t>
      </w:r>
      <w:r w:rsidR="00317716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Nadpis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DALOSTI, KTORÉ NASTALI PO ZÁVIERKOVOM DNI</w:t>
      </w:r>
    </w:p>
    <w:p w:rsidR="00020223" w:rsidRPr="004D5562" w:rsidRDefault="00020223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>Po 31. decembri 20</w:t>
      </w:r>
      <w:r w:rsidR="00317716">
        <w:rPr>
          <w:rFonts w:ascii="Tahoma" w:hAnsi="Tahoma" w:cs="Tahoma"/>
          <w:sz w:val="20"/>
        </w:rPr>
        <w:t>2</w:t>
      </w:r>
      <w:r w:rsidR="0086138A">
        <w:rPr>
          <w:rFonts w:ascii="Tahoma" w:hAnsi="Tahoma" w:cs="Tahoma"/>
          <w:sz w:val="20"/>
        </w:rPr>
        <w:t>1</w:t>
      </w:r>
      <w:r w:rsidRPr="00E724EF">
        <w:rPr>
          <w:rFonts w:ascii="Tahoma" w:hAnsi="Tahoma" w:cs="Tahoma"/>
          <w:sz w:val="20"/>
        </w:rPr>
        <w:t xml:space="preserve"> </w:t>
      </w:r>
      <w:r w:rsidR="002C2AE9" w:rsidRPr="00E724EF">
        <w:rPr>
          <w:rFonts w:ascii="Tahoma" w:hAnsi="Tahoma" w:cs="Tahoma"/>
          <w:sz w:val="20"/>
        </w:rPr>
        <w:t xml:space="preserve">do dňa zostavenia účtovnej závierky </w:t>
      </w:r>
      <w:r w:rsidRPr="00E724EF">
        <w:rPr>
          <w:rFonts w:ascii="Tahoma" w:hAnsi="Tahoma" w:cs="Tahoma"/>
          <w:sz w:val="20"/>
        </w:rPr>
        <w:t>nenastali udalosti, ktoré majú významný vplyv na verné zobrazenie skutočností, ktoré sú predmetom účtovníctva</w:t>
      </w:r>
      <w:r w:rsidR="000D334E" w:rsidRPr="00E724EF">
        <w:rPr>
          <w:rFonts w:ascii="Tahoma" w:hAnsi="Tahoma" w:cs="Tahoma"/>
          <w:sz w:val="20"/>
        </w:rPr>
        <w:t>. Štatutárny orgán spoločnosť zvážil všetky potenciálne dopady COVID19 na podnikateľské aktivity Spoločnosti a dospel k záveru, že nemajú významný vplyv na schopnosť pokračovať nepretržite v jej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73D" w:rsidRDefault="00DB273D" w:rsidP="00E925DE">
      <w:r>
        <w:separator/>
      </w:r>
    </w:p>
  </w:endnote>
  <w:endnote w:type="continuationSeparator" w:id="0">
    <w:p w:rsidR="00DB273D" w:rsidRDefault="00DB273D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Pta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4478C5">
          <w:rPr>
            <w:rFonts w:ascii="Tahoma" w:hAnsi="Tahoma" w:cs="Tahoma"/>
            <w:noProof/>
            <w:sz w:val="16"/>
            <w:szCs w:val="16"/>
          </w:rPr>
          <w:t>14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73D" w:rsidRDefault="00DB273D" w:rsidP="00E925DE">
      <w:r>
        <w:separator/>
      </w:r>
    </w:p>
  </w:footnote>
  <w:footnote w:type="continuationSeparator" w:id="0">
    <w:p w:rsidR="00DB273D" w:rsidRDefault="00DB273D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2AD" w:rsidRPr="00E925DE" w:rsidRDefault="00F032AD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17716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478C5"/>
    <w:rsid w:val="004616A2"/>
    <w:rsid w:val="00464559"/>
    <w:rsid w:val="00491B18"/>
    <w:rsid w:val="00495633"/>
    <w:rsid w:val="004A29F3"/>
    <w:rsid w:val="004B1ACA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5E3"/>
    <w:rsid w:val="005C0254"/>
    <w:rsid w:val="005C19F0"/>
    <w:rsid w:val="005E3B6F"/>
    <w:rsid w:val="005E77C0"/>
    <w:rsid w:val="006547FA"/>
    <w:rsid w:val="00654EE4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6138A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73F9B"/>
    <w:rsid w:val="009A147A"/>
    <w:rsid w:val="009A23C2"/>
    <w:rsid w:val="009A7772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4961"/>
    <w:rsid w:val="00CF55EE"/>
    <w:rsid w:val="00D16148"/>
    <w:rsid w:val="00D239F2"/>
    <w:rsid w:val="00D57572"/>
    <w:rsid w:val="00DB273D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724EF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Zkladn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Mriekatabuky">
    <w:name w:val="Table Grid"/>
    <w:basedOn w:val="Normlnatabuka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0436A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8E47FE"/>
  </w:style>
  <w:style w:type="character" w:customStyle="1" w:styleId="apple-converted-space">
    <w:name w:val="apple-converted-space"/>
    <w:basedOn w:val="Predvolenpsmoodseku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C10F4-2F89-4B78-984D-86CDCF93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Helena Albedínska</cp:lastModifiedBy>
  <cp:revision>6</cp:revision>
  <cp:lastPrinted>2022-05-25T15:20:00Z</cp:lastPrinted>
  <dcterms:created xsi:type="dcterms:W3CDTF">2021-05-14T16:53:00Z</dcterms:created>
  <dcterms:modified xsi:type="dcterms:W3CDTF">2022-05-25T15:21:00Z</dcterms:modified>
</cp:coreProperties>
</file>