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6740B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A6FF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Poľana </w:t>
      </w:r>
      <w:proofErr w:type="spellStart"/>
      <w:r>
        <w:rPr>
          <w:b/>
          <w:sz w:val="24"/>
          <w:szCs w:val="24"/>
        </w:rPr>
        <w:t>Trans</w:t>
      </w:r>
      <w:proofErr w:type="spellEnd"/>
      <w:r>
        <w:rPr>
          <w:b/>
          <w:sz w:val="24"/>
          <w:szCs w:val="24"/>
        </w:rPr>
        <w:t xml:space="preserve"> </w:t>
      </w:r>
      <w:r w:rsidR="00A84EBC">
        <w:rPr>
          <w:b/>
          <w:sz w:val="24"/>
          <w:szCs w:val="24"/>
        </w:rPr>
        <w:t xml:space="preserve"> </w:t>
      </w:r>
      <w:proofErr w:type="spellStart"/>
      <w:r w:rsidR="00A84EBC"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A6F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3F2E" w:rsidRDefault="00A83F2E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31.8.2021 bola účtovná závierka</w:t>
      </w:r>
      <w:r w:rsidR="0056740B">
        <w:rPr>
          <w:sz w:val="24"/>
          <w:szCs w:val="24"/>
        </w:rPr>
        <w:t xml:space="preserve"> 2020</w:t>
      </w:r>
      <w:r>
        <w:rPr>
          <w:sz w:val="24"/>
          <w:szCs w:val="24"/>
        </w:rPr>
        <w:t xml:space="preserve"> opravená o nezaúčtované zvýšenie základného imania</w:t>
      </w:r>
    </w:p>
    <w:p w:rsidR="00A84EBC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AA6FF1" w:rsidRPr="00A956A3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dôvodu pandémie spoločnosť musela obmedziť svoju činnosť, čerpala dotácie.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56740B" w:rsidRPr="00A956A3" w:rsidRDefault="005674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56740B" w:rsidRPr="00A956A3" w:rsidRDefault="005674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Obstarávacou cenou</w:t>
      </w:r>
    </w:p>
    <w:p w:rsidR="00A84EBC" w:rsidRPr="00A956A3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Obstarávacia cena</w:t>
      </w: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Pr="00A84EBC" w:rsidRDefault="00A84EB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56740B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50000</w:t>
            </w: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6740B"/>
    <w:rsid w:val="008238A5"/>
    <w:rsid w:val="00A562FE"/>
    <w:rsid w:val="00A80154"/>
    <w:rsid w:val="00A83F2E"/>
    <w:rsid w:val="00A84EBC"/>
    <w:rsid w:val="00A956A3"/>
    <w:rsid w:val="00AA6FF1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7B197-B381-452B-B0F4-A49A49B7E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2022-05-29T17:46:00Z</dcterms:created>
  <dcterms:modified xsi:type="dcterms:W3CDTF">2022-05-29T17:46:00Z</dcterms:modified>
</cp:coreProperties>
</file>