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377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GAHAK - KONFEKCIA</w:t>
            </w:r>
            <w:r w:rsidR="008F5750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377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36457540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377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7,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F3059" w:rsidRDefault="00A24850" w:rsidP="00AD6C8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</w:t>
            </w:r>
          </w:p>
        </w:tc>
        <w:tc>
          <w:tcPr>
            <w:tcW w:w="3342" w:type="dxa"/>
          </w:tcPr>
          <w:p w:rsidR="002D7E6D" w:rsidRPr="00A55E63" w:rsidRDefault="005377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485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21 954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66311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6311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11 046,94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485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17 219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2485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5 219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66311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 xml:space="preserve">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66311D">
        <w:rPr>
          <w:rFonts w:ascii="Arial" w:hAnsi="Arial" w:cs="Arial"/>
          <w:b/>
          <w:spacing w:val="-1"/>
          <w:sz w:val="22"/>
          <w:szCs w:val="22"/>
        </w:rPr>
        <w:t>bola poskytnutá dotácia z UPSVR v rámci pandémie Covid-19.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V tomto účtovnom období bola odpo</w:t>
      </w:r>
      <w:r w:rsidR="0066311D">
        <w:rPr>
          <w:rFonts w:ascii="Arial" w:hAnsi="Arial" w:cs="Arial"/>
          <w:b/>
          <w:sz w:val="22"/>
          <w:szCs w:val="22"/>
        </w:rPr>
        <w:t xml:space="preserve">čítaná daňová strata z roku 2017 vo výške 2 057,15 </w:t>
      </w:r>
      <w:r w:rsidR="005178C7" w:rsidRPr="005178C7">
        <w:rPr>
          <w:rFonts w:ascii="Arial" w:hAnsi="Arial" w:cs="Arial"/>
          <w:b/>
          <w:sz w:val="22"/>
          <w:szCs w:val="22"/>
        </w:rPr>
        <w:t>eur</w:t>
      </w:r>
      <w:r w:rsidR="0066311D">
        <w:rPr>
          <w:rFonts w:ascii="Arial" w:hAnsi="Arial" w:cs="Arial"/>
          <w:b/>
          <w:sz w:val="22"/>
          <w:szCs w:val="22"/>
        </w:rPr>
        <w:t xml:space="preserve"> a z roku 2018 vo výške 2 872,53 eur.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66311D">
        <w:rPr>
          <w:rFonts w:ascii="Arial" w:hAnsi="Arial" w:cs="Arial"/>
          <w:b/>
          <w:sz w:val="22"/>
          <w:szCs w:val="22"/>
        </w:rPr>
        <w:t>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</w:t>
      </w:r>
      <w:r w:rsidR="0066311D">
        <w:rPr>
          <w:rFonts w:ascii="Arial" w:hAnsi="Arial" w:cs="Arial"/>
          <w:b/>
          <w:sz w:val="22"/>
          <w:szCs w:val="22"/>
        </w:rPr>
        <w:t>ne</w:t>
      </w:r>
      <w:r w:rsidRPr="00257A3F">
        <w:rPr>
          <w:rFonts w:ascii="Arial" w:hAnsi="Arial" w:cs="Arial"/>
          <w:b/>
          <w:sz w:val="22"/>
          <w:szCs w:val="22"/>
        </w:rPr>
        <w:t>má poskytnutý ú</w:t>
      </w:r>
      <w:r w:rsidR="0066311D">
        <w:rPr>
          <w:rFonts w:ascii="Arial" w:hAnsi="Arial" w:cs="Arial"/>
          <w:b/>
          <w:sz w:val="22"/>
          <w:szCs w:val="22"/>
        </w:rPr>
        <w:t>ver.</w:t>
      </w:r>
    </w:p>
    <w:p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257A3F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Účtovná jednotka tvorila kapitálový fond p</w:t>
      </w:r>
      <w:r w:rsidR="00A24850">
        <w:rPr>
          <w:rFonts w:ascii="Arial" w:hAnsi="Arial" w:cs="Arial"/>
          <w:b/>
          <w:sz w:val="22"/>
          <w:szCs w:val="22"/>
        </w:rPr>
        <w:t>odľa uznesenia VZ vo výške 13 290</w:t>
      </w:r>
      <w:r w:rsidR="0066311D">
        <w:rPr>
          <w:rFonts w:ascii="Arial" w:hAnsi="Arial" w:cs="Arial"/>
          <w:b/>
          <w:sz w:val="22"/>
          <w:szCs w:val="22"/>
        </w:rPr>
        <w:t xml:space="preserve"> eur a zákonný rezervný fond vo výške 474 eur.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takéto záruky.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Spoločno</w:t>
      </w:r>
      <w:r w:rsidR="0066311D">
        <w:rPr>
          <w:rFonts w:ascii="Arial" w:hAnsi="Arial" w:cs="Arial"/>
          <w:b/>
          <w:sz w:val="22"/>
          <w:szCs w:val="22"/>
        </w:rPr>
        <w:t>sť neposkytla takúto pôžičku.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66311D">
        <w:rPr>
          <w:rFonts w:ascii="Arial" w:hAnsi="Arial" w:cs="Arial"/>
          <w:b/>
          <w:sz w:val="22"/>
          <w:szCs w:val="22"/>
        </w:rPr>
        <w:t xml:space="preserve"> a nákladov spojených s používaním osobného auta </w:t>
      </w:r>
      <w:r w:rsidR="00062ED5">
        <w:rPr>
          <w:rFonts w:ascii="Arial" w:hAnsi="Arial" w:cs="Arial"/>
          <w:b/>
          <w:sz w:val="22"/>
          <w:szCs w:val="22"/>
        </w:rPr>
        <w:t xml:space="preserve"> 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637F73" w:rsidRPr="00A55E63" w:rsidRDefault="00637F7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62ED5" w:rsidRPr="00062ED5" w:rsidRDefault="00062E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tvorí len zákonný soc. fond, neprispieva zamestnancom do žiadnych DDS.</w:t>
      </w:r>
    </w:p>
    <w:p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F61" w:rsidRDefault="00D05F61">
      <w:r>
        <w:separator/>
      </w:r>
    </w:p>
  </w:endnote>
  <w:endnote w:type="continuationSeparator" w:id="1">
    <w:p w:rsidR="00D05F61" w:rsidRDefault="00D05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32938">
    <w:pPr>
      <w:spacing w:line="200" w:lineRule="exact"/>
      <w:rPr>
        <w:sz w:val="20"/>
        <w:szCs w:val="20"/>
      </w:rPr>
    </w:pPr>
    <w:r w:rsidRPr="0063293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3293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32938">
                  <w:fldChar w:fldCharType="separate"/>
                </w:r>
                <w:r w:rsidR="002F2FF0">
                  <w:rPr>
                    <w:rFonts w:cs="Times New Roman"/>
                    <w:noProof/>
                  </w:rPr>
                  <w:t>3</w:t>
                </w:r>
                <w:r w:rsidR="0063293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F61" w:rsidRDefault="00D05F61">
      <w:r>
        <w:separator/>
      </w:r>
    </w:p>
  </w:footnote>
  <w:footnote w:type="continuationSeparator" w:id="1">
    <w:p w:rsidR="00D05F61" w:rsidRDefault="00D05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37703">
      <w:rPr>
        <w:rFonts w:ascii="Arial" w:hAnsi="Arial" w:cs="Arial"/>
        <w:sz w:val="22"/>
        <w:szCs w:val="22"/>
        <w:bdr w:val="single" w:sz="4" w:space="0" w:color="auto"/>
      </w:rPr>
      <w:t>ČO: 36457540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>Č: 2022928248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62ED5"/>
    <w:rsid w:val="000D135C"/>
    <w:rsid w:val="000D5D63"/>
    <w:rsid w:val="000F3059"/>
    <w:rsid w:val="001406AD"/>
    <w:rsid w:val="001846E5"/>
    <w:rsid w:val="001A1B05"/>
    <w:rsid w:val="002401F1"/>
    <w:rsid w:val="00257A3F"/>
    <w:rsid w:val="002B348B"/>
    <w:rsid w:val="002C12B4"/>
    <w:rsid w:val="002D15DB"/>
    <w:rsid w:val="002D5E30"/>
    <w:rsid w:val="002D7E6D"/>
    <w:rsid w:val="002F2FF0"/>
    <w:rsid w:val="003657F5"/>
    <w:rsid w:val="00373635"/>
    <w:rsid w:val="003A5145"/>
    <w:rsid w:val="003D056F"/>
    <w:rsid w:val="003D4571"/>
    <w:rsid w:val="003F5499"/>
    <w:rsid w:val="00401155"/>
    <w:rsid w:val="00451ED3"/>
    <w:rsid w:val="004A2BF3"/>
    <w:rsid w:val="004C6C5F"/>
    <w:rsid w:val="00503BA4"/>
    <w:rsid w:val="005178C7"/>
    <w:rsid w:val="00537703"/>
    <w:rsid w:val="00547822"/>
    <w:rsid w:val="0055784D"/>
    <w:rsid w:val="00560DB1"/>
    <w:rsid w:val="005B02F5"/>
    <w:rsid w:val="005F4C60"/>
    <w:rsid w:val="00623868"/>
    <w:rsid w:val="00632938"/>
    <w:rsid w:val="00637F73"/>
    <w:rsid w:val="0066311D"/>
    <w:rsid w:val="00676DB4"/>
    <w:rsid w:val="006831DF"/>
    <w:rsid w:val="00691F3D"/>
    <w:rsid w:val="006A06A9"/>
    <w:rsid w:val="00731073"/>
    <w:rsid w:val="007577AD"/>
    <w:rsid w:val="00787A31"/>
    <w:rsid w:val="007E2277"/>
    <w:rsid w:val="00861175"/>
    <w:rsid w:val="008771A6"/>
    <w:rsid w:val="008A29FD"/>
    <w:rsid w:val="008A7858"/>
    <w:rsid w:val="008F5750"/>
    <w:rsid w:val="00913220"/>
    <w:rsid w:val="00913435"/>
    <w:rsid w:val="00916772"/>
    <w:rsid w:val="00932604"/>
    <w:rsid w:val="009825D8"/>
    <w:rsid w:val="009A27D0"/>
    <w:rsid w:val="009C74FB"/>
    <w:rsid w:val="009D5C84"/>
    <w:rsid w:val="00A24850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44DDB"/>
    <w:rsid w:val="00B7440A"/>
    <w:rsid w:val="00B77F6E"/>
    <w:rsid w:val="00C01CB7"/>
    <w:rsid w:val="00C07843"/>
    <w:rsid w:val="00C4522A"/>
    <w:rsid w:val="00C47F8D"/>
    <w:rsid w:val="00C71636"/>
    <w:rsid w:val="00CC3205"/>
    <w:rsid w:val="00CD545D"/>
    <w:rsid w:val="00CE0E5B"/>
    <w:rsid w:val="00D05F61"/>
    <w:rsid w:val="00D2075A"/>
    <w:rsid w:val="00D5332C"/>
    <w:rsid w:val="00DC6B23"/>
    <w:rsid w:val="00DE286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1212</Words>
  <Characters>6913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2022-06-03T10:24:00Z</dcterms:created>
  <dcterms:modified xsi:type="dcterms:W3CDTF">2022-06-03T13:06:00Z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