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87A31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B6F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Pestastav</w:t>
            </w:r>
            <w:r w:rsidR="0067106D">
              <w:rPr>
                <w:rFonts w:ascii="Arial" w:hAnsi="Arial" w:cs="Arial"/>
              </w:rPr>
              <w:t xml:space="preserve">, 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539E7" w:rsidRPr="00A55E63" w:rsidRDefault="001B6F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48142387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1B6F77" w:rsidRDefault="001B6F77" w:rsidP="001B6F77">
            <w:pPr>
              <w:pStyle w:val="Odstavecseseznamem"/>
              <w:numPr>
                <w:ilvl w:val="0"/>
                <w:numId w:val="10"/>
              </w:numPr>
              <w:spacing w:line="260" w:lineRule="exact"/>
              <w:ind w:left="176" w:hanging="17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Mája 566/6,</w:t>
            </w:r>
            <w:r w:rsidR="004539E7" w:rsidRPr="001B6F77">
              <w:rPr>
                <w:rFonts w:ascii="Arial" w:hAnsi="Arial" w:cs="Arial"/>
              </w:rPr>
              <w:t xml:space="preserve">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B6F7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3342" w:type="dxa"/>
          </w:tcPr>
          <w:p w:rsidR="002D7E6D" w:rsidRPr="00A55E63" w:rsidRDefault="006710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B6F77">
              <w:rPr>
                <w:rFonts w:ascii="Arial" w:hAnsi="Arial" w:cs="Arial"/>
              </w:rPr>
              <w:t>,3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3C13F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123 852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3C13F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21 722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3C13F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5 282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3C13F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29 496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3C13F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42 812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25ADB" w:rsidRPr="00A55E63" w:rsidRDefault="00225A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80D24" w:rsidRPr="005178C7" w:rsidRDefault="00280D24" w:rsidP="00280D2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vychádza z predpokladanej doby jeho užívania a predpokladaného priebehu jeho opotrebenia. Odpisovať sa začína odo dňa jeho zaradenia do používania. Účtovné odpisy sa zaokrúhľujú na celé eurá nahor. Metóda odpisovania sa používa lineárna. </w:t>
      </w:r>
    </w:p>
    <w:p w:rsidR="00FF4FA5" w:rsidRPr="00A55E63" w:rsidRDefault="00FF4FA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</w:t>
      </w:r>
      <w:r w:rsidR="00280D24">
        <w:rPr>
          <w:rFonts w:ascii="Arial" w:hAnsi="Arial" w:cs="Arial"/>
          <w:b/>
          <w:spacing w:val="-1"/>
          <w:sz w:val="22"/>
          <w:szCs w:val="22"/>
        </w:rPr>
        <w:t xml:space="preserve"> bol poskytnutý príspevok z UPSVR v rámci projektu Praxou k zamestnaniu, kde spoločnosť získala príspevok vo výške 784,16.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F404E8" w:rsidRPr="004539E7" w:rsidRDefault="00225ADB" w:rsidP="00AD749D">
      <w:pPr>
        <w:spacing w:before="1" w:line="28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Spoločnosť nemala za predchádzajúce účtovné obdobia žiadne straty.</w:t>
      </w:r>
    </w:p>
    <w:p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takýto záväzok.</w:t>
      </w:r>
      <w:r w:rsidR="001639BA">
        <w:rPr>
          <w:rFonts w:ascii="Arial" w:hAnsi="Arial" w:cs="Arial"/>
          <w:b/>
          <w:sz w:val="22"/>
          <w:szCs w:val="22"/>
        </w:rPr>
        <w:t xml:space="preserve"> Spoločnosť má poskytnuté dlhodobé úvery s kratšou dobou splatnosti:</w:t>
      </w:r>
    </w:p>
    <w:p w:rsidR="001639BA" w:rsidRDefault="001639B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VUB úver so zostatkovou cenou</w:t>
      </w:r>
      <w:r w:rsidR="00123822"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 8</w:t>
      </w:r>
      <w:r w:rsidR="00123822">
        <w:rPr>
          <w:rFonts w:ascii="Arial" w:hAnsi="Arial" w:cs="Arial"/>
          <w:b/>
          <w:sz w:val="22"/>
          <w:szCs w:val="22"/>
        </w:rPr>
        <w:t> </w:t>
      </w:r>
      <w:r>
        <w:rPr>
          <w:rFonts w:ascii="Arial" w:hAnsi="Arial" w:cs="Arial"/>
          <w:b/>
          <w:sz w:val="22"/>
          <w:szCs w:val="22"/>
        </w:rPr>
        <w:t>840</w:t>
      </w:r>
      <w:r w:rsidR="00123822">
        <w:rPr>
          <w:rFonts w:ascii="Arial" w:hAnsi="Arial" w:cs="Arial"/>
          <w:b/>
          <w:sz w:val="22"/>
          <w:szCs w:val="22"/>
        </w:rPr>
        <w:t>,00</w:t>
      </w:r>
      <w:r>
        <w:rPr>
          <w:rFonts w:ascii="Arial" w:hAnsi="Arial" w:cs="Arial"/>
          <w:b/>
          <w:sz w:val="22"/>
          <w:szCs w:val="22"/>
        </w:rPr>
        <w:t xml:space="preserve"> eur</w:t>
      </w:r>
    </w:p>
    <w:p w:rsidR="001639BA" w:rsidRDefault="001639B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- VUB </w:t>
      </w:r>
      <w:r w:rsidR="009635A0">
        <w:rPr>
          <w:rFonts w:ascii="Arial" w:hAnsi="Arial" w:cs="Arial"/>
          <w:b/>
          <w:sz w:val="22"/>
          <w:szCs w:val="22"/>
        </w:rPr>
        <w:t>úver so zostatkovou cenou</w:t>
      </w:r>
      <w:r w:rsidR="00123822">
        <w:rPr>
          <w:rFonts w:ascii="Arial" w:hAnsi="Arial" w:cs="Arial"/>
          <w:b/>
          <w:sz w:val="22"/>
          <w:szCs w:val="22"/>
        </w:rPr>
        <w:t xml:space="preserve"> 23 305,90 eur</w:t>
      </w:r>
    </w:p>
    <w:p w:rsidR="00123822" w:rsidRPr="004539E7" w:rsidRDefault="001238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VUB úver so zostatkovou cenou 30 500,00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4539E7" w:rsidRDefault="00225ADB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nemá takéto záväzky.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Pr="004539E7" w:rsidRDefault="00A776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Účtovná jednotka tvorí zákonný rezervný fond, ktorý ku koncu roka 2021 je vo výške </w:t>
      </w:r>
      <w:r w:rsidR="00225ADB">
        <w:rPr>
          <w:rFonts w:ascii="Arial" w:hAnsi="Arial" w:cs="Arial"/>
          <w:b/>
          <w:sz w:val="22"/>
          <w:szCs w:val="22"/>
        </w:rPr>
        <w:t>976,18</w:t>
      </w:r>
      <w:r>
        <w:rPr>
          <w:rFonts w:ascii="Arial" w:hAnsi="Arial" w:cs="Arial"/>
          <w:b/>
          <w:sz w:val="22"/>
          <w:szCs w:val="22"/>
        </w:rPr>
        <w:t xml:space="preserve"> eur.</w:t>
      </w:r>
    </w:p>
    <w:p w:rsidR="00373635" w:rsidRPr="00A55E63" w:rsidRDefault="00373635" w:rsidP="00123822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4539E7">
        <w:rPr>
          <w:rFonts w:ascii="Arial" w:hAnsi="Arial" w:cs="Arial"/>
          <w:b/>
          <w:sz w:val="22"/>
          <w:szCs w:val="22"/>
        </w:rPr>
        <w:t>použila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 finančn</w:t>
      </w:r>
      <w:r w:rsidR="00A776CE">
        <w:rPr>
          <w:rFonts w:ascii="Arial" w:hAnsi="Arial" w:cs="Arial"/>
          <w:b/>
          <w:sz w:val="22"/>
          <w:szCs w:val="22"/>
        </w:rPr>
        <w:t>é prostriedk</w:t>
      </w:r>
      <w:r w:rsidR="00123822">
        <w:rPr>
          <w:rFonts w:ascii="Arial" w:hAnsi="Arial" w:cs="Arial"/>
          <w:b/>
          <w:sz w:val="22"/>
          <w:szCs w:val="22"/>
        </w:rPr>
        <w:t>y na súkromné účely vo výške 1 579,91</w:t>
      </w:r>
      <w:r w:rsidR="00A776CE">
        <w:rPr>
          <w:rFonts w:ascii="Arial" w:hAnsi="Arial" w:cs="Arial"/>
          <w:b/>
          <w:sz w:val="22"/>
          <w:szCs w:val="22"/>
        </w:rPr>
        <w:t xml:space="preserve"> eur, ktoré zvyšujú základ dane. </w:t>
      </w:r>
    </w:p>
    <w:p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13220" w:rsidRDefault="00A776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neprispieva do DDS.</w:t>
      </w:r>
    </w:p>
    <w:p w:rsidR="00123822" w:rsidRPr="004539E7" w:rsidRDefault="001238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62D9" w:rsidRDefault="001962D9">
      <w:r>
        <w:separator/>
      </w:r>
    </w:p>
  </w:endnote>
  <w:endnote w:type="continuationSeparator" w:id="1">
    <w:p w:rsidR="001962D9" w:rsidRDefault="001962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76E91">
    <w:pPr>
      <w:spacing w:line="200" w:lineRule="exact"/>
      <w:rPr>
        <w:sz w:val="20"/>
        <w:szCs w:val="20"/>
      </w:rPr>
    </w:pPr>
    <w:r w:rsidRPr="00876E9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876E9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76E91">
                  <w:fldChar w:fldCharType="separate"/>
                </w:r>
                <w:r w:rsidR="003C13F6">
                  <w:rPr>
                    <w:rFonts w:cs="Times New Roman"/>
                    <w:noProof/>
                  </w:rPr>
                  <w:t>4</w:t>
                </w:r>
                <w:r w:rsidR="00876E9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62D9" w:rsidRDefault="001962D9">
      <w:r>
        <w:separator/>
      </w:r>
    </w:p>
  </w:footnote>
  <w:footnote w:type="continuationSeparator" w:id="1">
    <w:p w:rsidR="001962D9" w:rsidRDefault="001962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A00CE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00CE2">
      <w:rPr>
        <w:rFonts w:ascii="Arial" w:hAnsi="Arial" w:cs="Arial"/>
        <w:sz w:val="22"/>
        <w:szCs w:val="22"/>
        <w:bdr w:val="single" w:sz="4" w:space="0" w:color="auto"/>
      </w:rPr>
      <w:t>ČO:</w:t>
    </w:r>
    <w:r w:rsidR="001B6F77">
      <w:rPr>
        <w:rFonts w:ascii="Arial" w:hAnsi="Arial" w:cs="Arial"/>
        <w:sz w:val="22"/>
        <w:szCs w:val="22"/>
        <w:bdr w:val="single" w:sz="4" w:space="0" w:color="auto"/>
      </w:rPr>
      <w:t xml:space="preserve">48142387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B6F77">
      <w:rPr>
        <w:rFonts w:ascii="Arial" w:hAnsi="Arial" w:cs="Arial"/>
        <w:sz w:val="22"/>
        <w:szCs w:val="22"/>
        <w:bdr w:val="single" w:sz="4" w:space="0" w:color="auto"/>
      </w:rPr>
      <w:t>Č: 2120064023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1CA4"/>
    <w:multiLevelType w:val="hybridMultilevel"/>
    <w:tmpl w:val="E5B634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23C5"/>
    <w:rsid w:val="000972E6"/>
    <w:rsid w:val="000D5D63"/>
    <w:rsid w:val="00123822"/>
    <w:rsid w:val="001406AD"/>
    <w:rsid w:val="001639BA"/>
    <w:rsid w:val="001846E5"/>
    <w:rsid w:val="001962D9"/>
    <w:rsid w:val="001A1B05"/>
    <w:rsid w:val="001B6F77"/>
    <w:rsid w:val="00225ADB"/>
    <w:rsid w:val="00236607"/>
    <w:rsid w:val="002401F1"/>
    <w:rsid w:val="00280D24"/>
    <w:rsid w:val="002B348B"/>
    <w:rsid w:val="002C12B4"/>
    <w:rsid w:val="002D15DB"/>
    <w:rsid w:val="002D7E6D"/>
    <w:rsid w:val="003657F5"/>
    <w:rsid w:val="00373635"/>
    <w:rsid w:val="003A5145"/>
    <w:rsid w:val="003C13F6"/>
    <w:rsid w:val="003D056F"/>
    <w:rsid w:val="003D4571"/>
    <w:rsid w:val="003F5499"/>
    <w:rsid w:val="00401155"/>
    <w:rsid w:val="00451ED3"/>
    <w:rsid w:val="004539E7"/>
    <w:rsid w:val="004A2BF3"/>
    <w:rsid w:val="004B62C0"/>
    <w:rsid w:val="00503BA4"/>
    <w:rsid w:val="00513582"/>
    <w:rsid w:val="00547822"/>
    <w:rsid w:val="0055784D"/>
    <w:rsid w:val="00560DB1"/>
    <w:rsid w:val="005B713D"/>
    <w:rsid w:val="005D5AC7"/>
    <w:rsid w:val="005F4C60"/>
    <w:rsid w:val="00623868"/>
    <w:rsid w:val="00637F73"/>
    <w:rsid w:val="00645F34"/>
    <w:rsid w:val="0067106D"/>
    <w:rsid w:val="00676DB4"/>
    <w:rsid w:val="006831DF"/>
    <w:rsid w:val="00691F3D"/>
    <w:rsid w:val="006A06A9"/>
    <w:rsid w:val="00731073"/>
    <w:rsid w:val="00787A31"/>
    <w:rsid w:val="007E2277"/>
    <w:rsid w:val="00833D74"/>
    <w:rsid w:val="00861175"/>
    <w:rsid w:val="00865F0C"/>
    <w:rsid w:val="00876E91"/>
    <w:rsid w:val="008771A6"/>
    <w:rsid w:val="008A7858"/>
    <w:rsid w:val="00913220"/>
    <w:rsid w:val="00913435"/>
    <w:rsid w:val="00913DB8"/>
    <w:rsid w:val="00916772"/>
    <w:rsid w:val="00932604"/>
    <w:rsid w:val="009635A0"/>
    <w:rsid w:val="009825D8"/>
    <w:rsid w:val="009A27D0"/>
    <w:rsid w:val="009C74FB"/>
    <w:rsid w:val="009D5C84"/>
    <w:rsid w:val="00A00CE2"/>
    <w:rsid w:val="00A51C5A"/>
    <w:rsid w:val="00A55E63"/>
    <w:rsid w:val="00A776CE"/>
    <w:rsid w:val="00AC495E"/>
    <w:rsid w:val="00AD3D51"/>
    <w:rsid w:val="00AD6C8A"/>
    <w:rsid w:val="00AD749D"/>
    <w:rsid w:val="00B15E67"/>
    <w:rsid w:val="00B22FE1"/>
    <w:rsid w:val="00B36AC3"/>
    <w:rsid w:val="00B37B86"/>
    <w:rsid w:val="00B42E4E"/>
    <w:rsid w:val="00B52056"/>
    <w:rsid w:val="00B7440A"/>
    <w:rsid w:val="00B77F6E"/>
    <w:rsid w:val="00BD3DB0"/>
    <w:rsid w:val="00C01CB7"/>
    <w:rsid w:val="00C07843"/>
    <w:rsid w:val="00C47F8D"/>
    <w:rsid w:val="00C71636"/>
    <w:rsid w:val="00CC3205"/>
    <w:rsid w:val="00CD545D"/>
    <w:rsid w:val="00D2075A"/>
    <w:rsid w:val="00D5332C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D3A25"/>
    <w:rsid w:val="00EE5474"/>
    <w:rsid w:val="00F31301"/>
    <w:rsid w:val="00F404E8"/>
    <w:rsid w:val="00F77184"/>
    <w:rsid w:val="00F817B0"/>
    <w:rsid w:val="00FF4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1230</Words>
  <Characters>7015</Characters>
  <Application>Microsoft Office Word</Application>
  <DocSecurity>0</DocSecurity>
  <Lines>58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dcterms:created xsi:type="dcterms:W3CDTF">2022-06-04T13:23:00Z</dcterms:created>
  <dcterms:modified xsi:type="dcterms:W3CDTF">2022-06-04T14:17:00Z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