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9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2090"/>
        <w:gridCol w:w="705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p>
      <w:pPr>
        <w:pStyle w:val="Normal"/>
        <w:spacing w:before="120" w:after="200"/>
        <w:rPr/>
      </w:pPr>
      <w:r>
        <w:rPr/>
      </w:r>
    </w:p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569"/>
        <w:gridCol w:w="3815"/>
        <w:gridCol w:w="2247"/>
        <w:gridCol w:w="563"/>
        <w:gridCol w:w="703"/>
        <w:gridCol w:w="842"/>
        <w:gridCol w:w="411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5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5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6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23.06.2021</w:t>
            </w:r>
          </w:p>
        </w:tc>
        <w:tc>
          <w:tcPr>
            <w:tcW w:w="125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 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70"/>
        <w:gridCol w:w="6508"/>
        <w:gridCol w:w="821"/>
        <w:gridCol w:w="290"/>
        <w:gridCol w:w="573"/>
        <w:gridCol w:w="387"/>
      </w:tblGrid>
      <w:tr>
        <w:trPr>
          <w:trHeight w:val="340" w:hRule="exact"/>
          <w:cantSplit w:val="false"/>
        </w:trPr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70"/>
        <w:gridCol w:w="8580"/>
      </w:tblGrid>
      <w:tr>
        <w:trPr>
          <w:trHeight w:val="340" w:hRule="exact"/>
          <w:cantSplit w:val="false"/>
        </w:trPr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 w:ascii="Arial" w:hAnsi="Arial"/>
          <w:b/>
          <w:bCs/>
          <w:color w:val="000000"/>
          <w:sz w:val="20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2"/>
          <w:lang w:eastAsia="sk-SK"/>
        </w:rPr>
        <w:t>E.d) Spôsob zostavenia odpisového plánu dlhodobého majetku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7061"/>
        <w:gridCol w:w="1538"/>
        <w:gridCol w:w="4"/>
        <w:gridCol w:w="551"/>
      </w:tblGrid>
      <w:tr>
        <w:trPr>
          <w:cantSplit w:val="false"/>
        </w:trPr>
        <w:tc>
          <w:tcPr>
            <w:tcW w:w="860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3106"/>
        <w:gridCol w:w="973"/>
        <w:gridCol w:w="1159"/>
        <w:gridCol w:w="1179"/>
        <w:gridCol w:w="980"/>
        <w:gridCol w:w="1754"/>
      </w:tblGrid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>F. Informácie  o údajoch vykázaných na strane aktív súv</w:t>
      </w: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>ahy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126406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370463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359925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53079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107067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160146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12631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15553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56001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108160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164161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63793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19339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210317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60871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6708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195764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22642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68772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91414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106246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74747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126407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370463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106526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214535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52799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3302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56101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106246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110490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53079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107067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160146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116592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294615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63793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19339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210317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3078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15646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18724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3078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15646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18724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4187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9314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19828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10772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24015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20086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tbl>
      <w:tblPr>
        <w:jc w:val="left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4485"/>
        <w:gridCol w:w="2209"/>
        <w:gridCol w:w="2776"/>
      </w:tblGrid>
      <w:tr>
        <w:trPr>
          <w:cantSplit w:val="false"/>
        </w:trPr>
        <w:tc>
          <w:tcPr>
            <w:tcW w:w="448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48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65958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76935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6958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17935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135566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146487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5197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59977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734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868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733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6090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6430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69029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33190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6532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171994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75560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205184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69029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33190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6532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171994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75560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205184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14307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17637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10427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7782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784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1758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14170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2976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13880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2915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2976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2915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11261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25983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p>
      <w:pPr>
        <w:pStyle w:val="Normal"/>
        <w:spacing w:before="280" w:after="0"/>
        <w:jc w:val="left"/>
        <w:rPr/>
      </w:pPr>
      <w:r>
        <w:rPr/>
      </w:r>
    </w:p>
    <w:p>
      <w:pPr>
        <w:pStyle w:val="Normal"/>
        <w:spacing w:before="280" w:after="0"/>
        <w:jc w:val="left"/>
        <w:rPr/>
      </w:pPr>
      <w:r>
        <w:rPr/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11261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– 04</w:t>
          </w:r>
        </w:p>
        <w:p>
          <w:pPr>
            <w:pStyle w:val="Normal"/>
            <w:spacing w:before="0" w:after="2"/>
            <w:rPr/>
          </w:pPr>
          <w:r>
            <w:rPr/>
          </w:r>
        </w:p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bottom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bottom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paragraph" w:styleId="Obsahtabuky">
    <w:name w:val="Obsah tabuľky"/>
    <w:basedOn w:val="Normal"/>
    <w:pPr/>
    <w:rPr/>
  </w:style>
  <w:style w:type="paragraph" w:styleId="Nadpistabuky">
    <w:name w:val="Nadpis tabuľky"/>
    <w:basedOn w:val="Obsahtabuky"/>
    <w:pPr/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2022-03-10T15:41:21Z</cp:lastPrinted>
  <dcterms:modified xsi:type="dcterms:W3CDTF">2017-02-09T08:35:00Z</dcterms:modified>
  <cp:revision>59</cp:revision>
  <dc:title>1</dc:title>
</cp:coreProperties>
</file>