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DCAC44" w14:textId="77777777"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14:paraId="1BC97A1B" w14:textId="5164F376"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BB67A4">
        <w:rPr>
          <w:rFonts w:ascii="Book Antiqua" w:hAnsi="Book Antiqua" w:cs="Arial"/>
          <w:b/>
          <w:bCs/>
          <w:sz w:val="24"/>
          <w:szCs w:val="24"/>
        </w:rPr>
        <w:t>2021</w:t>
      </w:r>
    </w:p>
    <w:p w14:paraId="1B5E29A3" w14:textId="77777777"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14:paraId="0670252A" w14:textId="77777777"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14:paraId="174E72A9" w14:textId="77777777"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2E5D8D">
        <w:rPr>
          <w:rFonts w:ascii="Book Antiqua" w:hAnsi="Book Antiqua" w:cs="Arial"/>
          <w:b/>
          <w:bCs/>
          <w:i/>
          <w:sz w:val="28"/>
          <w:szCs w:val="28"/>
        </w:rPr>
        <w:t>Liešťany</w:t>
      </w:r>
    </w:p>
    <w:p w14:paraId="37916BED" w14:textId="77777777"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60E63538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14:paraId="7A94822D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14:paraId="2E52FA93" w14:textId="77777777"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4063A78E" w14:textId="77777777"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14:paraId="4A1FB75F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14:paraId="1B9458C1" w14:textId="77777777" w:rsidTr="00EE4A62">
        <w:tc>
          <w:tcPr>
            <w:tcW w:w="4781" w:type="dxa"/>
            <w:vAlign w:val="center"/>
          </w:tcPr>
          <w:p w14:paraId="3DCA879C" w14:textId="77777777"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1DC14C2F" w14:textId="77777777"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2E5D8D">
              <w:rPr>
                <w:rFonts w:ascii="Book Antiqua" w:hAnsi="Book Antiqua" w:cs="Arial"/>
                <w:i/>
                <w:sz w:val="24"/>
                <w:szCs w:val="24"/>
              </w:rPr>
              <w:t>Liešťany</w:t>
            </w:r>
          </w:p>
        </w:tc>
      </w:tr>
      <w:tr w:rsidR="00930F58" w:rsidRPr="00402A07" w14:paraId="35E0A37D" w14:textId="77777777" w:rsidTr="00EE4A62">
        <w:tc>
          <w:tcPr>
            <w:tcW w:w="4781" w:type="dxa"/>
            <w:vAlign w:val="center"/>
          </w:tcPr>
          <w:p w14:paraId="251DA800" w14:textId="77777777"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7DC2D134" w14:textId="77777777" w:rsidR="00930F58" w:rsidRPr="00402A07" w:rsidRDefault="00D360CF" w:rsidP="0078694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972 </w:t>
            </w:r>
            <w:r w:rsidR="002E5D8D">
              <w:rPr>
                <w:rFonts w:ascii="Book Antiqua" w:hAnsi="Book Antiqua" w:cs="Arial"/>
                <w:i/>
                <w:sz w:val="24"/>
                <w:szCs w:val="24"/>
              </w:rPr>
              <w:t>27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 w:rsidR="002E5D8D">
              <w:rPr>
                <w:rFonts w:ascii="Book Antiqua" w:hAnsi="Book Antiqua" w:cs="Arial"/>
                <w:i/>
                <w:sz w:val="24"/>
                <w:szCs w:val="24"/>
              </w:rPr>
              <w:t>Liešťany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1</w:t>
            </w:r>
          </w:p>
        </w:tc>
      </w:tr>
      <w:tr w:rsidR="00930F58" w:rsidRPr="00402A07" w14:paraId="44316C4F" w14:textId="77777777" w:rsidTr="00EE4A62">
        <w:tc>
          <w:tcPr>
            <w:tcW w:w="4781" w:type="dxa"/>
            <w:vAlign w:val="center"/>
          </w:tcPr>
          <w:p w14:paraId="05ECC5F6" w14:textId="77777777"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14:paraId="67730FC8" w14:textId="77777777"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14:paraId="3714E7D2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380E23F4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1186181E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 konsolidovaných  účtovných  jednotkách – o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bchodnej spoločnosti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</w:p>
    <w:p w14:paraId="6057ED85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14:paraId="1EA4F7FE" w14:textId="77777777" w:rsidTr="0096070D">
        <w:tc>
          <w:tcPr>
            <w:tcW w:w="4781" w:type="dxa"/>
            <w:vAlign w:val="center"/>
          </w:tcPr>
          <w:p w14:paraId="283FF11E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3811D1A8" w14:textId="77777777" w:rsidR="00C836D2" w:rsidRPr="00402A07" w:rsidRDefault="002E5D8D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 s MŠ v Liešťanoch</w:t>
            </w:r>
          </w:p>
        </w:tc>
      </w:tr>
      <w:tr w:rsidR="00C836D2" w:rsidRPr="00402A07" w14:paraId="781E721B" w14:textId="77777777" w:rsidTr="0096070D">
        <w:tc>
          <w:tcPr>
            <w:tcW w:w="4781" w:type="dxa"/>
            <w:vAlign w:val="center"/>
          </w:tcPr>
          <w:p w14:paraId="39CA9C92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2CE569F4" w14:textId="77777777" w:rsidR="00C836D2" w:rsidRPr="00402A07" w:rsidRDefault="00D360CF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972 </w:t>
            </w:r>
            <w:r w:rsidR="002E5D8D">
              <w:rPr>
                <w:rFonts w:ascii="Book Antiqua" w:hAnsi="Book Antiqua" w:cs="Arial"/>
                <w:i/>
                <w:sz w:val="24"/>
                <w:szCs w:val="24"/>
              </w:rPr>
              <w:t>27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 w:rsidR="002E5D8D">
              <w:rPr>
                <w:rFonts w:ascii="Book Antiqua" w:hAnsi="Book Antiqua" w:cs="Arial"/>
                <w:i/>
                <w:sz w:val="24"/>
                <w:szCs w:val="24"/>
              </w:rPr>
              <w:t>Liešťany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1</w:t>
            </w:r>
            <w:r w:rsidR="002E5D8D">
              <w:rPr>
                <w:rFonts w:ascii="Book Antiqua" w:hAnsi="Book Antiqua" w:cs="Arial"/>
                <w:i/>
                <w:sz w:val="24"/>
                <w:szCs w:val="24"/>
              </w:rPr>
              <w:t>92</w:t>
            </w:r>
          </w:p>
        </w:tc>
      </w:tr>
      <w:tr w:rsidR="00C836D2" w:rsidRPr="00402A07" w14:paraId="086A1143" w14:textId="77777777" w:rsidTr="0096070D">
        <w:tc>
          <w:tcPr>
            <w:tcW w:w="4781" w:type="dxa"/>
            <w:vAlign w:val="center"/>
          </w:tcPr>
          <w:p w14:paraId="430C660D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14:paraId="4DB3DE75" w14:textId="77777777" w:rsidR="00C836D2" w:rsidRPr="00402A07" w:rsidRDefault="002E5D8D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01.01.2003</w:t>
            </w:r>
          </w:p>
        </w:tc>
      </w:tr>
    </w:tbl>
    <w:p w14:paraId="6824FA40" w14:textId="77777777"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6DA14AF4" w14:textId="77777777"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14:paraId="5FC56D72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14:paraId="6ECBB6AD" w14:textId="77777777" w:rsidTr="00EE4A62">
        <w:tc>
          <w:tcPr>
            <w:tcW w:w="4781" w:type="dxa"/>
            <w:vAlign w:val="center"/>
          </w:tcPr>
          <w:p w14:paraId="3404A387" w14:textId="77777777"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14:paraId="31024836" w14:textId="1C148653" w:rsidR="003347AA" w:rsidRPr="000A5748" w:rsidRDefault="002E5D8D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2</w:t>
            </w:r>
            <w:r w:rsidR="0008737D">
              <w:rPr>
                <w:rFonts w:ascii="Book Antiqua" w:hAnsi="Book Antiqua" w:cs="Arial"/>
                <w:i/>
                <w:sz w:val="24"/>
                <w:szCs w:val="24"/>
              </w:rPr>
              <w:t>3</w:t>
            </w:r>
          </w:p>
          <w:p w14:paraId="3F99151C" w14:textId="77777777" w:rsidR="00524E49" w:rsidRPr="00786946" w:rsidRDefault="00524E49" w:rsidP="00423928">
            <w:pPr>
              <w:spacing w:line="360" w:lineRule="auto"/>
              <w:rPr>
                <w:rFonts w:ascii="Book Antiqua" w:hAnsi="Book Antiqua" w:cs="Arial"/>
                <w:i/>
                <w:color w:val="FF0000"/>
                <w:sz w:val="24"/>
                <w:szCs w:val="24"/>
              </w:rPr>
            </w:pPr>
          </w:p>
        </w:tc>
      </w:tr>
      <w:tr w:rsidR="003347AA" w:rsidRPr="00402A07" w14:paraId="06423EB1" w14:textId="77777777" w:rsidTr="00EE4A62">
        <w:tc>
          <w:tcPr>
            <w:tcW w:w="4781" w:type="dxa"/>
            <w:vAlign w:val="center"/>
          </w:tcPr>
          <w:p w14:paraId="182BED15" w14:textId="77777777"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6832F733" w14:textId="77777777" w:rsidR="003347AA" w:rsidRPr="000A5748" w:rsidRDefault="002E5D8D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4</w:t>
            </w:r>
          </w:p>
        </w:tc>
      </w:tr>
    </w:tbl>
    <w:p w14:paraId="366BB3A4" w14:textId="77777777"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5CD75BEA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4CEE08D5" w14:textId="3B219887" w:rsidR="0060060A" w:rsidRPr="00402A07" w:rsidRDefault="0060060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 zostavení individuálnej účtovnej závierky konsolidovanej účtovnej jednotky – obchodnej spoločnosti, ak je iný ako 31.12.</w:t>
      </w:r>
      <w:r w:rsidR="00BB67A4">
        <w:rPr>
          <w:rFonts w:ascii="Book Antiqua" w:hAnsi="Book Antiqua" w:cs="Arial"/>
          <w:b/>
          <w:i/>
          <w:sz w:val="24"/>
          <w:szCs w:val="24"/>
        </w:rPr>
        <w:t>2021</w:t>
      </w:r>
    </w:p>
    <w:p w14:paraId="62D5B1A3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14:paraId="5B6BD9A8" w14:textId="77777777" w:rsidTr="0096070D">
        <w:tc>
          <w:tcPr>
            <w:tcW w:w="4781" w:type="dxa"/>
            <w:vAlign w:val="center"/>
          </w:tcPr>
          <w:p w14:paraId="3B0CA763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14:paraId="6F7E4D64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60060A" w:rsidRPr="00402A07" w14:paraId="599525B7" w14:textId="77777777" w:rsidTr="0096070D">
        <w:tc>
          <w:tcPr>
            <w:tcW w:w="4781" w:type="dxa"/>
            <w:vAlign w:val="center"/>
          </w:tcPr>
          <w:p w14:paraId="5389E443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14:paraId="6C06BD32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14:paraId="49D4D5BD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0518A1F5" w14:textId="77777777"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14:paraId="1D09F5DE" w14:textId="77777777"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14:paraId="2BD3FFEF" w14:textId="77777777" w:rsidTr="0096070D">
        <w:tc>
          <w:tcPr>
            <w:tcW w:w="4781" w:type="dxa"/>
            <w:vAlign w:val="center"/>
          </w:tcPr>
          <w:p w14:paraId="222A1287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14:paraId="43158675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14:paraId="2455B111" w14:textId="77777777" w:rsidTr="0096070D">
        <w:tc>
          <w:tcPr>
            <w:tcW w:w="4781" w:type="dxa"/>
            <w:vAlign w:val="center"/>
          </w:tcPr>
          <w:p w14:paraId="7F0E4DF6" w14:textId="77777777"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14:paraId="62D1C3E9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14:paraId="0676907A" w14:textId="77777777"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0D914DBF" w14:textId="77777777" w:rsidR="00E9707C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14:paraId="7C1F3BDA" w14:textId="77777777" w:rsidTr="0096070D">
        <w:tc>
          <w:tcPr>
            <w:tcW w:w="4781" w:type="dxa"/>
            <w:vAlign w:val="center"/>
          </w:tcPr>
          <w:p w14:paraId="1A605F6C" w14:textId="77777777"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7E396D33" w14:textId="77777777"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14:paraId="5A4066D6" w14:textId="77777777" w:rsidTr="0096070D">
        <w:tc>
          <w:tcPr>
            <w:tcW w:w="4781" w:type="dxa"/>
            <w:vAlign w:val="center"/>
          </w:tcPr>
          <w:p w14:paraId="554823FD" w14:textId="77777777"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14:paraId="4B997C3F" w14:textId="77777777"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14:paraId="73B5F36F" w14:textId="77777777"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2648E568" w14:textId="77777777"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559598D4" w14:textId="77777777"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2E5D8D">
        <w:rPr>
          <w:rFonts w:ascii="Book Antiqua" w:hAnsi="Book Antiqua" w:cs="Arial"/>
          <w:b/>
          <w:i/>
          <w:sz w:val="24"/>
          <w:szCs w:val="24"/>
        </w:rPr>
        <w:t>Liešťany</w:t>
      </w:r>
    </w:p>
    <w:p w14:paraId="6714D2E2" w14:textId="77777777"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24EB0816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14:paraId="67A2019E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14:paraId="4D24EB21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14:paraId="1C5D3DF0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14:paraId="401DD7B6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14:paraId="53E92B72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14:paraId="33349573" w14:textId="77777777"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14:paraId="035618E0" w14:textId="77777777"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14:paraId="1904F06A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14:paraId="6D87DE55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14:paraId="10695C31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35027A46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14:paraId="3B19AB4B" w14:textId="77777777"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14:paraId="62CD2A3F" w14:textId="77777777"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14:paraId="73DA9018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14:paraId="22D6E76D" w14:textId="77777777"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2978FA12" w14:textId="77777777"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211E443B" w14:textId="77777777"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2E5D8D">
        <w:rPr>
          <w:rFonts w:ascii="Book Antiqua" w:hAnsi="Book Antiqua" w:cs="Arial"/>
          <w:b/>
          <w:i/>
          <w:sz w:val="24"/>
          <w:szCs w:val="24"/>
        </w:rPr>
        <w:t>Liešťany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 xml:space="preserve"> zahŕňa  </w:t>
      </w:r>
      <w:r w:rsidR="002E5D8D">
        <w:rPr>
          <w:rFonts w:ascii="Book Antiqua" w:hAnsi="Book Antiqua" w:cs="Arial"/>
          <w:b/>
          <w:sz w:val="24"/>
          <w:szCs w:val="24"/>
        </w:rPr>
        <w:t>1 rozpočtovú organizáciu</w:t>
      </w:r>
      <w:r w:rsidR="00786946">
        <w:rPr>
          <w:rFonts w:ascii="Book Antiqua" w:hAnsi="Book Antiqua" w:cs="Arial"/>
          <w:b/>
          <w:sz w:val="24"/>
          <w:szCs w:val="24"/>
        </w:rPr>
        <w:t>.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7D5417">
        <w:rPr>
          <w:rFonts w:ascii="Book Antiqua" w:hAnsi="Book Antiqua" w:cs="Arial"/>
          <w:b/>
          <w:sz w:val="24"/>
          <w:szCs w:val="24"/>
        </w:rPr>
        <w:t>jej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14:paraId="212C4E0C" w14:textId="77777777"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3BBAE831" w14:textId="77777777"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0C6A84BC" w14:textId="77777777"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6D72C71B" w14:textId="77777777"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674D5A75" w14:textId="77777777"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1D9419E4" w14:textId="77777777"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55B1FC12" w14:textId="77777777" w:rsidR="00402A07" w:rsidRP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282019E1" w14:textId="77777777"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14:paraId="728D9052" w14:textId="77777777"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14:paraId="3BE693D9" w14:textId="77777777"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14:paraId="17C2C1A1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2E5D8D">
        <w:rPr>
          <w:rFonts w:ascii="Book Antiqua" w:hAnsi="Book Antiqua" w:cs="Arial"/>
          <w:i/>
          <w:sz w:val="24"/>
          <w:szCs w:val="24"/>
        </w:rPr>
        <w:t xml:space="preserve">Liešťany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v súlade s Opatrením Ministerstva financií Slovenskej republiky  zo dňa 17. decembra 2008 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14:paraId="258AF024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5E2B66D3" w14:textId="77777777"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14:paraId="42148D03" w14:textId="77777777"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14:paraId="08E79DC4" w14:textId="77777777" w:rsidTr="00C03A55">
        <w:tc>
          <w:tcPr>
            <w:tcW w:w="4917" w:type="dxa"/>
          </w:tcPr>
          <w:p w14:paraId="29727632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14:paraId="272D284B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29" w:type="dxa"/>
          </w:tcPr>
          <w:p w14:paraId="0A6F8DB5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749BFEAA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0" w:type="dxa"/>
          </w:tcPr>
          <w:p w14:paraId="1F85BC84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689DD810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594" w:type="dxa"/>
          </w:tcPr>
          <w:p w14:paraId="0A76BBED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08142BF9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14:paraId="215747B9" w14:textId="77777777" w:rsidTr="00C03A55">
        <w:tc>
          <w:tcPr>
            <w:tcW w:w="4917" w:type="dxa"/>
          </w:tcPr>
          <w:p w14:paraId="389C256C" w14:textId="77777777" w:rsidR="00C82159" w:rsidRPr="00402A07" w:rsidRDefault="002E5D8D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 s MŠ v Liešťanoch</w:t>
            </w:r>
          </w:p>
        </w:tc>
        <w:tc>
          <w:tcPr>
            <w:tcW w:w="1529" w:type="dxa"/>
          </w:tcPr>
          <w:p w14:paraId="59546312" w14:textId="77777777" w:rsidR="00C82159" w:rsidRPr="00402A07" w:rsidRDefault="00DA7DB3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0" w:type="dxa"/>
          </w:tcPr>
          <w:p w14:paraId="15698448" w14:textId="77777777"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94" w:type="dxa"/>
          </w:tcPr>
          <w:p w14:paraId="0C04705D" w14:textId="77777777" w:rsidR="00C82159" w:rsidRPr="00402A07" w:rsidRDefault="00C82159" w:rsidP="00C7312C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14:paraId="2C6756EE" w14:textId="77777777" w:rsidR="00C82159" w:rsidRDefault="00C82159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137EB052" w14:textId="77777777"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7E3EF4AE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14:paraId="503DAE92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14:paraId="695EFE83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14:paraId="7C56E1DF" w14:textId="77777777" w:rsidR="003961F8" w:rsidRDefault="003961F8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2C2412A3" w14:textId="77777777" w:rsidR="00875764" w:rsidRDefault="00875764" w:rsidP="008757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– súvaha</w:t>
      </w:r>
    </w:p>
    <w:p w14:paraId="7EEBBCF8" w14:textId="01879A33" w:rsidR="00875764" w:rsidRPr="00402A07" w:rsidRDefault="00BB67A4" w:rsidP="008757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BB67A4">
        <w:rPr>
          <w:rFonts w:ascii="Book Antiqua" w:hAnsi="Book Antiqua" w:cs="Arial"/>
          <w:b/>
          <w:i/>
          <w:noProof/>
          <w:sz w:val="24"/>
          <w:szCs w:val="24"/>
        </w:rPr>
        <w:drawing>
          <wp:inline distT="0" distB="0" distL="0" distR="0" wp14:anchorId="7F312484" wp14:editId="31F7E48D">
            <wp:extent cx="6120130" cy="714375"/>
            <wp:effectExtent l="0" t="0" r="0" b="9525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714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4BD7A6B" w14:textId="77777777" w:rsid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640E2C51" w14:textId="77777777" w:rsidR="00875764" w:rsidRDefault="00875764" w:rsidP="008757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– výkaz ziskov a strát</w:t>
      </w:r>
    </w:p>
    <w:p w14:paraId="0EC70A47" w14:textId="025E84CB" w:rsidR="00875764" w:rsidRDefault="00875764" w:rsidP="008757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14:paraId="04E1FA06" w14:textId="483D2B21" w:rsidR="00402A07" w:rsidRPr="00402A07" w:rsidRDefault="00BB67A4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BB67A4">
        <w:rPr>
          <w:rFonts w:ascii="Book Antiqua" w:hAnsi="Book Antiqua" w:cs="Arial"/>
          <w:noProof/>
          <w:sz w:val="24"/>
          <w:szCs w:val="24"/>
        </w:rPr>
        <w:lastRenderedPageBreak/>
        <w:drawing>
          <wp:inline distT="0" distB="0" distL="0" distR="0" wp14:anchorId="4A88A1A4" wp14:editId="370973D9">
            <wp:extent cx="6120130" cy="2143125"/>
            <wp:effectExtent l="0" t="0" r="0" b="9525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2143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415C71" w14:textId="77777777" w:rsidR="004A784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14:paraId="228457F5" w14:textId="77777777" w:rsidR="00C7312C" w:rsidRPr="00402A07" w:rsidRDefault="00C7312C" w:rsidP="00C7312C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Tabuľky tvoria samostatnú časť poznámok.</w:t>
      </w:r>
    </w:p>
    <w:sectPr w:rsidR="00C7312C" w:rsidRPr="00402A07" w:rsidSect="005E267B">
      <w:footerReference w:type="default" r:id="rId9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B40029" w14:textId="77777777" w:rsidR="005604F4" w:rsidRDefault="005604F4">
      <w:r>
        <w:separator/>
      </w:r>
    </w:p>
  </w:endnote>
  <w:endnote w:type="continuationSeparator" w:id="0">
    <w:p w14:paraId="3D007BFA" w14:textId="77777777" w:rsidR="005604F4" w:rsidRDefault="005604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DBE259" w14:textId="77777777" w:rsidR="00014E04" w:rsidRDefault="00005AAD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03A55">
      <w:rPr>
        <w:rStyle w:val="slostrany"/>
        <w:noProof/>
      </w:rPr>
      <w:t>5</w:t>
    </w:r>
    <w:r>
      <w:rPr>
        <w:rStyle w:val="slostrany"/>
      </w:rPr>
      <w:fldChar w:fldCharType="end"/>
    </w:r>
  </w:p>
  <w:p w14:paraId="58874D18" w14:textId="77777777"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05DF8B" w14:textId="77777777" w:rsidR="005604F4" w:rsidRDefault="005604F4">
      <w:r>
        <w:separator/>
      </w:r>
    </w:p>
  </w:footnote>
  <w:footnote w:type="continuationSeparator" w:id="0">
    <w:p w14:paraId="26DCD64B" w14:textId="77777777" w:rsidR="005604F4" w:rsidRDefault="005604F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735659756">
    <w:abstractNumId w:val="38"/>
  </w:num>
  <w:num w:numId="2" w16cid:durableId="1387142400">
    <w:abstractNumId w:val="34"/>
  </w:num>
  <w:num w:numId="3" w16cid:durableId="1050568090">
    <w:abstractNumId w:val="36"/>
  </w:num>
  <w:num w:numId="4" w16cid:durableId="862130626">
    <w:abstractNumId w:val="10"/>
  </w:num>
  <w:num w:numId="5" w16cid:durableId="1956059986">
    <w:abstractNumId w:val="37"/>
  </w:num>
  <w:num w:numId="6" w16cid:durableId="1645037643">
    <w:abstractNumId w:val="39"/>
  </w:num>
  <w:num w:numId="7" w16cid:durableId="897008745">
    <w:abstractNumId w:val="27"/>
  </w:num>
  <w:num w:numId="8" w16cid:durableId="768236478">
    <w:abstractNumId w:val="33"/>
  </w:num>
  <w:num w:numId="9" w16cid:durableId="1025407401">
    <w:abstractNumId w:val="16"/>
  </w:num>
  <w:num w:numId="10" w16cid:durableId="2082215988">
    <w:abstractNumId w:val="28"/>
  </w:num>
  <w:num w:numId="11" w16cid:durableId="121391901">
    <w:abstractNumId w:val="7"/>
  </w:num>
  <w:num w:numId="12" w16cid:durableId="2126074943">
    <w:abstractNumId w:val="26"/>
  </w:num>
  <w:num w:numId="13" w16cid:durableId="1656254569">
    <w:abstractNumId w:val="41"/>
  </w:num>
  <w:num w:numId="14" w16cid:durableId="1682510179">
    <w:abstractNumId w:val="21"/>
  </w:num>
  <w:num w:numId="15" w16cid:durableId="1919096586">
    <w:abstractNumId w:val="22"/>
  </w:num>
  <w:num w:numId="16" w16cid:durableId="1633948163">
    <w:abstractNumId w:val="14"/>
  </w:num>
  <w:num w:numId="17" w16cid:durableId="546260882">
    <w:abstractNumId w:val="35"/>
  </w:num>
  <w:num w:numId="18" w16cid:durableId="914241260">
    <w:abstractNumId w:val="8"/>
  </w:num>
  <w:num w:numId="19" w16cid:durableId="1539128523">
    <w:abstractNumId w:val="5"/>
  </w:num>
  <w:num w:numId="20" w16cid:durableId="1268083324">
    <w:abstractNumId w:val="15"/>
  </w:num>
  <w:num w:numId="21" w16cid:durableId="775029294">
    <w:abstractNumId w:val="4"/>
  </w:num>
  <w:num w:numId="22" w16cid:durableId="1783066362">
    <w:abstractNumId w:val="6"/>
  </w:num>
  <w:num w:numId="23" w16cid:durableId="1050082">
    <w:abstractNumId w:val="29"/>
  </w:num>
  <w:num w:numId="24" w16cid:durableId="1881046015">
    <w:abstractNumId w:val="31"/>
  </w:num>
  <w:num w:numId="25" w16cid:durableId="1718119615">
    <w:abstractNumId w:val="23"/>
  </w:num>
  <w:num w:numId="26" w16cid:durableId="55511975">
    <w:abstractNumId w:val="13"/>
  </w:num>
  <w:num w:numId="27" w16cid:durableId="465661835">
    <w:abstractNumId w:val="20"/>
  </w:num>
  <w:num w:numId="28" w16cid:durableId="1309046468">
    <w:abstractNumId w:val="18"/>
  </w:num>
  <w:num w:numId="29" w16cid:durableId="265623386">
    <w:abstractNumId w:val="32"/>
  </w:num>
  <w:num w:numId="30" w16cid:durableId="579406919">
    <w:abstractNumId w:val="19"/>
  </w:num>
  <w:num w:numId="31" w16cid:durableId="1362054538">
    <w:abstractNumId w:val="0"/>
  </w:num>
  <w:num w:numId="32" w16cid:durableId="1399792182">
    <w:abstractNumId w:val="43"/>
  </w:num>
  <w:num w:numId="33" w16cid:durableId="2085639348">
    <w:abstractNumId w:val="17"/>
  </w:num>
  <w:num w:numId="34" w16cid:durableId="764233679">
    <w:abstractNumId w:val="24"/>
  </w:num>
  <w:num w:numId="35" w16cid:durableId="131751640">
    <w:abstractNumId w:val="25"/>
  </w:num>
  <w:num w:numId="36" w16cid:durableId="990868628">
    <w:abstractNumId w:val="40"/>
  </w:num>
  <w:num w:numId="37" w16cid:durableId="1881433833">
    <w:abstractNumId w:val="2"/>
  </w:num>
  <w:num w:numId="38" w16cid:durableId="1097023762">
    <w:abstractNumId w:val="12"/>
  </w:num>
  <w:num w:numId="39" w16cid:durableId="1283614557">
    <w:abstractNumId w:val="3"/>
  </w:num>
  <w:num w:numId="40" w16cid:durableId="44567509">
    <w:abstractNumId w:val="44"/>
  </w:num>
  <w:num w:numId="41" w16cid:durableId="486676827">
    <w:abstractNumId w:val="11"/>
  </w:num>
  <w:num w:numId="42" w16cid:durableId="915406998">
    <w:abstractNumId w:val="42"/>
  </w:num>
  <w:num w:numId="43" w16cid:durableId="1758403547">
    <w:abstractNumId w:val="9"/>
  </w:num>
  <w:num w:numId="44" w16cid:durableId="1945266884">
    <w:abstractNumId w:val="1"/>
  </w:num>
  <w:num w:numId="45" w16cid:durableId="22370396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D6C"/>
    <w:rsid w:val="0000311D"/>
    <w:rsid w:val="00003160"/>
    <w:rsid w:val="00003B79"/>
    <w:rsid w:val="00003F88"/>
    <w:rsid w:val="00004C74"/>
    <w:rsid w:val="00005521"/>
    <w:rsid w:val="00005AAD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37D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2847"/>
    <w:rsid w:val="00235C5B"/>
    <w:rsid w:val="00236EE9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5D8D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2681"/>
    <w:rsid w:val="00376BFB"/>
    <w:rsid w:val="00381316"/>
    <w:rsid w:val="00385410"/>
    <w:rsid w:val="003917EC"/>
    <w:rsid w:val="0039293C"/>
    <w:rsid w:val="003961F8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1676"/>
    <w:rsid w:val="003D20EF"/>
    <w:rsid w:val="003D7F1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2146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096"/>
    <w:rsid w:val="005555D8"/>
    <w:rsid w:val="00555680"/>
    <w:rsid w:val="00556AC1"/>
    <w:rsid w:val="005604F4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871D0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3147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17F2"/>
    <w:rsid w:val="00671BD2"/>
    <w:rsid w:val="00672250"/>
    <w:rsid w:val="00674275"/>
    <w:rsid w:val="006753AF"/>
    <w:rsid w:val="006779A5"/>
    <w:rsid w:val="006807C7"/>
    <w:rsid w:val="00683161"/>
    <w:rsid w:val="006833AC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59D1"/>
    <w:rsid w:val="007329A6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97D0E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1E4"/>
    <w:rsid w:val="00870469"/>
    <w:rsid w:val="00871667"/>
    <w:rsid w:val="00873E6D"/>
    <w:rsid w:val="00874743"/>
    <w:rsid w:val="00875764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144C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4E0E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32B8"/>
    <w:rsid w:val="009E3B89"/>
    <w:rsid w:val="009E4113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27DEC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864B0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4F27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4E43"/>
    <w:rsid w:val="00AE635D"/>
    <w:rsid w:val="00AE7AE7"/>
    <w:rsid w:val="00AF2461"/>
    <w:rsid w:val="00AF5E6D"/>
    <w:rsid w:val="00AF6A01"/>
    <w:rsid w:val="00AF6E15"/>
    <w:rsid w:val="00B01E4E"/>
    <w:rsid w:val="00B031CD"/>
    <w:rsid w:val="00B077B5"/>
    <w:rsid w:val="00B117F1"/>
    <w:rsid w:val="00B120E5"/>
    <w:rsid w:val="00B17B7E"/>
    <w:rsid w:val="00B20C9B"/>
    <w:rsid w:val="00B21289"/>
    <w:rsid w:val="00B2557D"/>
    <w:rsid w:val="00B266BC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B67A4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3A55"/>
    <w:rsid w:val="00C0439A"/>
    <w:rsid w:val="00C04D62"/>
    <w:rsid w:val="00C067CC"/>
    <w:rsid w:val="00C122A6"/>
    <w:rsid w:val="00C1333F"/>
    <w:rsid w:val="00C15453"/>
    <w:rsid w:val="00C157E1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0ED2"/>
    <w:rsid w:val="00C71CEF"/>
    <w:rsid w:val="00C723D8"/>
    <w:rsid w:val="00C7312C"/>
    <w:rsid w:val="00C764E7"/>
    <w:rsid w:val="00C771EF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0CF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A7DB3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38F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0698"/>
    <w:rsid w:val="00F211C7"/>
    <w:rsid w:val="00F229A2"/>
    <w:rsid w:val="00F22BC0"/>
    <w:rsid w:val="00F257E8"/>
    <w:rsid w:val="00F25BED"/>
    <w:rsid w:val="00F27A1A"/>
    <w:rsid w:val="00F312D4"/>
    <w:rsid w:val="00F33BDC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978DD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3A06002"/>
  <w15:docId w15:val="{2434F05D-3C69-4CA1-B840-654562D0E8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761</Words>
  <Characters>4342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5093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Jaroslava Hýblová</cp:lastModifiedBy>
  <cp:revision>3</cp:revision>
  <cp:lastPrinted>2013-05-31T09:48:00Z</cp:lastPrinted>
  <dcterms:created xsi:type="dcterms:W3CDTF">2022-05-05T06:23:00Z</dcterms:created>
  <dcterms:modified xsi:type="dcterms:W3CDTF">2022-05-05T06:25:00Z</dcterms:modified>
</cp:coreProperties>
</file>