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0A6CD411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</w:t>
      </w:r>
      <w:r w:rsidR="001952E9">
        <w:rPr>
          <w:b/>
        </w:rPr>
        <w:t>1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67452C3C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</w:t>
      </w:r>
      <w:r w:rsidR="001952E9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2D258ABB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0D62558C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firma pokračovala v odpisovaní motorového vozidla</w:t>
      </w:r>
      <w:r w:rsidR="007C1B11">
        <w:rPr>
          <w:b/>
        </w:rPr>
        <w:t xml:space="preserve"> – </w:t>
      </w:r>
      <w:r w:rsidR="001952E9">
        <w:rPr>
          <w:b/>
        </w:rPr>
        <w:t>vysokozdvižný</w:t>
      </w:r>
      <w:r w:rsidR="007C1B11">
        <w:rPr>
          <w:b/>
        </w:rPr>
        <w:t xml:space="preserve"> vozík</w:t>
      </w:r>
      <w:r>
        <w:rPr>
          <w:b/>
        </w:rPr>
        <w:t>, ktor</w:t>
      </w:r>
      <w:r w:rsidR="001952E9">
        <w:rPr>
          <w:b/>
        </w:rPr>
        <w:t>ý</w:t>
      </w:r>
      <w:r>
        <w:rPr>
          <w:b/>
        </w:rPr>
        <w:t xml:space="preserve">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7B4DD15A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13A2597B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43899B53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74E37A46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7689336E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nenadobudla vlastné akcie a k 31. 12. 20</w:t>
      </w:r>
      <w:r w:rsidR="007C1B11">
        <w:rPr>
          <w:b/>
        </w:rPr>
        <w:t>2</w:t>
      </w:r>
      <w:r w:rsidR="001952E9">
        <w:rPr>
          <w:b/>
        </w:rPr>
        <w:t>1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0D7400D2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1952E9">
        <w:rPr>
          <w:b/>
        </w:rPr>
        <w:t>14</w:t>
      </w:r>
      <w:r w:rsidR="007C1B11">
        <w:rPr>
          <w:b/>
        </w:rPr>
        <w:t>.06.202</w:t>
      </w:r>
      <w:r w:rsidR="001952E9">
        <w:rPr>
          <w:b/>
        </w:rPr>
        <w:t>2</w:t>
      </w:r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6421661">
    <w:abstractNumId w:val="1"/>
  </w:num>
  <w:num w:numId="2" w16cid:durableId="1879270795">
    <w:abstractNumId w:val="3"/>
  </w:num>
  <w:num w:numId="3" w16cid:durableId="1862157069">
    <w:abstractNumId w:val="2"/>
  </w:num>
  <w:num w:numId="4" w16cid:durableId="138093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1772BF"/>
    <w:rsid w:val="001952E9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97DF4"/>
    <w:rsid w:val="008E6FBA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2022-06-14T12:40:00Z</dcterms:created>
  <dcterms:modified xsi:type="dcterms:W3CDTF">2022-06-14T12:40:00Z</dcterms:modified>
</cp:coreProperties>
</file>