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C035A1">
        <w:rPr>
          <w:rFonts w:ascii="Arial" w:hAnsi="Arial" w:cs="Arial"/>
          <w:sz w:val="20"/>
          <w:szCs w:val="20"/>
        </w:rPr>
        <w:t>1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1204A3" w:rsidRDefault="001204A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53225392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1204A3" w:rsidRDefault="001204A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2121306198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1204A3" w:rsidRDefault="001204A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OneSevenZero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1204A3" w:rsidRDefault="001204A3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Solivarská 36/100, 080 05  Prešov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D46F7A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nie je súčasťou žiadneho konsolidovaného celku.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D46F7A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0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D46F7A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0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  <w:r w:rsidR="00D46F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D46F7A" w:rsidRPr="00D46F7A">
        <w:rPr>
          <w:rFonts w:ascii="Arial" w:hAnsi="Arial" w:cs="Arial"/>
          <w:bCs w:val="0"/>
          <w:sz w:val="20"/>
          <w:szCs w:val="20"/>
          <w:lang w:eastAsia="en-US"/>
        </w:rPr>
        <w:t>Áno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D46F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D46F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D46F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D46F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D46F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D46F7A" w:rsidP="00D46F7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D46F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D46F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D46F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D46F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D46F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D46F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D46F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D46F7A" w:rsidRPr="00D46F7A">
        <w:rPr>
          <w:rFonts w:ascii="Arial" w:hAnsi="Arial" w:cs="Arial"/>
          <w:bCs w:val="0"/>
          <w:sz w:val="20"/>
          <w:szCs w:val="20"/>
          <w:lang w:eastAsia="en-US"/>
        </w:rPr>
        <w:t>Nie je zostavený, pretože zatiaľ spoločnosť nevlastní majetok na odpisovanie.</w:t>
      </w:r>
    </w:p>
    <w:p w:rsidR="00D46F7A" w:rsidRPr="00CE500E" w:rsidRDefault="00D46F7A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D46F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D46F7A" w:rsidRPr="00D46F7A">
        <w:rPr>
          <w:rFonts w:ascii="Arial" w:hAnsi="Arial" w:cs="Arial"/>
          <w:bCs w:val="0"/>
          <w:sz w:val="20"/>
          <w:szCs w:val="20"/>
          <w:lang w:eastAsia="en-US"/>
        </w:rPr>
        <w:t>Neboli uskutočnené.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46F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D46F7A" w:rsidRPr="00D46F7A">
        <w:rPr>
          <w:rFonts w:ascii="Arial" w:hAnsi="Arial" w:cs="Arial"/>
          <w:bCs w:val="0"/>
          <w:sz w:val="20"/>
          <w:szCs w:val="20"/>
          <w:lang w:eastAsia="en-US"/>
        </w:rPr>
        <w:t>Neboli uskutočnené.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  <w:r w:rsidR="00D46F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D46F7A" w:rsidRPr="00D46F7A">
        <w:rPr>
          <w:rFonts w:ascii="Arial" w:hAnsi="Arial" w:cs="Arial"/>
          <w:bCs w:val="0"/>
          <w:sz w:val="20"/>
          <w:szCs w:val="20"/>
          <w:lang w:eastAsia="en-US"/>
        </w:rPr>
        <w:t>Neboli účtované.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  <w:r w:rsidR="00D46F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D46F7A" w:rsidRPr="00D46F7A">
        <w:rPr>
          <w:rFonts w:ascii="Arial" w:hAnsi="Arial" w:cs="Arial"/>
          <w:bCs w:val="0"/>
          <w:sz w:val="20"/>
          <w:szCs w:val="20"/>
          <w:lang w:eastAsia="en-US"/>
        </w:rPr>
        <w:t>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  <w:r w:rsidR="00D46F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D46F7A" w:rsidRPr="00D46F7A">
        <w:rPr>
          <w:rFonts w:ascii="Arial" w:hAnsi="Arial" w:cs="Arial"/>
          <w:bCs w:val="0"/>
          <w:sz w:val="20"/>
          <w:szCs w:val="20"/>
          <w:lang w:eastAsia="en-US"/>
        </w:rPr>
        <w:t>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D46F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D46F7A" w:rsidRPr="00D46F7A">
        <w:rPr>
          <w:rFonts w:ascii="Arial" w:hAnsi="Arial" w:cs="Arial"/>
          <w:bCs w:val="0"/>
          <w:sz w:val="20"/>
          <w:szCs w:val="20"/>
          <w:lang w:eastAsia="en-US"/>
        </w:rPr>
        <w:t>Nevlastní.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D46F7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 w:rsidRPr="00D46F7A">
        <w:rPr>
          <w:rFonts w:ascii="Arial" w:hAnsi="Arial" w:cs="Arial"/>
          <w:bCs w:val="0"/>
          <w:sz w:val="20"/>
          <w:szCs w:val="20"/>
          <w:lang w:eastAsia="en-US"/>
        </w:rPr>
        <w:t>.</w:t>
      </w:r>
      <w:r w:rsidR="00D46F7A" w:rsidRPr="00D46F7A">
        <w:rPr>
          <w:rFonts w:ascii="Arial" w:hAnsi="Arial" w:cs="Arial"/>
          <w:bCs w:val="0"/>
          <w:sz w:val="20"/>
          <w:szCs w:val="20"/>
          <w:lang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D46F7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D46F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D46F7A" w:rsidRPr="00D46F7A">
        <w:rPr>
          <w:rFonts w:ascii="Arial" w:hAnsi="Arial" w:cs="Arial"/>
          <w:bCs w:val="0"/>
          <w:sz w:val="20"/>
          <w:szCs w:val="20"/>
          <w:lang w:eastAsia="en-US"/>
        </w:rPr>
        <w:t>Neboli poskytnuté.</w:t>
      </w:r>
    </w:p>
    <w:p w:rsidR="00CE500E" w:rsidRPr="00D46F7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</w:p>
    <w:p w:rsidR="00CE500E" w:rsidRPr="00D46F7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 w:rsidRPr="00D46F7A">
        <w:rPr>
          <w:rFonts w:ascii="Arial" w:hAnsi="Arial" w:cs="Arial"/>
          <w:bCs w:val="0"/>
          <w:sz w:val="20"/>
          <w:szCs w:val="20"/>
          <w:lang w:eastAsia="en-US"/>
        </w:rPr>
        <w:t>.</w:t>
      </w:r>
      <w:r w:rsidR="00D46F7A" w:rsidRPr="00D46F7A">
        <w:rPr>
          <w:rFonts w:ascii="Arial" w:hAnsi="Arial" w:cs="Arial"/>
          <w:bCs w:val="0"/>
          <w:sz w:val="20"/>
          <w:szCs w:val="20"/>
          <w:lang w:eastAsia="en-US"/>
        </w:rPr>
        <w:t xml:space="preserve"> Neboli poskytnuté.</w:t>
      </w:r>
    </w:p>
    <w:p w:rsidR="00CE500E" w:rsidRPr="00D46F7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D46F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D46F7A" w:rsidRPr="00D46F7A">
        <w:rPr>
          <w:rFonts w:ascii="Arial" w:hAnsi="Arial" w:cs="Arial"/>
          <w:bCs w:val="0"/>
          <w:sz w:val="20"/>
          <w:szCs w:val="20"/>
          <w:lang w:eastAsia="en-US"/>
        </w:rPr>
        <w:t>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D46F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D46F7A" w:rsidRPr="00D46F7A">
        <w:rPr>
          <w:rFonts w:ascii="Arial" w:hAnsi="Arial" w:cs="Arial"/>
          <w:bCs w:val="0"/>
          <w:sz w:val="20"/>
          <w:szCs w:val="20"/>
          <w:lang w:eastAsia="en-US"/>
        </w:rPr>
        <w:t>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 w:rsidRPr="00D46F7A">
        <w:rPr>
          <w:rFonts w:ascii="Arial" w:hAnsi="Arial" w:cs="Arial"/>
          <w:bCs w:val="0"/>
          <w:sz w:val="20"/>
          <w:szCs w:val="20"/>
          <w:lang w:eastAsia="en-US"/>
        </w:rPr>
        <w:t>.</w:t>
      </w:r>
      <w:r w:rsidR="00D46F7A" w:rsidRPr="00D46F7A">
        <w:rPr>
          <w:rFonts w:ascii="Arial" w:hAnsi="Arial" w:cs="Arial"/>
          <w:bCs w:val="0"/>
          <w:sz w:val="20"/>
          <w:szCs w:val="20"/>
          <w:lang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D46F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D46F7A" w:rsidRPr="00D46F7A">
        <w:rPr>
          <w:rFonts w:ascii="Arial" w:hAnsi="Arial" w:cs="Arial"/>
          <w:bCs w:val="0"/>
          <w:sz w:val="20"/>
          <w:szCs w:val="20"/>
          <w:lang w:eastAsia="en-US"/>
        </w:rPr>
        <w:t>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  <w:r w:rsidR="00D46F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D46F7A" w:rsidRPr="00D46F7A">
        <w:rPr>
          <w:rFonts w:ascii="Arial" w:hAnsi="Arial" w:cs="Arial"/>
          <w:bCs w:val="0"/>
          <w:sz w:val="20"/>
          <w:szCs w:val="20"/>
          <w:lang w:eastAsia="en-US"/>
        </w:rPr>
        <w:t>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D46F7A" w:rsidRDefault="00D46F7A" w:rsidP="006A4709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bookmarkStart w:id="0" w:name="_GoBack"/>
      <w:r w:rsidRPr="00D46F7A">
        <w:rPr>
          <w:rFonts w:ascii="Arial" w:hAnsi="Arial" w:cs="Arial"/>
          <w:b/>
          <w:sz w:val="20"/>
          <w:szCs w:val="20"/>
        </w:rPr>
        <w:t>Nebolo udelené.</w:t>
      </w:r>
      <w:bookmarkEnd w:id="0"/>
    </w:p>
    <w:sectPr w:rsidR="00CE500E" w:rsidRPr="00D46F7A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5DA7" w:rsidRDefault="00735DA7" w:rsidP="00107589">
      <w:pPr>
        <w:spacing w:after="0" w:line="240" w:lineRule="auto"/>
      </w:pPr>
      <w:r>
        <w:separator/>
      </w:r>
    </w:p>
  </w:endnote>
  <w:endnote w:type="continuationSeparator" w:id="0">
    <w:p w:rsidR="00735DA7" w:rsidRDefault="00735D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5DA7" w:rsidRDefault="00735DA7" w:rsidP="00107589">
      <w:pPr>
        <w:spacing w:after="0" w:line="240" w:lineRule="auto"/>
      </w:pPr>
      <w:r>
        <w:separator/>
      </w:r>
    </w:p>
  </w:footnote>
  <w:footnote w:type="continuationSeparator" w:id="0">
    <w:p w:rsidR="00735DA7" w:rsidRDefault="00735D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204A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26A82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35DA7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46F7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7C1EC1B1-E8AC-4CEF-BC4E-C518DC4658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2C92EE-7FA3-4FD7-97B4-62C9DE2F4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1016</Words>
  <Characters>5792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2</cp:revision>
  <cp:lastPrinted>2014-09-23T09:55:00Z</cp:lastPrinted>
  <dcterms:created xsi:type="dcterms:W3CDTF">2022-06-15T08:34:00Z</dcterms:created>
  <dcterms:modified xsi:type="dcterms:W3CDTF">2022-06-15T08:34:00Z</dcterms:modified>
</cp:coreProperties>
</file>