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E87A69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color w:val="0070C0"/>
        </w:rPr>
      </w:pPr>
      <w:r w:rsidRPr="00E87A69">
        <w:rPr>
          <w:rFonts w:ascii="Arial Narrow" w:hAnsi="Arial Narrow"/>
          <w:b/>
          <w:color w:val="0070C0"/>
        </w:rPr>
        <w:t>P</w:t>
      </w:r>
      <w:r w:rsidR="008271F6" w:rsidRPr="00E87A69">
        <w:rPr>
          <w:rFonts w:ascii="Arial Narrow" w:hAnsi="Arial Narrow"/>
          <w:b/>
          <w:color w:val="0070C0"/>
        </w:rPr>
        <w:t xml:space="preserve">OZNÁMKY K ÚČTOVNEJ ZÁVIERKE </w:t>
      </w:r>
      <w:r w:rsidRPr="00E87A69">
        <w:rPr>
          <w:rFonts w:ascii="Arial Narrow" w:hAnsi="Arial Narrow"/>
          <w:b/>
          <w:color w:val="0070C0"/>
        </w:rPr>
        <w:t>20</w:t>
      </w:r>
      <w:r w:rsidR="00123279">
        <w:rPr>
          <w:rFonts w:ascii="Arial Narrow" w:hAnsi="Arial Narrow"/>
          <w:b/>
          <w:color w:val="0070C0"/>
        </w:rPr>
        <w:t>2</w:t>
      </w:r>
      <w:r w:rsidR="005F070F">
        <w:rPr>
          <w:rFonts w:ascii="Arial Narrow" w:hAnsi="Arial Narrow"/>
          <w:b/>
          <w:color w:val="0070C0"/>
        </w:rPr>
        <w:t>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C238F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A965CC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Á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L, spol. s r.o.</w:t>
            </w:r>
          </w:p>
        </w:tc>
      </w:tr>
      <w:tr w:rsidR="001F718C" w:rsidRPr="00A965CC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C238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J.Hollého 1180/13, 972 01 Bojnice</w:t>
            </w:r>
          </w:p>
        </w:tc>
      </w:tr>
      <w:tr w:rsidR="001F718C" w:rsidRPr="00A965CC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965CC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965CC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965CC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A965CC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Spoloč.zmluva: 08.02.1993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18.02.1993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A965CC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C238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Stavebno - montážne práce</w:t>
            </w:r>
          </w:p>
        </w:tc>
      </w:tr>
      <w:tr w:rsidR="008B0093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3061CE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GLOBÁL, spol. s r.o.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965CC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E87A69" w:rsidRDefault="004D2FC9" w:rsidP="005F070F">
            <w:pPr>
              <w:jc w:val="both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E87A6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Kalendárny rok 20</w:t>
            </w:r>
            <w:r w:rsid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2</w:t>
            </w:r>
            <w:r w:rsidR="005F070F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1</w:t>
            </w:r>
          </w:p>
        </w:tc>
      </w:tr>
    </w:tbl>
    <w:p w:rsidR="000E0FA5" w:rsidRPr="00A965CC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324AD4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B06E4A" w:rsidRPr="00B06E4A" w:rsidRDefault="00B06E4A" w:rsidP="000764C2">
            <w:pPr>
              <w:jc w:val="center"/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 xml:space="preserve">Bežné </w:t>
            </w:r>
            <w:r w:rsidR="000764C2"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>Bežné účtovné obdobie</w:t>
            </w:r>
          </w:p>
          <w:p w:rsidR="00D42468" w:rsidRPr="00414491" w:rsidRDefault="00B06E4A" w:rsidP="00B06E4A">
            <w:pPr>
              <w:ind w:firstLine="113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Bežné účt.</w:t>
            </w:r>
            <w:r w:rsidR="00607C3E" w:rsidRPr="004144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Netto aktíva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210652" w:rsidRDefault="00210652" w:rsidP="00B06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1065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1.483.879</w:t>
            </w:r>
          </w:p>
        </w:tc>
        <w:tc>
          <w:tcPr>
            <w:tcW w:w="3260" w:type="dxa"/>
            <w:shd w:val="clear" w:color="auto" w:fill="auto"/>
          </w:tcPr>
          <w:p w:rsidR="00D42468" w:rsidRPr="005F070F" w:rsidRDefault="005F070F" w:rsidP="00FF08A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07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1.455.731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Čistý obrat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C72A54" w:rsidRDefault="00C72A54" w:rsidP="00B06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72A5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2.486.362</w:t>
            </w:r>
          </w:p>
        </w:tc>
        <w:tc>
          <w:tcPr>
            <w:tcW w:w="3260" w:type="dxa"/>
            <w:shd w:val="clear" w:color="auto" w:fill="auto"/>
          </w:tcPr>
          <w:p w:rsidR="00D42468" w:rsidRPr="005F070F" w:rsidRDefault="005F070F" w:rsidP="00C834B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07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3.185.184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07C3E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07C3E">
              <w:rPr>
                <w:rFonts w:ascii="Arial Narrow" w:hAnsi="Arial Narrow" w:cs="Arial Narrow"/>
                <w:bCs/>
                <w:sz w:val="18"/>
                <w:szCs w:val="18"/>
              </w:rPr>
              <w:t>Počet zamestnancov</w:t>
            </w:r>
            <w:r w:rsidR="00952FFB" w:rsidRPr="00607C3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k 31.12.</w:t>
            </w:r>
          </w:p>
        </w:tc>
        <w:tc>
          <w:tcPr>
            <w:tcW w:w="2835" w:type="dxa"/>
            <w:shd w:val="clear" w:color="auto" w:fill="auto"/>
          </w:tcPr>
          <w:p w:rsidR="00D42468" w:rsidRPr="00123279" w:rsidRDefault="005F070F" w:rsidP="00B06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3260" w:type="dxa"/>
            <w:shd w:val="clear" w:color="auto" w:fill="auto"/>
          </w:tcPr>
          <w:p w:rsidR="00D42468" w:rsidRPr="00A965CC" w:rsidRDefault="005F070F" w:rsidP="00952F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C238F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123279">
        <w:rPr>
          <w:rFonts w:ascii="Arial Narrow" w:hAnsi="Arial Narrow" w:cs="Arial Narrow"/>
          <w:b/>
          <w:color w:val="0070C0"/>
          <w:sz w:val="22"/>
          <w:szCs w:val="22"/>
        </w:rPr>
        <w:t>mal</w:t>
      </w:r>
      <w:r w:rsidR="00D42468" w:rsidRPr="00123279">
        <w:rPr>
          <w:rFonts w:ascii="Arial Narrow" w:hAnsi="Arial Narrow" w:cs="Arial Narrow"/>
          <w:b/>
          <w:color w:val="0070C0"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238FA">
        <w:rPr>
          <w:rFonts w:ascii="Arial Narrow" w:hAnsi="Arial Narrow" w:cs="Arial Narrow"/>
          <w:sz w:val="22"/>
          <w:szCs w:val="22"/>
        </w:rPr>
        <w:t xml:space="preserve">  </w:t>
      </w:r>
      <w:r w:rsidR="005F070F">
        <w:rPr>
          <w:rFonts w:ascii="Arial Narrow" w:hAnsi="Arial Narrow" w:cs="Arial Narrow"/>
          <w:b/>
          <w:color w:val="0070C0"/>
          <w:sz w:val="22"/>
          <w:szCs w:val="22"/>
        </w:rPr>
        <w:t>25.11.2021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A965C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965CC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238FA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B261D" w:rsidRPr="00A965CC">
        <w:rPr>
          <w:rFonts w:ascii="Arial Narrow" w:hAnsi="Arial Narrow" w:cs="Arial Narrow"/>
          <w:sz w:val="22"/>
          <w:szCs w:val="22"/>
        </w:rPr>
        <w:t>Spoločnosť GLOBÁL, spol. s r.o. zostavuje účtovnú závierku ku dňu</w:t>
      </w:r>
    </w:p>
    <w:p w:rsidR="009B261D" w:rsidRPr="00A965CC" w:rsidRDefault="009B261D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06E4A"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FF08AD">
        <w:rPr>
          <w:rFonts w:ascii="Arial Narrow" w:hAnsi="Arial Narrow" w:cs="Arial Narrow"/>
          <w:b/>
          <w:color w:val="0070C0"/>
          <w:sz w:val="22"/>
          <w:szCs w:val="22"/>
        </w:rPr>
        <w:t>31.12.20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>2</w:t>
      </w:r>
      <w:r w:rsidR="005F070F">
        <w:rPr>
          <w:rFonts w:ascii="Arial Narrow" w:hAnsi="Arial Narrow" w:cs="Arial Narrow"/>
          <w:b/>
          <w:color w:val="0070C0"/>
          <w:sz w:val="22"/>
          <w:szCs w:val="22"/>
        </w:rPr>
        <w:t>1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 xml:space="preserve"> </w:t>
      </w:r>
      <w:r w:rsidRPr="00607C3E">
        <w:rPr>
          <w:rFonts w:ascii="Arial Narrow" w:hAnsi="Arial Narrow" w:cs="Arial Narrow"/>
          <w:sz w:val="22"/>
          <w:szCs w:val="22"/>
          <w:u w:val="single"/>
        </w:rPr>
        <w:t>za predpokladu ďalšej nepretržitej podnikateľskej činnosti.</w:t>
      </w:r>
    </w:p>
    <w:p w:rsidR="001F718C" w:rsidRPr="00A965C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238FA" w:rsidRDefault="00E76CF5" w:rsidP="00935334">
      <w:pPr>
        <w:jc w:val="both"/>
        <w:rPr>
          <w:rFonts w:ascii="Arial Narrow" w:hAnsi="Arial Narrow" w:cs="Arial Narrow"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238F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238FA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23279" w:rsidRDefault="005F070F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36</w:t>
            </w:r>
          </w:p>
        </w:tc>
        <w:tc>
          <w:tcPr>
            <w:tcW w:w="1214" w:type="pct"/>
            <w:vAlign w:val="bottom"/>
          </w:tcPr>
          <w:p w:rsidR="00A84C9F" w:rsidRPr="00123279" w:rsidRDefault="005F070F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952FFB" w:rsidRDefault="00FD495C" w:rsidP="00F0347E">
      <w:pPr>
        <w:spacing w:after="120"/>
        <w:jc w:val="both"/>
        <w:rPr>
          <w:rFonts w:ascii="Arial Narrow" w:hAnsi="Arial Narrow" w:cs="Arial Narrow"/>
          <w:b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52FF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965CC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Je predpoklad, že účtovná jednotka bude nepretržite pokračovať vo svojej činnosti.</w:t>
      </w:r>
    </w:p>
    <w:p w:rsidR="00E90529" w:rsidRPr="00A965CC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52FFB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zmien účtovných zásad a účtovných metód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952F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607C3E">
        <w:rPr>
          <w:rFonts w:ascii="Arial Narrow" w:hAnsi="Arial Narrow" w:cs="Arial Narrow"/>
          <w:sz w:val="22"/>
          <w:szCs w:val="22"/>
        </w:rPr>
        <w:t xml:space="preserve"> bonity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A965CC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965CC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A965CC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A965CC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metód</w:t>
      </w:r>
      <w:r w:rsidR="009B261D" w:rsidRPr="00A965CC">
        <w:rPr>
          <w:rFonts w:ascii="Arial Narrow" w:hAnsi="Arial Narrow" w:cs="Arial Narrow"/>
          <w:sz w:val="22"/>
          <w:szCs w:val="22"/>
          <w:u w:val="single"/>
        </w:rPr>
        <w:t>o</w:t>
      </w:r>
      <w:r w:rsidRPr="00A965CC">
        <w:rPr>
          <w:rFonts w:ascii="Arial Narrow" w:hAnsi="Arial Narrow" w:cs="Arial Narrow"/>
          <w:sz w:val="22"/>
          <w:szCs w:val="22"/>
          <w:u w:val="single"/>
        </w:rPr>
        <w:t>u odúročenia na súčasnú hodnotu</w:t>
      </w:r>
      <w:r w:rsidRPr="00A965CC">
        <w:rPr>
          <w:rFonts w:ascii="Arial Narrow" w:hAnsi="Arial Narrow" w:cs="Arial Narrow"/>
          <w:sz w:val="22"/>
          <w:szCs w:val="22"/>
        </w:rPr>
        <w:t xml:space="preserve"> (§ 18/8 PU; § 21/6 PU)</w:t>
      </w:r>
      <w:r w:rsidR="00C834BC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A965CC" w:rsidRPr="00B06E4A">
        <w:rPr>
          <w:rFonts w:ascii="Arial Narrow" w:hAnsi="Arial Narrow" w:cs="Arial Narrow"/>
          <w:b/>
          <w:sz w:val="22"/>
          <w:szCs w:val="22"/>
          <w:u w:val="single"/>
        </w:rPr>
        <w:t>FIFO</w:t>
      </w:r>
      <w:r w:rsidRPr="00B06E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06E4A">
        <w:rPr>
          <w:rFonts w:ascii="Arial Narrow" w:hAnsi="Arial Narrow" w:cs="Arial Narrow"/>
          <w:sz w:val="22"/>
          <w:szCs w:val="22"/>
        </w:rPr>
        <w:t>(§</w:t>
      </w:r>
      <w:r w:rsidRPr="00A965CC">
        <w:rPr>
          <w:rFonts w:ascii="Arial Narrow" w:hAnsi="Arial Narrow" w:cs="Arial Narrow"/>
          <w:sz w:val="22"/>
          <w:szCs w:val="22"/>
        </w:rPr>
        <w:t xml:space="preserve"> 25/5 ZoU; § 22/1 PU).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A965CC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A965CC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DE632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E632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E632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E632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E632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DE632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DE632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7664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 xml:space="preserve">počet </w:t>
            </w:r>
            <w:r w:rsidR="0076645F" w:rsidRPr="00DE6328">
              <w:rPr>
                <w:rFonts w:ascii="Arial Narrow" w:hAnsi="Arial Narrow" w:cs="Arial"/>
                <w:b/>
                <w:sz w:val="22"/>
                <w:szCs w:val="22"/>
              </w:rPr>
              <w:t>mesiacov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sz w:val="22"/>
                <w:szCs w:val="22"/>
              </w:rPr>
              <w:t>013 A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20x12=240,30x12=360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5,   3,33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A965C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A965CC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DE6328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 x 12 = 60</w:t>
            </w:r>
          </w:p>
        </w:tc>
        <w:tc>
          <w:tcPr>
            <w:tcW w:w="2268" w:type="dxa"/>
          </w:tcPr>
          <w:p w:rsidR="00126DE3" w:rsidRPr="00DE6328" w:rsidRDefault="00126DE3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</w:t>
            </w:r>
            <w:r w:rsidR="00A24812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5x12=60, 8x12=96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, 12,5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EF5A5F" w:rsidP="00DE6328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x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12 = 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</w:tbl>
    <w:p w:rsidR="00126DE3" w:rsidRPr="00A965CC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965CC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používa </w:t>
      </w:r>
      <w:r w:rsidRPr="00017504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17504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017504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017504">
        <w:rPr>
          <w:rFonts w:ascii="Arial Narrow" w:hAnsi="Arial Narrow" w:cs="Arial"/>
          <w:sz w:val="22"/>
          <w:szCs w:val="22"/>
        </w:rPr>
        <w:t xml:space="preserve"> </w:t>
      </w:r>
      <w:r w:rsidR="00017504">
        <w:rPr>
          <w:rFonts w:ascii="Arial Narrow" w:hAnsi="Arial Narrow" w:cs="Arial"/>
          <w:sz w:val="22"/>
          <w:szCs w:val="22"/>
        </w:rPr>
        <w:t>.</w:t>
      </w:r>
    </w:p>
    <w:p w:rsidR="00126DE3" w:rsidRPr="00017504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</w:t>
      </w:r>
      <w:r w:rsidR="00126DE3" w:rsidRPr="00017504">
        <w:rPr>
          <w:rFonts w:ascii="Arial Narrow" w:hAnsi="Arial Narrow" w:cs="Arial"/>
          <w:sz w:val="22"/>
          <w:szCs w:val="22"/>
        </w:rPr>
        <w:t>nepoužíva komponentné odpisovanie</w:t>
      </w:r>
      <w:r w:rsidRPr="00017504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obsahovej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</w:t>
      </w:r>
      <w:r w:rsidR="00FA5372"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obdobia: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Hranicu významnosti si UJ stanoví individuálne v internej účtovnej smernici </w:t>
      </w:r>
      <w:r w:rsidR="004569A4">
        <w:rPr>
          <w:rFonts w:ascii="Arial Narrow" w:hAnsi="Arial Narrow" w:cs="Arial Narrow"/>
          <w:sz w:val="22"/>
          <w:szCs w:val="22"/>
        </w:rPr>
        <w:t xml:space="preserve">- </w:t>
      </w:r>
      <w:r w:rsidR="004569A4" w:rsidRPr="00123279">
        <w:rPr>
          <w:rFonts w:ascii="Arial Narrow" w:hAnsi="Arial Narrow" w:cs="Arial Narrow"/>
          <w:b/>
          <w:color w:val="0070C0"/>
          <w:sz w:val="22"/>
          <w:szCs w:val="22"/>
        </w:rPr>
        <w:t>od sumy 0,5% z vlastného imania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17504" w:rsidRDefault="00117E62" w:rsidP="00117E62">
      <w:pPr>
        <w:jc w:val="both"/>
        <w:rPr>
          <w:rFonts w:ascii="Arial Narrow" w:hAnsi="Arial Narrow" w:cs="Arial Narrow"/>
          <w:b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965CC">
        <w:rPr>
          <w:rFonts w:ascii="Arial Narrow" w:hAnsi="Arial Narrow" w:cs="Arial Narrow"/>
          <w:sz w:val="22"/>
          <w:szCs w:val="22"/>
        </w:rPr>
        <w:t>: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017504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A965CC" w:rsidRDefault="00017504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234C72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234C72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234C72">
        <w:rPr>
          <w:rFonts w:ascii="Arial Narrow" w:hAnsi="Arial Narrow" w:cs="Arial Narrow"/>
          <w:sz w:val="22"/>
          <w:szCs w:val="22"/>
        </w:rPr>
        <w:t xml:space="preserve">: 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234C72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Bezprostredne predchádzajúce účtovné obdobie</w:t>
            </w:r>
          </w:p>
        </w:tc>
      </w:tr>
      <w:tr w:rsidR="00F60A13" w:rsidRPr="00234C72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34C72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234C72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234C72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234C72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234C72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D0376C" w:rsidRDefault="00620893" w:rsidP="00620893">
      <w:pPr>
        <w:spacing w:before="120"/>
        <w:ind w:right="-471"/>
        <w:jc w:val="both"/>
        <w:rPr>
          <w:rFonts w:ascii="Arial Narrow" w:hAnsi="Arial Narrow" w:cs="Arial Narrow"/>
          <w:color w:val="0070C0"/>
          <w:sz w:val="22"/>
          <w:szCs w:val="22"/>
        </w:rPr>
      </w:pPr>
    </w:p>
    <w:p w:rsidR="00620893" w:rsidRPr="00D0376C" w:rsidRDefault="00620893" w:rsidP="00620893">
      <w:pPr>
        <w:spacing w:after="120"/>
        <w:ind w:right="-141"/>
        <w:jc w:val="both"/>
        <w:rPr>
          <w:rFonts w:ascii="Arial Narrow" w:hAnsi="Arial Narrow" w:cs="Arial Narrow"/>
          <w:color w:val="0070C0"/>
          <w:sz w:val="22"/>
          <w:szCs w:val="22"/>
        </w:rPr>
      </w:pP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3b) Celková suma </w:t>
      </w:r>
      <w:r w:rsidRPr="00D0376C">
        <w:rPr>
          <w:rFonts w:ascii="Arial Narrow" w:hAnsi="Arial Narrow" w:cs="Arial Narrow"/>
          <w:color w:val="0070C0"/>
          <w:sz w:val="22"/>
          <w:szCs w:val="22"/>
          <w:u w:val="single"/>
        </w:rPr>
        <w:t>zabezpečených záväzkov</w:t>
      </w: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2F2A74" w:rsidRDefault="00F60A13" w:rsidP="00F60A13">
            <w:pPr>
              <w:pStyle w:val="TopHeader"/>
            </w:pPr>
            <w:r w:rsidRPr="002F2A74">
              <w:lastRenderedPageBreak/>
              <w:t xml:space="preserve">Zabezpečené </w:t>
            </w:r>
            <w:r w:rsidR="00620893" w:rsidRPr="002F2A74">
              <w:t>záväzk</w:t>
            </w:r>
            <w:r w:rsidRPr="002F2A74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2F2A74" w:rsidRDefault="00620893" w:rsidP="00446B45">
            <w:pPr>
              <w:pStyle w:val="TopHeader"/>
            </w:pPr>
            <w:r w:rsidRPr="002F2A74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2F2A74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2F2A74" w:rsidRDefault="00F60A1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 xml:space="preserve">Spôsob </w:t>
            </w:r>
          </w:p>
          <w:p w:rsidR="00620893" w:rsidRPr="00E74C00" w:rsidRDefault="00620893" w:rsidP="00446B45">
            <w:pPr>
              <w:pStyle w:val="TopHeader"/>
              <w:rPr>
                <w:b w:val="0"/>
                <w:color w:val="0070C0"/>
              </w:rPr>
            </w:pPr>
            <w:r w:rsidRPr="002F2A74">
              <w:rPr>
                <w:b w:val="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2F2A74" w:rsidRDefault="0062089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E74C00" w:rsidRPr="00D0376C" w:rsidRDefault="00E74C00" w:rsidP="00F60A13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black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D0376C" w:rsidRDefault="00620893" w:rsidP="00E74C00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2F2A74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1653BE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1653BE">
        <w:rPr>
          <w:rFonts w:ascii="Arial Narrow" w:hAnsi="Arial Narrow" w:cs="Arial Narrow"/>
          <w:sz w:val="22"/>
          <w:szCs w:val="22"/>
        </w:rPr>
        <w:t>Informáci</w:t>
      </w:r>
      <w:r w:rsidR="009448EC" w:rsidRPr="001653BE">
        <w:rPr>
          <w:rFonts w:ascii="Arial Narrow" w:hAnsi="Arial Narrow" w:cs="Arial Narrow"/>
          <w:sz w:val="22"/>
          <w:szCs w:val="22"/>
        </w:rPr>
        <w:t>e</w:t>
      </w:r>
      <w:r w:rsidRPr="001653BE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1653BE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1653BE">
        <w:rPr>
          <w:rFonts w:ascii="Arial Narrow" w:hAnsi="Arial Narrow" w:cs="Arial Narrow"/>
          <w:sz w:val="22"/>
          <w:szCs w:val="22"/>
        </w:rPr>
        <w:t>, ktoré majú výnimočný rozsah alebo výskyt (napr. výnosy z predaja podniku alebo jeho časti, náklady z dôvodu predaja podniku alebo jeho časti, škody z dôvodu živelných pohrôm):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00783" w:rsidRPr="001653BE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1653BE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653BE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1a) </w:t>
      </w:r>
      <w:r w:rsidRPr="001653BE">
        <w:rPr>
          <w:rFonts w:ascii="Arial Narrow" w:hAnsi="Arial Narrow" w:cs="Arial Narrow"/>
          <w:b/>
          <w:sz w:val="22"/>
          <w:szCs w:val="22"/>
        </w:rPr>
        <w:t>Podmienený majetok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3706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1b) </w:t>
      </w:r>
      <w:r w:rsidRPr="001653BE">
        <w:rPr>
          <w:rFonts w:ascii="Arial Narrow" w:hAnsi="Arial Narrow" w:cs="Arial Narrow"/>
          <w:b/>
          <w:sz w:val="22"/>
          <w:szCs w:val="22"/>
        </w:rPr>
        <w:t>Podmienené záväzky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</w:t>
      </w:r>
      <w:r w:rsidRPr="00A81520">
        <w:rPr>
          <w:rFonts w:ascii="Arial Narrow" w:hAnsi="Arial Narrow" w:cs="Arial Narrow"/>
          <w:b/>
          <w:sz w:val="22"/>
          <w:szCs w:val="22"/>
        </w:rPr>
        <w:t>z poskytnutých záruk</w:t>
      </w:r>
      <w:r w:rsidRPr="00537065">
        <w:rPr>
          <w:rFonts w:ascii="Arial Narrow" w:hAnsi="Arial Narrow" w:cs="Arial Narrow"/>
          <w:sz w:val="22"/>
          <w:szCs w:val="22"/>
        </w:rPr>
        <w:t>, zo všeobecne záväzných právnych predpisov, z ručenia podľa jednotlivých druhov ručenia; takými podmienenými záväzkami sú:</w:t>
      </w:r>
      <w:r w:rsidR="00234C72" w:rsidRPr="00537065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537065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F79FB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0F79FB" w:rsidRPr="000F79FB">
        <w:rPr>
          <w:rFonts w:ascii="Arial Narrow" w:hAnsi="Arial Narrow" w:cs="Arial Narrow"/>
          <w:sz w:val="22"/>
          <w:szCs w:val="22"/>
        </w:rPr>
        <w:t xml:space="preserve"> 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Spoločnosť realizovala </w:t>
      </w:r>
      <w:r w:rsidR="002F2A74" w:rsidRPr="00A81520">
        <w:rPr>
          <w:rFonts w:ascii="Arial Narrow" w:hAnsi="Arial Narrow" w:cs="Arial Narrow"/>
          <w:sz w:val="16"/>
          <w:szCs w:val="16"/>
        </w:rPr>
        <w:t>ešte</w:t>
      </w:r>
      <w:r w:rsidR="002F2A74" w:rsidRPr="00A81520">
        <w:rPr>
          <w:rFonts w:ascii="Arial Narrow" w:hAnsi="Arial Narrow" w:cs="Arial Narrow"/>
          <w:b/>
          <w:sz w:val="16"/>
          <w:szCs w:val="16"/>
          <w:u w:val="single"/>
        </w:rPr>
        <w:t xml:space="preserve"> </w:t>
      </w:r>
      <w:r w:rsidR="000F79FB" w:rsidRPr="00553540">
        <w:rPr>
          <w:rFonts w:ascii="Arial Narrow" w:hAnsi="Arial Narrow" w:cs="Arial Narrow"/>
          <w:b/>
          <w:color w:val="0070C0"/>
          <w:sz w:val="18"/>
          <w:szCs w:val="18"/>
          <w:u w:val="single"/>
        </w:rPr>
        <w:t>v roku 2018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zákazku:" Rekonštrukcia centrálneho zásobovania tepla okruhu k18-Mlyny" v </w:t>
      </w:r>
      <w:r w:rsidR="000F79FB" w:rsidRPr="00553540">
        <w:rPr>
          <w:rFonts w:ascii="Arial Narrow" w:hAnsi="Arial Narrow" w:cs="Arial Narrow"/>
          <w:color w:val="0070C0"/>
          <w:sz w:val="22"/>
          <w:szCs w:val="22"/>
        </w:rPr>
        <w:t>Dunajskej Strede,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pričom podľa zmluvných podmienok je povinná po ukon-</w:t>
      </w:r>
    </w:p>
    <w:p w:rsidR="001357F4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čení diela /03.09.2018/ ručiť 60 mesiacov /do 03.09.2023/ za kvalitu,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>pričom toto ručenie bolo podmienené vystave-</w:t>
      </w:r>
    </w:p>
    <w:p w:rsidR="000F79FB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ním bankovej záruky.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 xml:space="preserve">Banková záruka bola vystavená VÚB, a.s. Bratislava pod č. 009020211923 dňa 13.09.2018 a </w:t>
      </w:r>
    </w:p>
    <w:p w:rsidR="00EF5A5F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súčasne banka vystavila návrh na vklad záložného práva do katastra nehnuteľností </w:t>
      </w:r>
      <w:r w:rsidR="00EF5A5F" w:rsidRPr="00537065">
        <w:rPr>
          <w:rFonts w:ascii="Arial Narrow" w:hAnsi="Arial Narrow" w:cs="Arial Narrow"/>
          <w:sz w:val="22"/>
          <w:szCs w:val="22"/>
        </w:rPr>
        <w:t>na nehnuteľnosti u</w:t>
      </w:r>
      <w:r w:rsidRPr="00537065">
        <w:rPr>
          <w:rFonts w:ascii="Arial Narrow" w:hAnsi="Arial Narrow" w:cs="Arial Narrow"/>
          <w:sz w:val="22"/>
          <w:szCs w:val="22"/>
        </w:rPr>
        <w:t xml:space="preserve">vedené na </w:t>
      </w:r>
    </w:p>
    <w:p w:rsidR="001653BE" w:rsidRDefault="002F2A74" w:rsidP="001357F4">
      <w:pPr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 </w:t>
      </w:r>
      <w:r w:rsidR="000F79FB" w:rsidRPr="00537065">
        <w:rPr>
          <w:rFonts w:ascii="Arial Narrow" w:hAnsi="Arial Narrow" w:cs="Arial Narrow"/>
          <w:sz w:val="22"/>
          <w:szCs w:val="22"/>
        </w:rPr>
        <w:t>LV7186</w:t>
      </w:r>
      <w:r w:rsidR="00EF5A5F" w:rsidRPr="00537065">
        <w:rPr>
          <w:rFonts w:ascii="Arial Narrow" w:hAnsi="Arial Narrow" w:cs="Arial Narrow"/>
          <w:sz w:val="22"/>
          <w:szCs w:val="22"/>
        </w:rPr>
        <w:t>- administratívna budova ulica Vápenická 195 Prievidza, garáž, prislúchajúce pozemky.</w:t>
      </w:r>
      <w:r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V roku 20</w:t>
      </w:r>
      <w:r w:rsidR="00D0376C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2</w:t>
      </w:r>
      <w:r w:rsidR="00F63E8D">
        <w:rPr>
          <w:rFonts w:ascii="Arial Narrow" w:hAnsi="Arial Narrow" w:cs="Arial Narrow"/>
          <w:color w:val="0070C0"/>
          <w:sz w:val="22"/>
          <w:szCs w:val="22"/>
          <w:u w:val="single"/>
        </w:rPr>
        <w:t>1</w:t>
      </w:r>
      <w:r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1653BE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 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4085D"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2F2A74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záložné právo trvá.</w:t>
      </w:r>
      <w:r w:rsidR="00D0376C"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Výška porealizačnej záruky je 148.717,09 EUR /10% z ceny diela/.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Pr="001653BE">
        <w:rPr>
          <w:rFonts w:ascii="Arial Narrow" w:hAnsi="Arial Narrow" w:cs="Arial Narrow"/>
          <w:b/>
          <w:sz w:val="22"/>
          <w:szCs w:val="22"/>
          <w:u w:val="single"/>
        </w:rPr>
        <w:t>V roku 2019</w:t>
      </w:r>
      <w:r>
        <w:rPr>
          <w:rFonts w:ascii="Arial Narrow" w:hAnsi="Arial Narrow" w:cs="Arial Narrow"/>
          <w:sz w:val="22"/>
          <w:szCs w:val="22"/>
        </w:rPr>
        <w:t xml:space="preserve"> realizovala spoločnosť stavebné práce na zákazke Modernizácia tepelného hospodárstva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Žiar nad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F79FB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Hronom</w:t>
      </w:r>
      <w:r>
        <w:rPr>
          <w:rFonts w:ascii="Arial Narrow" w:hAnsi="Arial Narrow" w:cs="Arial Narrow"/>
          <w:sz w:val="22"/>
          <w:szCs w:val="22"/>
        </w:rPr>
        <w:t xml:space="preserve">, k uvedenej zákazke bola vystavená záruka VÚB Prievidza vo výške </w:t>
      </w:r>
      <w:r w:rsidR="00A81520" w:rsidRPr="00A81520">
        <w:rPr>
          <w:rFonts w:ascii="Arial Narrow" w:hAnsi="Arial Narrow" w:cs="Arial Narrow"/>
          <w:sz w:val="20"/>
          <w:szCs w:val="20"/>
        </w:rPr>
        <w:t>37.252,28</w:t>
      </w:r>
      <w:r w:rsidR="00A81520">
        <w:rPr>
          <w:rFonts w:ascii="Arial Narrow" w:hAnsi="Arial Narrow" w:cs="Arial Narrow"/>
          <w:sz w:val="20"/>
          <w:szCs w:val="20"/>
        </w:rPr>
        <w:t xml:space="preserve"> </w:t>
      </w:r>
      <w:r w:rsidRPr="00A81520">
        <w:rPr>
          <w:rFonts w:ascii="Arial Narrow" w:hAnsi="Arial Narrow" w:cs="Arial Narrow"/>
          <w:sz w:val="20"/>
          <w:szCs w:val="20"/>
        </w:rPr>
        <w:t>EUR</w:t>
      </w:r>
      <w:r w:rsidR="00032287">
        <w:rPr>
          <w:rFonts w:ascii="Arial Narrow" w:hAnsi="Arial Narrow" w:cs="Arial Narrow"/>
          <w:sz w:val="22"/>
          <w:szCs w:val="22"/>
        </w:rPr>
        <w:t xml:space="preserve"> do 30.09.2024-poreali-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začná záruka.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>V roku 2021 záruka trvá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>.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     </w:t>
      </w:r>
      <w:r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V roku 202</w:t>
      </w:r>
      <w:r w:rsidR="00F63E8D"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 xml:space="preserve">1 </w:t>
      </w:r>
      <w:r w:rsidR="0054085D" w:rsidRPr="00553540">
        <w:rPr>
          <w:rFonts w:ascii="Arial Narrow" w:hAnsi="Arial Narrow" w:cs="Arial Narrow"/>
          <w:sz w:val="22"/>
          <w:szCs w:val="22"/>
        </w:rPr>
        <w:t>spoločnosť</w:t>
      </w:r>
      <w:r w:rsidR="00553540" w:rsidRPr="00553540">
        <w:rPr>
          <w:rFonts w:ascii="Arial Narrow" w:hAnsi="Arial Narrow" w:cs="Arial Narrow"/>
          <w:sz w:val="22"/>
          <w:szCs w:val="22"/>
        </w:rPr>
        <w:t xml:space="preserve"> realizovala zákazku pre PTH v</w:t>
      </w:r>
      <w:r w:rsidR="00553540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Prievidzi </w:t>
      </w:r>
      <w:r w:rsidR="00553540">
        <w:rPr>
          <w:rFonts w:ascii="Arial Narrow" w:hAnsi="Arial Narrow" w:cs="Arial Narrow"/>
          <w:color w:val="0070C0"/>
          <w:sz w:val="22"/>
          <w:szCs w:val="22"/>
        </w:rPr>
        <w:t>- sídlosko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 SEVER</w:t>
      </w:r>
      <w:r w:rsidR="00553540">
        <w:rPr>
          <w:rFonts w:ascii="Arial Narrow" w:hAnsi="Arial Narrow" w:cs="Arial Narrow"/>
          <w:color w:val="FF0000"/>
          <w:sz w:val="22"/>
          <w:szCs w:val="22"/>
        </w:rPr>
        <w:t xml:space="preserve">, </w:t>
      </w:r>
      <w:r w:rsidR="00553540">
        <w:rPr>
          <w:rFonts w:ascii="Arial Narrow" w:hAnsi="Arial Narrow" w:cs="Arial Narrow"/>
          <w:sz w:val="22"/>
          <w:szCs w:val="22"/>
        </w:rPr>
        <w:t>kde je banková záruka na po-</w:t>
      </w:r>
    </w:p>
    <w:p w:rsidR="00553540" w:rsidRP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realizačnú záruku vo výške 9.535,78 EUR.</w:t>
      </w: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 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2) </w:t>
      </w:r>
      <w:r w:rsidR="001357F4"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1357F4"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D0376C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Podsúvahové účty</w:t>
      </w:r>
      <w:r w:rsidRPr="00A965CC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34C72" w:rsidRPr="00A965CC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03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Default="001357F4" w:rsidP="00540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: Banková </w:t>
            </w:r>
            <w:r w:rsidR="0054085D"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 Dunajská Streda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>
              <w:rPr>
                <w:rFonts w:ascii="Arial Narrow" w:hAnsi="Arial Narrow"/>
                <w:sz w:val="22"/>
                <w:szCs w:val="22"/>
              </w:rPr>
              <w:t xml:space="preserve"> Žiar nad Hronom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63E8D" w:rsidRPr="00F63E8D">
              <w:rPr>
                <w:rFonts w:ascii="Arial Narrow" w:hAnsi="Arial Narrow"/>
                <w:b/>
                <w:sz w:val="22"/>
                <w:szCs w:val="22"/>
              </w:rPr>
              <w:t>porelaizačná záruka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PTH Prievidza-SEVER-rek.rozvodov CZT</w:t>
            </w:r>
          </w:p>
          <w:p w:rsidR="0054085D" w:rsidRPr="00755848" w:rsidRDefault="0054085D" w:rsidP="00F63E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</w:p>
        </w:tc>
        <w:tc>
          <w:tcPr>
            <w:tcW w:w="1701" w:type="dxa"/>
            <w:noWrap/>
            <w:vAlign w:val="center"/>
          </w:tcPr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148.717,09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37.252,28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 9.535,78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  <w:p w:rsidR="001357F4" w:rsidRPr="00755848" w:rsidRDefault="00A81520" w:rsidP="005F07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593" w:type="dxa"/>
            <w:noWrap/>
            <w:vAlign w:val="center"/>
          </w:tcPr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148.717,09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37.252,28</w:t>
            </w:r>
          </w:p>
          <w:p w:rsidR="001357F4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0,00</w:t>
            </w:r>
          </w:p>
          <w:p w:rsidR="00A81520" w:rsidRPr="00755848" w:rsidRDefault="00A81520" w:rsidP="00A815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A965C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A965C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sectPr w:rsidR="00B52FF9" w:rsidRPr="00A965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509C" w:rsidRDefault="0024509C">
      <w:r>
        <w:separator/>
      </w:r>
    </w:p>
  </w:endnote>
  <w:endnote w:type="continuationSeparator" w:id="1">
    <w:p w:rsidR="0024509C" w:rsidRDefault="002450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3352C4">
    <w:pPr>
      <w:pStyle w:val="Pta"/>
      <w:jc w:val="right"/>
    </w:pPr>
    <w:fldSimple w:instr="PAGE   \* MERGEFORMAT">
      <w:r w:rsidR="00210652">
        <w:rPr>
          <w:noProof/>
        </w:rPr>
        <w:t>1</w:t>
      </w:r>
    </w:fldSimple>
  </w:p>
  <w:p w:rsidR="004569A4" w:rsidRDefault="004569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509C" w:rsidRDefault="0024509C">
      <w:r>
        <w:separator/>
      </w:r>
    </w:p>
  </w:footnote>
  <w:footnote w:type="continuationSeparator" w:id="1">
    <w:p w:rsidR="0024509C" w:rsidRDefault="002450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4569A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31580637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2020467449</w:t>
    </w:r>
  </w:p>
  <w:p w:rsidR="004569A4" w:rsidRDefault="004569A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69A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69A4" w:rsidRDefault="004569A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B"/>
    <w:rsid w:val="00017504"/>
    <w:rsid w:val="00017BCD"/>
    <w:rsid w:val="00024CC8"/>
    <w:rsid w:val="0002705A"/>
    <w:rsid w:val="00032287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3777"/>
    <w:rsid w:val="000764C2"/>
    <w:rsid w:val="00077870"/>
    <w:rsid w:val="00080329"/>
    <w:rsid w:val="000814D5"/>
    <w:rsid w:val="00086D86"/>
    <w:rsid w:val="00092868"/>
    <w:rsid w:val="000933AB"/>
    <w:rsid w:val="0009688B"/>
    <w:rsid w:val="000A0329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6D"/>
    <w:rsid w:val="000E4475"/>
    <w:rsid w:val="000E57B5"/>
    <w:rsid w:val="000E7875"/>
    <w:rsid w:val="000F226D"/>
    <w:rsid w:val="000F79FB"/>
    <w:rsid w:val="00100783"/>
    <w:rsid w:val="00103870"/>
    <w:rsid w:val="00105490"/>
    <w:rsid w:val="00105616"/>
    <w:rsid w:val="001064D1"/>
    <w:rsid w:val="001126C4"/>
    <w:rsid w:val="001148AB"/>
    <w:rsid w:val="001162B1"/>
    <w:rsid w:val="00117BEB"/>
    <w:rsid w:val="00117E62"/>
    <w:rsid w:val="0012327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BE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6D5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650"/>
    <w:rsid w:val="001E0093"/>
    <w:rsid w:val="001E1B23"/>
    <w:rsid w:val="001E6826"/>
    <w:rsid w:val="001F42CE"/>
    <w:rsid w:val="001F453E"/>
    <w:rsid w:val="001F718C"/>
    <w:rsid w:val="001F7CCE"/>
    <w:rsid w:val="002100EC"/>
    <w:rsid w:val="00210652"/>
    <w:rsid w:val="00216A06"/>
    <w:rsid w:val="0021761B"/>
    <w:rsid w:val="00223544"/>
    <w:rsid w:val="00223758"/>
    <w:rsid w:val="002342CE"/>
    <w:rsid w:val="00234C72"/>
    <w:rsid w:val="00235630"/>
    <w:rsid w:val="0024509C"/>
    <w:rsid w:val="00246C6C"/>
    <w:rsid w:val="002474D2"/>
    <w:rsid w:val="00256E8E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DED"/>
    <w:rsid w:val="002E490E"/>
    <w:rsid w:val="002E6607"/>
    <w:rsid w:val="002F23B0"/>
    <w:rsid w:val="002F2A74"/>
    <w:rsid w:val="002F5C77"/>
    <w:rsid w:val="00302371"/>
    <w:rsid w:val="003023F7"/>
    <w:rsid w:val="003061CE"/>
    <w:rsid w:val="00306960"/>
    <w:rsid w:val="00312CE9"/>
    <w:rsid w:val="00316EF2"/>
    <w:rsid w:val="003208FD"/>
    <w:rsid w:val="00322A69"/>
    <w:rsid w:val="00324AD4"/>
    <w:rsid w:val="00331575"/>
    <w:rsid w:val="00331EB6"/>
    <w:rsid w:val="00332E9A"/>
    <w:rsid w:val="003352C4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A3B"/>
    <w:rsid w:val="003E1FCF"/>
    <w:rsid w:val="003E330A"/>
    <w:rsid w:val="003E3C41"/>
    <w:rsid w:val="003E7344"/>
    <w:rsid w:val="003F0D89"/>
    <w:rsid w:val="003F29CB"/>
    <w:rsid w:val="00400EF7"/>
    <w:rsid w:val="00406D81"/>
    <w:rsid w:val="004072FA"/>
    <w:rsid w:val="0041449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A4"/>
    <w:rsid w:val="00460CC6"/>
    <w:rsid w:val="004617C6"/>
    <w:rsid w:val="00482574"/>
    <w:rsid w:val="00484634"/>
    <w:rsid w:val="00484695"/>
    <w:rsid w:val="00484848"/>
    <w:rsid w:val="00487167"/>
    <w:rsid w:val="00487CB2"/>
    <w:rsid w:val="004978F8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828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ED7"/>
    <w:rsid w:val="00537065"/>
    <w:rsid w:val="0054085D"/>
    <w:rsid w:val="00547AE9"/>
    <w:rsid w:val="00550F87"/>
    <w:rsid w:val="005527DA"/>
    <w:rsid w:val="0055354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2606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70F"/>
    <w:rsid w:val="005F1DFA"/>
    <w:rsid w:val="005F26DB"/>
    <w:rsid w:val="005F504F"/>
    <w:rsid w:val="00607C3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6B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38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45F"/>
    <w:rsid w:val="00771D0D"/>
    <w:rsid w:val="007728FB"/>
    <w:rsid w:val="007753B9"/>
    <w:rsid w:val="00780227"/>
    <w:rsid w:val="007805CE"/>
    <w:rsid w:val="0078433D"/>
    <w:rsid w:val="00785DB3"/>
    <w:rsid w:val="007A17D1"/>
    <w:rsid w:val="007A1F08"/>
    <w:rsid w:val="007A6BEE"/>
    <w:rsid w:val="007B6B6C"/>
    <w:rsid w:val="007C04E4"/>
    <w:rsid w:val="007C1A51"/>
    <w:rsid w:val="007C24FE"/>
    <w:rsid w:val="007C318F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7B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2FFB"/>
    <w:rsid w:val="0095638F"/>
    <w:rsid w:val="009625B5"/>
    <w:rsid w:val="009630FD"/>
    <w:rsid w:val="009631F4"/>
    <w:rsid w:val="00967EF0"/>
    <w:rsid w:val="00976CDF"/>
    <w:rsid w:val="009814FE"/>
    <w:rsid w:val="009868AF"/>
    <w:rsid w:val="00990840"/>
    <w:rsid w:val="009965DA"/>
    <w:rsid w:val="009A06CA"/>
    <w:rsid w:val="009B124D"/>
    <w:rsid w:val="009B17D1"/>
    <w:rsid w:val="009B22B4"/>
    <w:rsid w:val="009B261D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49C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17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0"/>
    <w:rsid w:val="00A84C9F"/>
    <w:rsid w:val="00A9024B"/>
    <w:rsid w:val="00A91854"/>
    <w:rsid w:val="00A95B16"/>
    <w:rsid w:val="00A965CC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679"/>
    <w:rsid w:val="00AF51AA"/>
    <w:rsid w:val="00AF6469"/>
    <w:rsid w:val="00B00ECD"/>
    <w:rsid w:val="00B05037"/>
    <w:rsid w:val="00B06E4A"/>
    <w:rsid w:val="00B1126C"/>
    <w:rsid w:val="00B13D40"/>
    <w:rsid w:val="00B13E94"/>
    <w:rsid w:val="00B140E6"/>
    <w:rsid w:val="00B15EB7"/>
    <w:rsid w:val="00B20048"/>
    <w:rsid w:val="00B22268"/>
    <w:rsid w:val="00B2283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664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38F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A54"/>
    <w:rsid w:val="00C73DCF"/>
    <w:rsid w:val="00C74B86"/>
    <w:rsid w:val="00C80FCD"/>
    <w:rsid w:val="00C834BC"/>
    <w:rsid w:val="00C84F78"/>
    <w:rsid w:val="00C85193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A27"/>
    <w:rsid w:val="00CE47B4"/>
    <w:rsid w:val="00CF092E"/>
    <w:rsid w:val="00CF7485"/>
    <w:rsid w:val="00D004CC"/>
    <w:rsid w:val="00D0376C"/>
    <w:rsid w:val="00D0720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F70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6328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FCF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C00"/>
    <w:rsid w:val="00E76CF5"/>
    <w:rsid w:val="00E81C52"/>
    <w:rsid w:val="00E8271B"/>
    <w:rsid w:val="00E87A6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5A5F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D70"/>
    <w:rsid w:val="00F523B5"/>
    <w:rsid w:val="00F57983"/>
    <w:rsid w:val="00F60A13"/>
    <w:rsid w:val="00F616AF"/>
    <w:rsid w:val="00F63E8D"/>
    <w:rsid w:val="00F6792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5434"/>
    <w:rsid w:val="00FF0436"/>
    <w:rsid w:val="00FF08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978F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978F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978F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978F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8</Pages>
  <Words>3184</Words>
  <Characters>18154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Beata</cp:lastModifiedBy>
  <cp:revision>6</cp:revision>
  <cp:lastPrinted>2022-06-14T13:22:00Z</cp:lastPrinted>
  <dcterms:created xsi:type="dcterms:W3CDTF">2021-06-16T07:56:00Z</dcterms:created>
  <dcterms:modified xsi:type="dcterms:W3CDTF">2022-06-15T11:35:00Z</dcterms:modified>
</cp:coreProperties>
</file>