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7E8" w:rsidRDefault="001C27E8"/>
    <w:p w:rsidR="00814DCD" w:rsidRDefault="00814DCD"/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AE66D7">
        <w:rPr>
          <w:i/>
          <w:sz w:val="24"/>
          <w:szCs w:val="24"/>
        </w:rPr>
        <w:t>y zostavenej k 31. decembru 2021</w:t>
      </w: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Pr="00503887" w:rsidRDefault="00814DCD" w:rsidP="00814DCD">
      <w:pPr>
        <w:rPr>
          <w:i/>
          <w:sz w:val="24"/>
          <w:szCs w:val="24"/>
        </w:rPr>
      </w:pPr>
    </w:p>
    <w:p w:rsidR="00814DCD" w:rsidRDefault="00814DCD" w:rsidP="00814DCD"/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Poznámky konsolidovanej účtovnej závierky obce Mikušovce</w:t>
      </w:r>
    </w:p>
    <w:p w:rsidR="00814DCD" w:rsidRPr="00503887" w:rsidRDefault="00814DCD" w:rsidP="00814DCD">
      <w:pPr>
        <w:jc w:val="center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zostavenej k 31. decembru </w:t>
      </w:r>
      <w:r w:rsidRPr="00503887">
        <w:rPr>
          <w:rFonts w:ascii="Arial" w:hAnsi="Arial" w:cs="Arial"/>
          <w:b/>
          <w:iCs/>
          <w:sz w:val="24"/>
          <w:szCs w:val="24"/>
        </w:rPr>
        <w:t>20</w:t>
      </w:r>
      <w:r>
        <w:rPr>
          <w:rFonts w:ascii="Arial" w:hAnsi="Arial" w:cs="Arial"/>
          <w:b/>
          <w:iCs/>
          <w:sz w:val="24"/>
          <w:szCs w:val="24"/>
        </w:rPr>
        <w:t>2</w:t>
      </w:r>
      <w:r w:rsidR="00AE66D7">
        <w:rPr>
          <w:rFonts w:ascii="Arial" w:hAnsi="Arial" w:cs="Arial"/>
          <w:b/>
          <w:iCs/>
          <w:sz w:val="24"/>
          <w:szCs w:val="24"/>
        </w:rPr>
        <w:t>1</w:t>
      </w:r>
    </w:p>
    <w:p w:rsidR="00814DCD" w:rsidRPr="00503887" w:rsidRDefault="00814DCD" w:rsidP="00814DCD">
      <w:pPr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Všeobecné údaje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3"/>
        </w:numPr>
        <w:spacing w:before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Identifikačné údaje o konsolidujúcej účtovnej jednotke</w:t>
      </w:r>
    </w:p>
    <w:p w:rsidR="00814DCD" w:rsidRPr="00503887" w:rsidRDefault="00814DCD" w:rsidP="00814DCD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814DCD" w:rsidRPr="00503887" w:rsidTr="00814DCD">
        <w:tc>
          <w:tcPr>
            <w:tcW w:w="4781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Obec Mikušovce</w:t>
            </w:r>
          </w:p>
        </w:tc>
      </w:tr>
      <w:tr w:rsidR="00814DCD" w:rsidRPr="00503887" w:rsidTr="00814DCD">
        <w:tc>
          <w:tcPr>
            <w:tcW w:w="4781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5299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00317527</w:t>
            </w:r>
          </w:p>
        </w:tc>
      </w:tr>
      <w:tr w:rsidR="00814DCD" w:rsidRPr="00503887" w:rsidTr="00814DCD">
        <w:tc>
          <w:tcPr>
            <w:tcW w:w="4781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018 57  Mikušovce 22</w:t>
            </w:r>
          </w:p>
        </w:tc>
      </w:tr>
      <w:tr w:rsidR="00814DCD" w:rsidRPr="00503887" w:rsidTr="00814DCD">
        <w:tc>
          <w:tcPr>
            <w:tcW w:w="4781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814DCD" w:rsidRDefault="00814DCD" w:rsidP="00814DCD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556A6">
              <w:rPr>
                <w:rFonts w:ascii="Arial" w:hAnsi="Arial" w:cs="Arial"/>
                <w:sz w:val="22"/>
                <w:szCs w:val="22"/>
              </w:rPr>
              <w:t>Obec bola</w:t>
            </w:r>
            <w:r>
              <w:rPr>
                <w:rFonts w:ascii="Arial" w:hAnsi="Arial" w:cs="Arial"/>
                <w:sz w:val="22"/>
                <w:szCs w:val="22"/>
              </w:rPr>
              <w:t xml:space="preserve"> založená v roku 1990 zákonom č. 369/1990 Zb. o obecnom zriadení</w:t>
            </w:r>
          </w:p>
          <w:p w:rsidR="00814DCD" w:rsidRPr="006556A6" w:rsidRDefault="00814DCD" w:rsidP="00814DCD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Základná škola bola zriadená 01.01.2002</w:t>
            </w:r>
          </w:p>
        </w:tc>
      </w:tr>
    </w:tbl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  <w:r w:rsidRPr="00503887">
        <w:rPr>
          <w:rFonts w:ascii="Arial" w:hAnsi="Arial" w:cs="Arial"/>
          <w:bCs/>
          <w:sz w:val="24"/>
          <w:szCs w:val="24"/>
        </w:rPr>
        <w:t xml:space="preserve">Konsolidovaná účtovná závierka konsolidovaného celku </w:t>
      </w: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 xml:space="preserve">obce Mikušovce bola </w:t>
      </w:r>
      <w:r>
        <w:rPr>
          <w:rFonts w:ascii="Arial" w:hAnsi="Arial" w:cs="Arial"/>
          <w:bCs/>
          <w:sz w:val="24"/>
          <w:szCs w:val="24"/>
        </w:rPr>
        <w:t xml:space="preserve">zostavená v súlade so zákonom č. </w:t>
      </w:r>
      <w:r w:rsidRPr="00503887">
        <w:rPr>
          <w:rFonts w:ascii="Arial" w:hAnsi="Arial" w:cs="Arial"/>
          <w:bCs/>
          <w:sz w:val="24"/>
          <w:szCs w:val="24"/>
        </w:rPr>
        <w:t xml:space="preserve"> 431/2002 Z. z. o účtovníctve v znení neskorších predpisov, a v súlade s Opatrením Ministerstva financií Slovenskej republiky zo dňa 17. decembra 2008 č.  MF /27526/2008 – 31,  ktorým sa ustanovujú podrobnosti o metódach a postupoch konsolidácie vo verejnej správe a podrobnosti o usporiadaní a označovaní položiek konsolidovanej účtovnej závierky vo verejnej správe v znení neskorších predpisov  za ú</w:t>
      </w:r>
      <w:r w:rsidR="00E60EA1">
        <w:rPr>
          <w:rFonts w:ascii="Arial" w:hAnsi="Arial" w:cs="Arial"/>
          <w:bCs/>
          <w:sz w:val="24"/>
          <w:szCs w:val="24"/>
        </w:rPr>
        <w:t>č</w:t>
      </w:r>
      <w:r w:rsidR="00AE66D7">
        <w:rPr>
          <w:rFonts w:ascii="Arial" w:hAnsi="Arial" w:cs="Arial"/>
          <w:bCs/>
          <w:sz w:val="24"/>
          <w:szCs w:val="24"/>
        </w:rPr>
        <w:t>tovné obdobie od 1. januára 2021 do 31. decembra 2021</w:t>
      </w:r>
      <w:r>
        <w:rPr>
          <w:rFonts w:ascii="Arial" w:hAnsi="Arial" w:cs="Arial"/>
          <w:bCs/>
          <w:sz w:val="24"/>
          <w:szCs w:val="24"/>
        </w:rPr>
        <w:t>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814DCD" w:rsidRPr="00503887" w:rsidTr="00814DCD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Eva Holbová</w:t>
            </w:r>
          </w:p>
        </w:tc>
      </w:tr>
      <w:tr w:rsidR="00814DCD" w:rsidRPr="00503887" w:rsidTr="00814DC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Andrea Tomanová</w:t>
            </w:r>
          </w:p>
        </w:tc>
      </w:tr>
      <w:tr w:rsidR="00814DCD" w:rsidRPr="00503887" w:rsidTr="00814DCD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Alena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Dobrodejová</w:t>
            </w:r>
            <w:proofErr w:type="spellEnd"/>
          </w:p>
        </w:tc>
      </w:tr>
      <w:tr w:rsidR="00814DCD" w:rsidRPr="00503887" w:rsidTr="00814DCD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Riaditeľka Základnej školy s materskou školou Mikušovce 16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Ing. Viera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Jakúbková</w:t>
            </w:r>
            <w:proofErr w:type="spellEnd"/>
          </w:p>
        </w:tc>
      </w:tr>
    </w:tbl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AE66D7">
        <w:rPr>
          <w:i/>
          <w:sz w:val="24"/>
          <w:szCs w:val="24"/>
        </w:rPr>
        <w:t>y zostavenej k 31. decembru 2021</w:t>
      </w:r>
    </w:p>
    <w:p w:rsidR="00814DCD" w:rsidRPr="00D15987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konsolidovanom celku</w:t>
      </w:r>
    </w:p>
    <w:p w:rsidR="00814DCD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Identifikačné údaje všetkých účtovných jednotiek konsolidovaného celku obce  Mikušovce</w:t>
      </w:r>
      <w:r w:rsidRPr="00503887">
        <w:rPr>
          <w:rFonts w:ascii="Arial" w:hAnsi="Arial" w:cs="Arial"/>
          <w:color w:val="C00000"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sú uvedené v tabuľkovej časti /</w:t>
      </w:r>
      <w:r w:rsidRPr="008A313A">
        <w:rPr>
          <w:rFonts w:ascii="Arial" w:hAnsi="Arial" w:cs="Arial"/>
          <w:sz w:val="24"/>
          <w:szCs w:val="24"/>
        </w:rPr>
        <w:t>tabuľka  č. 1/ poznámok</w:t>
      </w:r>
      <w:r w:rsidRPr="00503887">
        <w:rPr>
          <w:rFonts w:ascii="Arial" w:hAnsi="Arial" w:cs="Arial"/>
          <w:sz w:val="24"/>
          <w:szCs w:val="24"/>
        </w:rPr>
        <w:t xml:space="preserve"> konsolidovanej účtovnej závierky.</w:t>
      </w:r>
    </w:p>
    <w:p w:rsidR="00814DCD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1. Identifikačné údaje o konsolidovaných účtovných jednotkách – rozpočtových organizáciách v zriaďovateľskej pôsobnosti konsolidujúcej účtovnej jednotky</w:t>
      </w:r>
    </w:p>
    <w:tbl>
      <w:tblPr>
        <w:tblW w:w="10262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92"/>
        <w:gridCol w:w="3827"/>
        <w:gridCol w:w="1604"/>
        <w:gridCol w:w="1839"/>
      </w:tblGrid>
      <w:tr w:rsidR="00814DCD" w:rsidRPr="00873049" w:rsidTr="00814DCD">
        <w:trPr>
          <w:trHeight w:val="756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Dátum založenia</w:t>
            </w:r>
          </w:p>
        </w:tc>
      </w:tr>
      <w:tr w:rsidR="00814DCD" w:rsidRPr="00873049" w:rsidTr="00814DCD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Základná škola s materskou školou Mikušovce 16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        018 57  Mikušovce 16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36124613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01.01.2002</w:t>
            </w:r>
          </w:p>
        </w:tc>
      </w:tr>
    </w:tbl>
    <w:p w:rsidR="00814DCD" w:rsidRPr="00873049" w:rsidRDefault="00814DCD" w:rsidP="00814DCD">
      <w:pPr>
        <w:spacing w:before="120"/>
        <w:jc w:val="both"/>
        <w:rPr>
          <w:rFonts w:ascii="Arial" w:hAnsi="Arial" w:cs="Arial"/>
          <w:b/>
          <w:i/>
        </w:rPr>
      </w:pPr>
    </w:p>
    <w:p w:rsidR="00814DCD" w:rsidRPr="00503887" w:rsidRDefault="00814DCD" w:rsidP="004510D9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2. Identifikačné údaje o konsolidovaných  účtovných jednotkách – príspevkových organizáciách</w:t>
      </w:r>
      <w:r w:rsidR="004510D9">
        <w:rPr>
          <w:rFonts w:ascii="Arial" w:hAnsi="Arial" w:cs="Arial"/>
          <w:b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b/>
          <w:i/>
          <w:sz w:val="24"/>
          <w:szCs w:val="24"/>
        </w:rPr>
        <w:t> zriaďovateľskej pôsobnosti konsolidujúcej účtovnej jednotky</w:t>
      </w:r>
    </w:p>
    <w:p w:rsidR="00814DCD" w:rsidRPr="00C805E7" w:rsidRDefault="00814DCD" w:rsidP="00814DCD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814DCD" w:rsidRPr="00503887" w:rsidRDefault="00814DCD" w:rsidP="00814DCD">
      <w:pPr>
        <w:pStyle w:val="Odsekzoznamu"/>
        <w:numPr>
          <w:ilvl w:val="0"/>
          <w:numId w:val="3"/>
        </w:numPr>
        <w:spacing w:before="120" w:after="120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Identifikačné údaje o konsolidovaných  účtovných  jednotkách – obchodných spoločnostiach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814DCD" w:rsidRPr="00503887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3.4</w:t>
      </w:r>
      <w:r w:rsidRPr="00503887">
        <w:rPr>
          <w:rFonts w:ascii="Arial" w:hAnsi="Arial" w:cs="Arial"/>
          <w:b/>
          <w:sz w:val="24"/>
          <w:szCs w:val="24"/>
        </w:rPr>
        <w:t xml:space="preserve">  </w:t>
      </w:r>
      <w:r w:rsidRPr="00503887">
        <w:rPr>
          <w:rFonts w:ascii="Arial" w:hAnsi="Arial" w:cs="Arial"/>
          <w:b/>
          <w:i/>
          <w:sz w:val="24"/>
          <w:szCs w:val="24"/>
        </w:rPr>
        <w:t>Účtovné jednotky, v ktorých má konsolidujúca účtovná jednotka podiel, ale nespĺňajú podmienky zahrnutia do konsolidovaného celku</w:t>
      </w: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(v súlade s § 22 zákona o účtovníctve)  spolu s uvedením dôvodu nezahrnutia do konsolidovanej účtovnej závierky: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Zmena konsolidovaného celku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</w:t>
      </w:r>
      <w:r>
        <w:rPr>
          <w:rFonts w:ascii="Arial" w:hAnsi="Arial" w:cs="Arial"/>
          <w:sz w:val="24"/>
          <w:szCs w:val="24"/>
        </w:rPr>
        <w:t>ovného obdobia od 1. januára 202</w:t>
      </w:r>
      <w:r w:rsidR="004510D9">
        <w:rPr>
          <w:rFonts w:ascii="Arial" w:hAnsi="Arial" w:cs="Arial"/>
          <w:sz w:val="24"/>
          <w:szCs w:val="24"/>
        </w:rPr>
        <w:t>1 do 31. decembra 2021</w:t>
      </w:r>
      <w:r w:rsidRPr="00503887">
        <w:rPr>
          <w:rFonts w:ascii="Arial" w:hAnsi="Arial" w:cs="Arial"/>
          <w:sz w:val="24"/>
          <w:szCs w:val="24"/>
        </w:rPr>
        <w:t xml:space="preserve"> nedošlo k zmenám v štruktúre konsolidovaného celku </w:t>
      </w:r>
      <w:r w:rsidRPr="00503887">
        <w:rPr>
          <w:rFonts w:ascii="Arial" w:hAnsi="Arial" w:cs="Arial"/>
          <w:i/>
          <w:sz w:val="24"/>
          <w:szCs w:val="24"/>
        </w:rPr>
        <w:t>obce Mikušovce.</w:t>
      </w:r>
    </w:p>
    <w:p w:rsidR="00814DCD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4510D9">
        <w:rPr>
          <w:i/>
          <w:sz w:val="24"/>
          <w:szCs w:val="24"/>
        </w:rPr>
        <w:t>y zostavenej k 31. decembru 2021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814DCD" w:rsidRPr="00503887" w:rsidRDefault="00814DCD" w:rsidP="00814DCD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4888" w:type="pct"/>
        <w:tblInd w:w="212" w:type="dxa"/>
        <w:tblCellMar>
          <w:left w:w="70" w:type="dxa"/>
          <w:right w:w="70" w:type="dxa"/>
        </w:tblCellMar>
        <w:tblLook w:val="0000"/>
      </w:tblPr>
      <w:tblGrid>
        <w:gridCol w:w="4962"/>
        <w:gridCol w:w="2023"/>
        <w:gridCol w:w="2021"/>
      </w:tblGrid>
      <w:tr w:rsidR="00814DCD" w:rsidRPr="00873049" w:rsidTr="00814DCD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pStyle w:val="odstavec"/>
            </w:pPr>
            <w:r w:rsidRPr="00873049">
              <w:t>Názov položky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pStyle w:val="odstavec"/>
            </w:pPr>
            <w:r>
              <w:t xml:space="preserve">           202</w:t>
            </w:r>
            <w:r w:rsidR="001E1F41">
              <w:t>1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14DCD" w:rsidRPr="00873049" w:rsidRDefault="00814DCD" w:rsidP="00814DCD">
            <w:pPr>
              <w:pStyle w:val="odstavec"/>
            </w:pPr>
            <w:r w:rsidRPr="00873049">
              <w:t xml:space="preserve">           20</w:t>
            </w:r>
            <w:r w:rsidR="001E1F41">
              <w:t>20</w:t>
            </w:r>
          </w:p>
        </w:tc>
      </w:tr>
      <w:tr w:rsidR="00814DCD" w:rsidRPr="00873049" w:rsidTr="00814DCD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pStyle w:val="odstavec"/>
            </w:pPr>
            <w:r w:rsidRPr="00873049">
              <w:t>Priemerný počet zamestnancov konsolidovaného celku počas účtovného obdobia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pStyle w:val="odstavec"/>
            </w:pPr>
            <w:r w:rsidRPr="00873049">
              <w:t xml:space="preserve">             3</w:t>
            </w:r>
            <w:r w:rsidR="00E51447">
              <w:t>7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14DCD" w:rsidRPr="00873049" w:rsidRDefault="00814DCD" w:rsidP="00814DCD">
            <w:pPr>
              <w:pStyle w:val="odstavec"/>
            </w:pPr>
            <w:r w:rsidRPr="00873049">
              <w:t xml:space="preserve">             3</w:t>
            </w:r>
            <w:r>
              <w:t>8</w:t>
            </w:r>
          </w:p>
        </w:tc>
      </w:tr>
      <w:tr w:rsidR="00814DCD" w:rsidRPr="00002671" w:rsidTr="00814DCD">
        <w:trPr>
          <w:trHeight w:val="270"/>
        </w:trPr>
        <w:tc>
          <w:tcPr>
            <w:tcW w:w="27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002671" w:rsidRDefault="00814DCD" w:rsidP="00814DCD">
            <w:pPr>
              <w:pStyle w:val="odstavec"/>
            </w:pPr>
            <w:r w:rsidRPr="00002671">
              <w:t>z toho počet vedúcich zamestnancov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002671" w:rsidRDefault="00814DCD" w:rsidP="00814DCD">
            <w:pPr>
              <w:pStyle w:val="odstavec"/>
            </w:pPr>
            <w:r w:rsidRPr="00002671">
              <w:t xml:space="preserve">             6 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14DCD" w:rsidRPr="00002671" w:rsidRDefault="00814DCD" w:rsidP="00814DCD">
            <w:pPr>
              <w:pStyle w:val="odstavec"/>
            </w:pPr>
            <w:r w:rsidRPr="00002671">
              <w:t xml:space="preserve">              6</w:t>
            </w:r>
          </w:p>
        </w:tc>
      </w:tr>
    </w:tbl>
    <w:p w:rsidR="00814DCD" w:rsidRPr="00002671" w:rsidRDefault="00814DCD" w:rsidP="00814DCD">
      <w:pPr>
        <w:spacing w:before="120" w:after="120"/>
        <w:rPr>
          <w:rFonts w:ascii="Arial" w:hAnsi="Arial" w:cs="Arial"/>
          <w:b/>
          <w:i/>
        </w:rPr>
      </w:pPr>
    </w:p>
    <w:p w:rsidR="00814DCD" w:rsidRPr="00002671" w:rsidRDefault="00814DCD" w:rsidP="00814DCD">
      <w:pPr>
        <w:pStyle w:val="Nadpis2"/>
        <w:rPr>
          <w:sz w:val="24"/>
          <w:szCs w:val="24"/>
        </w:rPr>
      </w:pPr>
      <w:r w:rsidRPr="00002671">
        <w:rPr>
          <w:sz w:val="24"/>
          <w:szCs w:val="24"/>
        </w:rPr>
        <w:t xml:space="preserve">Informácie o výsledku hospodárenia z dôvodu predaja majetku medzi účtovnými   jednotkami konsolidovaného celku </w:t>
      </w:r>
    </w:p>
    <w:p w:rsidR="00814DCD" w:rsidRPr="00002671" w:rsidRDefault="00814DCD" w:rsidP="00814DCD">
      <w:pPr>
        <w:spacing w:before="120"/>
        <w:ind w:left="426"/>
        <w:jc w:val="both"/>
        <w:rPr>
          <w:rFonts w:ascii="Arial" w:hAnsi="Arial" w:cs="Arial"/>
          <w:sz w:val="24"/>
          <w:szCs w:val="24"/>
        </w:rPr>
      </w:pPr>
      <w:r w:rsidRPr="00002671">
        <w:rPr>
          <w:rFonts w:ascii="Arial" w:hAnsi="Arial" w:cs="Arial"/>
          <w:sz w:val="24"/>
          <w:szCs w:val="24"/>
        </w:rPr>
        <w:t>V priebehu účtovného obdobia roku 202</w:t>
      </w:r>
      <w:r w:rsidR="001E1F41" w:rsidRPr="00002671">
        <w:rPr>
          <w:rFonts w:ascii="Arial" w:hAnsi="Arial" w:cs="Arial"/>
          <w:sz w:val="24"/>
          <w:szCs w:val="24"/>
        </w:rPr>
        <w:t>1</w:t>
      </w:r>
      <w:r w:rsidRPr="00002671">
        <w:rPr>
          <w:rFonts w:ascii="Arial" w:hAnsi="Arial" w:cs="Arial"/>
          <w:sz w:val="24"/>
          <w:szCs w:val="24"/>
        </w:rPr>
        <w:t xml:space="preserve"> sa medzi účtovnými jednotkami konsolidovaného celku obce Mikušovce neuskutočnil nákup resp. predaj majetku.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814DCD" w:rsidRPr="00503887" w:rsidRDefault="00814DCD" w:rsidP="00814DCD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>Informácie o účtovných zásadách a účtovných metódach</w:t>
      </w: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a/. </w:t>
      </w:r>
      <w:r w:rsidRPr="00503887">
        <w:rPr>
          <w:b/>
          <w:sz w:val="24"/>
          <w:szCs w:val="24"/>
        </w:rPr>
        <w:t>Dlhodobý nehmotný a dlhodobý hmotný majetok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814DCD" w:rsidRPr="00503887" w:rsidRDefault="00814DCD" w:rsidP="00814DCD">
      <w:pPr>
        <w:tabs>
          <w:tab w:val="num" w:pos="540"/>
        </w:tabs>
        <w:ind w:left="540" w:hanging="540"/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Hodnota obstarávaného dlhodobého hmotného majetku, ktorý sa používa, sa trvalo zníži o oprávky, ktoré zodpovedajú výške opotrebenia majetku. 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4510D9">
        <w:rPr>
          <w:i/>
          <w:sz w:val="24"/>
          <w:szCs w:val="24"/>
        </w:rPr>
        <w:t>y zostavenej k 31. decembru 2021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Majetok obce,   ktorý obec dala do správy svojej dcérskej spoločnosti  Základnej škole s materskou školou Mikušovce 16 si v konsolidácii navzájom odsúhlasia v konsolidačných </w:t>
      </w:r>
      <w:proofErr w:type="spellStart"/>
      <w:r>
        <w:rPr>
          <w:sz w:val="24"/>
          <w:szCs w:val="24"/>
        </w:rPr>
        <w:t>operáciach</w:t>
      </w:r>
      <w:proofErr w:type="spellEnd"/>
      <w:r>
        <w:rPr>
          <w:sz w:val="24"/>
          <w:szCs w:val="24"/>
        </w:rPr>
        <w:t xml:space="preserve"> a </w:t>
      </w:r>
      <w:r w:rsidRPr="00503887">
        <w:rPr>
          <w:sz w:val="24"/>
          <w:szCs w:val="24"/>
        </w:rPr>
        <w:tab/>
      </w:r>
      <w:r>
        <w:rPr>
          <w:sz w:val="24"/>
          <w:szCs w:val="24"/>
        </w:rPr>
        <w:t>odpočítajú v aktívach aj v pasívach v konsolidovanej súvahe.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b/. </w:t>
      </w:r>
      <w:r w:rsidRPr="00503887">
        <w:rPr>
          <w:b/>
          <w:sz w:val="24"/>
          <w:szCs w:val="24"/>
        </w:rPr>
        <w:t>Dlhodobý finančný majetok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Prehľad dlhodobého finančného majetku účtovnej jednotky od </w:t>
      </w:r>
      <w:r>
        <w:rPr>
          <w:sz w:val="24"/>
          <w:szCs w:val="24"/>
        </w:rPr>
        <w:t>1.1.202</w:t>
      </w:r>
      <w:r w:rsidR="00EC182F">
        <w:rPr>
          <w:sz w:val="24"/>
          <w:szCs w:val="24"/>
        </w:rPr>
        <w:t>1</w:t>
      </w:r>
      <w:r>
        <w:rPr>
          <w:sz w:val="24"/>
          <w:szCs w:val="24"/>
        </w:rPr>
        <w:t xml:space="preserve"> do 31.12.202</w:t>
      </w:r>
      <w:r w:rsidR="00EC182F">
        <w:rPr>
          <w:sz w:val="24"/>
          <w:szCs w:val="24"/>
        </w:rPr>
        <w:t>1</w:t>
      </w:r>
      <w:r>
        <w:rPr>
          <w:sz w:val="24"/>
          <w:szCs w:val="24"/>
        </w:rPr>
        <w:t xml:space="preserve">  </w:t>
      </w:r>
      <w:r w:rsidRPr="00503887">
        <w:rPr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 w:rsidRPr="00503887">
        <w:rPr>
          <w:sz w:val="24"/>
          <w:szCs w:val="24"/>
        </w:rPr>
        <w:t xml:space="preserve">e uvedený v tabuľkovej časti „Prehľad o pohybe dlhodobého majetku .  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c/. </w:t>
      </w:r>
      <w:r w:rsidRPr="00503887">
        <w:rPr>
          <w:b/>
          <w:sz w:val="24"/>
          <w:szCs w:val="24"/>
        </w:rPr>
        <w:t>Zásoby</w:t>
      </w:r>
    </w:p>
    <w:p w:rsidR="00814DCD" w:rsidRPr="00503887" w:rsidRDefault="00814DCD" w:rsidP="00EC182F">
      <w:pPr>
        <w:pStyle w:val="Bezriadkovania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v rok</w:t>
      </w:r>
      <w:r w:rsidR="00EC182F">
        <w:rPr>
          <w:rFonts w:ascii="Arial" w:hAnsi="Arial" w:cs="Arial"/>
          <w:sz w:val="24"/>
          <w:szCs w:val="24"/>
        </w:rPr>
        <w:t>u 2021 mala zásoby v hodnote 1 737</w:t>
      </w:r>
      <w:r>
        <w:rPr>
          <w:rFonts w:ascii="Arial" w:hAnsi="Arial" w:cs="Arial"/>
          <w:sz w:val="24"/>
          <w:szCs w:val="24"/>
        </w:rPr>
        <w:t>,</w:t>
      </w:r>
      <w:r w:rsidR="00EC182F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0 €,  sú to odpadové nádoby pre občanov,  ktoré sú v sklade. </w:t>
      </w:r>
      <w:r w:rsidRPr="00503887">
        <w:rPr>
          <w:rFonts w:ascii="Arial" w:hAnsi="Arial" w:cs="Arial"/>
          <w:sz w:val="24"/>
          <w:szCs w:val="24"/>
        </w:rPr>
        <w:t xml:space="preserve">  Základná škola s materskou </w:t>
      </w:r>
      <w:r>
        <w:rPr>
          <w:rFonts w:ascii="Arial" w:hAnsi="Arial" w:cs="Arial"/>
          <w:sz w:val="24"/>
          <w:szCs w:val="24"/>
        </w:rPr>
        <w:t>š</w:t>
      </w:r>
      <w:r w:rsidR="00EC182F">
        <w:rPr>
          <w:rFonts w:ascii="Arial" w:hAnsi="Arial" w:cs="Arial"/>
          <w:sz w:val="24"/>
          <w:szCs w:val="24"/>
        </w:rPr>
        <w:t>kolou  Mikušovce má k 31.12.2021</w:t>
      </w:r>
      <w:r>
        <w:rPr>
          <w:rFonts w:ascii="Arial" w:hAnsi="Arial" w:cs="Arial"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 xml:space="preserve"> zostatok  zásob </w:t>
      </w:r>
      <w:r w:rsidR="00EC182F">
        <w:rPr>
          <w:rFonts w:ascii="Arial" w:hAnsi="Arial" w:cs="Arial"/>
          <w:sz w:val="24"/>
          <w:szCs w:val="24"/>
        </w:rPr>
        <w:t>v sume  705,57</w:t>
      </w:r>
      <w:r>
        <w:rPr>
          <w:rFonts w:ascii="Arial" w:hAnsi="Arial" w:cs="Arial"/>
          <w:sz w:val="24"/>
          <w:szCs w:val="24"/>
        </w:rPr>
        <w:t xml:space="preserve"> €</w:t>
      </w:r>
      <w:r w:rsidRPr="00503887">
        <w:rPr>
          <w:rFonts w:ascii="Arial" w:hAnsi="Arial" w:cs="Arial"/>
          <w:sz w:val="24"/>
          <w:szCs w:val="24"/>
        </w:rPr>
        <w:t xml:space="preserve"> -  potraviny v školskej jedálni.</w:t>
      </w:r>
    </w:p>
    <w:p w:rsidR="00814DCD" w:rsidRPr="00503887" w:rsidRDefault="00814DCD" w:rsidP="00814DCD">
      <w:pPr>
        <w:pStyle w:val="Bezriadkovania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pStyle w:val="Bezriadkovania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d/. </w:t>
      </w:r>
      <w:r w:rsidRPr="00503887">
        <w:rPr>
          <w:b/>
          <w:sz w:val="24"/>
          <w:szCs w:val="24"/>
        </w:rPr>
        <w:t>Pohľadávky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Pohľadávky pri ich vzniku sa oceňujú menovitou hodnotou. Pohľadávky pri odplatnom nadobudnutí sa oceňujú obstarávacou cenou. 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Opravná položka sa vytvára napr. k pohľadávkam po splatnosti a</w:t>
      </w:r>
      <w:r w:rsidRPr="00503887" w:rsidDel="00130A12">
        <w:rPr>
          <w:sz w:val="24"/>
          <w:szCs w:val="24"/>
        </w:rPr>
        <w:t xml:space="preserve"> </w:t>
      </w:r>
      <w:r w:rsidRPr="00503887">
        <w:rPr>
          <w:sz w:val="24"/>
          <w:szCs w:val="24"/>
        </w:rPr>
        <w:t xml:space="preserve">nedobytným pohľadávkam, kde existuje riziko nevymožiteľnosti pohľadávok. 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e/. </w:t>
      </w:r>
      <w:r w:rsidRPr="00503887">
        <w:rPr>
          <w:b/>
          <w:sz w:val="24"/>
          <w:szCs w:val="24"/>
        </w:rPr>
        <w:t>Finančné účty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Peňažné prostriedky a ceniny sa oceňujú menovitou hodnotou.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f/.  </w:t>
      </w:r>
      <w:r w:rsidRPr="00503887">
        <w:rPr>
          <w:b/>
          <w:sz w:val="24"/>
          <w:szCs w:val="24"/>
        </w:rPr>
        <w:t>Náklady budúcich období a príjmy budúcich období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Náklady budúcich období a príjmy budúcich období sú vykázané vo výške, ktorá je potrebná na dodržanie zásady vecnej a časovej súvislosti s účtovným obdobím.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EC182F">
        <w:rPr>
          <w:i/>
          <w:sz w:val="24"/>
          <w:szCs w:val="24"/>
        </w:rPr>
        <w:t>y zostavenej k 31. decembru 2021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g/. </w:t>
      </w:r>
      <w:r w:rsidRPr="00503887">
        <w:rPr>
          <w:b/>
          <w:sz w:val="24"/>
          <w:szCs w:val="24"/>
        </w:rPr>
        <w:t>Rezervy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Rezervy sú záväzky s neurčitým časovým vymedzením alebo výškou a oceňujú sa v očakávanej výške záväzku. </w:t>
      </w:r>
    </w:p>
    <w:p w:rsidR="00814DCD" w:rsidRDefault="00814DCD" w:rsidP="00814DCD">
      <w:pPr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BB5AE7">
        <w:rPr>
          <w:sz w:val="24"/>
          <w:szCs w:val="24"/>
        </w:rPr>
        <w:t>h/.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 w:rsidRPr="00503887">
        <w:rPr>
          <w:b/>
          <w:sz w:val="24"/>
          <w:szCs w:val="24"/>
        </w:rPr>
        <w:t>áväzky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 xml:space="preserve">i/. </w:t>
      </w:r>
      <w:r w:rsidRPr="00503887">
        <w:rPr>
          <w:b/>
          <w:sz w:val="24"/>
          <w:szCs w:val="24"/>
        </w:rPr>
        <w:t>Výdavky budúcich období a výnosy budúcich období</w:t>
      </w:r>
    </w:p>
    <w:p w:rsidR="00814DCD" w:rsidRDefault="00814DCD" w:rsidP="00814DCD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>Výnosy budúcich období sú vykázané vo výške, ktorá je potrebná na dodržanie zásady vecnej a časovej súvislosti s účtovným obdobím.</w:t>
      </w:r>
      <w:r>
        <w:rPr>
          <w:sz w:val="24"/>
          <w:szCs w:val="24"/>
        </w:rPr>
        <w:t xml:space="preserve"> / tabuľka č. 17 a 18/.</w:t>
      </w:r>
    </w:p>
    <w:p w:rsidR="00814DCD" w:rsidRDefault="00814DCD" w:rsidP="00814DCD">
      <w:pPr>
        <w:pStyle w:val="abc"/>
        <w:rPr>
          <w:sz w:val="24"/>
          <w:szCs w:val="24"/>
        </w:rPr>
      </w:pPr>
      <w:r>
        <w:rPr>
          <w:sz w:val="24"/>
          <w:szCs w:val="24"/>
        </w:rPr>
        <w:t>Medzi najväčšie výnosy budúcich období patria odpisy majetku nadobudnutého z cudzích zdrojov,  transferov.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Default="00814DCD" w:rsidP="00814DCD">
      <w:pPr>
        <w:pStyle w:val="Zkladntext"/>
        <w:numPr>
          <w:ilvl w:val="0"/>
          <w:numId w:val="7"/>
        </w:numPr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Zásady pre vykazovanie transferov.</w:t>
      </w:r>
    </w:p>
    <w:p w:rsidR="00814DCD" w:rsidRPr="003E5A19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4DCD" w:rsidRPr="003E5A19" w:rsidRDefault="00814DCD" w:rsidP="00814DCD">
      <w:pPr>
        <w:jc w:val="both"/>
        <w:rPr>
          <w:rFonts w:ascii="Arial" w:hAnsi="Arial" w:cs="Arial"/>
          <w:b/>
          <w:sz w:val="24"/>
          <w:szCs w:val="24"/>
        </w:rPr>
      </w:pPr>
    </w:p>
    <w:p w:rsidR="00814DCD" w:rsidRPr="003E5A19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Bežný transfer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cudzích subjektov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 nákladmi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zriaďovateľa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 výdavkami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cudzím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po splnení podmienok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vlastným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pri poskytnutí  transferu</w:t>
      </w:r>
    </w:p>
    <w:p w:rsidR="00814DCD" w:rsidRPr="003E5A19" w:rsidRDefault="00814DCD" w:rsidP="00814DCD">
      <w:pPr>
        <w:jc w:val="both"/>
        <w:rPr>
          <w:rFonts w:ascii="Arial" w:hAnsi="Arial" w:cs="Arial"/>
          <w:b/>
          <w:sz w:val="24"/>
          <w:szCs w:val="24"/>
        </w:rPr>
      </w:pPr>
    </w:p>
    <w:p w:rsidR="00814DCD" w:rsidRPr="003E5A19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Kapitálový transfer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cudzích subjektov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zriaďovateľa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cudzím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po splnení podmienok.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vlastným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vo vecnej a časovej súvislosti s  nákladmi účtovanými v organizáciách v zriaďo</w:t>
      </w:r>
      <w:r>
        <w:rPr>
          <w:rFonts w:ascii="Arial" w:hAnsi="Arial" w:cs="Arial"/>
          <w:sz w:val="24"/>
          <w:szCs w:val="24"/>
        </w:rPr>
        <w:t>vateľskej pôsobnosti obce.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814DCD" w:rsidRDefault="00814DCD" w:rsidP="00814DCD">
      <w:pPr>
        <w:jc w:val="both"/>
        <w:rPr>
          <w:b/>
          <w:sz w:val="24"/>
          <w:szCs w:val="24"/>
        </w:rPr>
      </w:pPr>
    </w:p>
    <w:p w:rsidR="00002671" w:rsidRDefault="00002671" w:rsidP="00814DCD">
      <w:pPr>
        <w:jc w:val="both"/>
        <w:rPr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rPr>
          <w:sz w:val="24"/>
          <w:szCs w:val="24"/>
        </w:rPr>
      </w:pPr>
      <w:r>
        <w:rPr>
          <w:i/>
          <w:sz w:val="24"/>
          <w:szCs w:val="24"/>
        </w:rPr>
        <w:t xml:space="preserve">                    Poznámky konsolidovanej účtovnej závierky zostavenej k 31. decembru 202</w:t>
      </w:r>
      <w:r w:rsidR="00EC182F">
        <w:rPr>
          <w:i/>
          <w:sz w:val="24"/>
          <w:szCs w:val="24"/>
        </w:rPr>
        <w:t>1</w:t>
      </w:r>
    </w:p>
    <w:p w:rsidR="00814DCD" w:rsidRDefault="00814DCD" w:rsidP="00814DCD">
      <w:pPr>
        <w:jc w:val="both"/>
        <w:rPr>
          <w:b/>
          <w:sz w:val="24"/>
          <w:szCs w:val="24"/>
        </w:rPr>
      </w:pPr>
    </w:p>
    <w:p w:rsidR="00814DCD" w:rsidRDefault="00814DCD" w:rsidP="00814DCD">
      <w:pPr>
        <w:jc w:val="both"/>
        <w:rPr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44754F">
        <w:rPr>
          <w:b/>
          <w:sz w:val="24"/>
          <w:szCs w:val="24"/>
        </w:rPr>
        <w:t>k/.</w:t>
      </w:r>
      <w:r w:rsidRPr="00503887">
        <w:rPr>
          <w:sz w:val="24"/>
          <w:szCs w:val="24"/>
        </w:rPr>
        <w:t xml:space="preserve">  </w:t>
      </w:r>
      <w:r w:rsidRPr="00503887">
        <w:rPr>
          <w:b/>
          <w:sz w:val="24"/>
          <w:szCs w:val="24"/>
        </w:rPr>
        <w:t xml:space="preserve">Výnosy 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Tržby za vlastné výkony a tovar neobsahujú daň z pridanej hodnoty. Tržby sú účtované ku dňu splnenia dodávky alebo služby.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Konsolidovaný celok si v </w:t>
      </w:r>
      <w:proofErr w:type="spellStart"/>
      <w:r>
        <w:rPr>
          <w:sz w:val="24"/>
          <w:szCs w:val="24"/>
        </w:rPr>
        <w:t>konsolidáciii</w:t>
      </w:r>
      <w:proofErr w:type="spellEnd"/>
      <w:r>
        <w:rPr>
          <w:sz w:val="24"/>
          <w:szCs w:val="24"/>
        </w:rPr>
        <w:t xml:space="preserve"> konsoliduje navzájom náklady a výnosy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a to :</w:t>
      </w:r>
    </w:p>
    <w:p w:rsidR="00814DCD" w:rsidRPr="007D4AA3" w:rsidRDefault="00814DCD" w:rsidP="007D4AA3">
      <w:pPr>
        <w:pStyle w:val="odstavec"/>
        <w:rPr>
          <w:sz w:val="24"/>
          <w:szCs w:val="24"/>
        </w:rPr>
      </w:pPr>
      <w:r w:rsidRPr="007D4AA3">
        <w:rPr>
          <w:sz w:val="24"/>
          <w:szCs w:val="24"/>
        </w:rPr>
        <w:t>Za vývoz odpadu a odber vody z obecného vodovodu,  ktoré ako službu poskytuje</w:t>
      </w:r>
    </w:p>
    <w:p w:rsidR="00814DCD" w:rsidRPr="007D4AA3" w:rsidRDefault="00814DCD" w:rsidP="007D4AA3">
      <w:pPr>
        <w:pStyle w:val="odstavec"/>
        <w:rPr>
          <w:sz w:val="24"/>
          <w:szCs w:val="24"/>
        </w:rPr>
      </w:pPr>
      <w:r w:rsidRPr="007D4AA3">
        <w:rPr>
          <w:sz w:val="24"/>
          <w:szCs w:val="24"/>
        </w:rPr>
        <w:t>svojej dcérskej jednotke  Základnej škole s materskou školou Mikušovce -  škola má náklad a obec výnos.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Základná škola s materskou školou Mikušovce 16  účtuje náklad z odvodu vlastných príjmov,    ktoré  odvádza do rozpočtu zriaďovateľa a ten má výnos z odvodu rozpočtových príjmov.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Obec ako zriaďovateľ zasiela svojej dcérskej jednotke finančné prostriedky na originálne kompetencie ako náklad z rozpočtu obce do rozpočtu rozpočtovej organizácie a tá má výnos s bežných a kapitálových transferov.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II</w:t>
      </w: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BB5AE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b/>
          <w:i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8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Účtovné jednotky konsolidovaného celku obce boli zahrnuté do konsolidovanej účtovnej závierky metódou konsolidácie uvedenou v nasledujúcom prehľade:. </w:t>
      </w: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V rámci konsolidácie konsolidovaného celku Obce Mikušovce boli eliminované vzájomné pohľadávky,  záväzky, náklady a výnosy,  bola vykonaná konsolidácia kapitálu. </w:t>
      </w: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EC182F">
        <w:rPr>
          <w:i/>
          <w:sz w:val="24"/>
          <w:szCs w:val="24"/>
        </w:rPr>
        <w:t>y zostavenej k 31. decembru 2021</w:t>
      </w: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814DCD" w:rsidRPr="00873049" w:rsidTr="00814DCD">
        <w:tc>
          <w:tcPr>
            <w:tcW w:w="5438" w:type="dxa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Názov resp. obchodné meno</w:t>
            </w: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konsolidovanej účtovnej jednotky</w:t>
            </w:r>
          </w:p>
        </w:tc>
        <w:tc>
          <w:tcPr>
            <w:tcW w:w="1301" w:type="dxa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úplnej konsolidácie</w:t>
            </w:r>
          </w:p>
        </w:tc>
        <w:tc>
          <w:tcPr>
            <w:tcW w:w="1559" w:type="dxa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podielovej konsolidácie</w:t>
            </w:r>
          </w:p>
        </w:tc>
        <w:tc>
          <w:tcPr>
            <w:tcW w:w="1628" w:type="dxa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vlastného imania</w:t>
            </w:r>
          </w:p>
        </w:tc>
      </w:tr>
      <w:tr w:rsidR="00814DCD" w:rsidRPr="00873049" w:rsidTr="00814DCD">
        <w:tc>
          <w:tcPr>
            <w:tcW w:w="5438" w:type="dxa"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Základná škola s materskou školou Mikušovce 16</w:t>
            </w:r>
          </w:p>
        </w:tc>
        <w:tc>
          <w:tcPr>
            <w:tcW w:w="1301" w:type="dxa"/>
            <w:vAlign w:val="center"/>
          </w:tcPr>
          <w:p w:rsidR="00814DCD" w:rsidRPr="00873049" w:rsidRDefault="00814DCD" w:rsidP="00814DCD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áno</w:t>
            </w:r>
          </w:p>
        </w:tc>
        <w:tc>
          <w:tcPr>
            <w:tcW w:w="1559" w:type="dxa"/>
            <w:vAlign w:val="center"/>
          </w:tcPr>
          <w:p w:rsidR="00814DCD" w:rsidRPr="00873049" w:rsidRDefault="00814DCD" w:rsidP="00814DCD">
            <w:pPr>
              <w:spacing w:line="360" w:lineRule="auto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  <w:color w:val="C00000"/>
              </w:rPr>
              <w:t xml:space="preserve">     </w:t>
            </w:r>
            <w:r w:rsidRPr="00873049">
              <w:rPr>
                <w:rFonts w:ascii="Arial" w:hAnsi="Arial" w:cs="Arial"/>
              </w:rPr>
              <w:t>100</w:t>
            </w:r>
          </w:p>
        </w:tc>
        <w:tc>
          <w:tcPr>
            <w:tcW w:w="1628" w:type="dxa"/>
            <w:vAlign w:val="center"/>
          </w:tcPr>
          <w:p w:rsidR="00814DCD" w:rsidRPr="00873049" w:rsidRDefault="00814DCD" w:rsidP="00814DCD">
            <w:pPr>
              <w:spacing w:line="360" w:lineRule="auto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  <w:color w:val="C00000"/>
              </w:rPr>
              <w:t xml:space="preserve">     </w:t>
            </w:r>
            <w:r w:rsidRPr="00873049">
              <w:rPr>
                <w:rFonts w:ascii="Arial" w:hAnsi="Arial" w:cs="Arial"/>
              </w:rPr>
              <w:t>100</w:t>
            </w:r>
          </w:p>
        </w:tc>
      </w:tr>
    </w:tbl>
    <w:p w:rsidR="00814DCD" w:rsidRPr="00873049" w:rsidRDefault="00814DCD" w:rsidP="00814DCD">
      <w:pPr>
        <w:autoSpaceDE w:val="0"/>
        <w:autoSpaceDN w:val="0"/>
        <w:adjustRightInd w:val="0"/>
        <w:spacing w:after="60"/>
        <w:rPr>
          <w:rFonts w:ascii="Arial" w:hAnsi="Arial" w:cs="Arial"/>
        </w:rPr>
      </w:pPr>
    </w:p>
    <w:p w:rsidR="00814DCD" w:rsidRPr="00873049" w:rsidRDefault="00814DCD" w:rsidP="00814DCD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873049">
        <w:rPr>
          <w:rFonts w:ascii="Arial" w:hAnsi="Arial" w:cs="Arial"/>
          <w:sz w:val="24"/>
          <w:szCs w:val="24"/>
        </w:rPr>
        <w:t>Pri dcérskej účtovnej jednotke   Základná škola s materskou školou Mikušovce 16 bola použitá metóda úplnej konsolidácie.</w:t>
      </w:r>
    </w:p>
    <w:p w:rsidR="00814DCD" w:rsidRPr="00873049" w:rsidRDefault="00814DCD" w:rsidP="00814DCD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814DCD" w:rsidRPr="00873049" w:rsidRDefault="00814DCD" w:rsidP="00814DCD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Goodwill</w:t>
      </w:r>
      <w:proofErr w:type="spellEnd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/záporný </w:t>
      </w: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</w:t>
      </w:r>
      <w:proofErr w:type="spellEnd"/>
    </w:p>
    <w:p w:rsidR="00814DCD" w:rsidRPr="00503887" w:rsidRDefault="00814DCD" w:rsidP="00814DCD">
      <w:p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Goodwille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v konsolidovanej účtovnej jednotke nevznikol.</w:t>
      </w:r>
    </w:p>
    <w:p w:rsidR="00814DCD" w:rsidRPr="003E5E8A" w:rsidRDefault="00814DCD" w:rsidP="00814DCD">
      <w:pPr>
        <w:spacing w:before="60" w:line="360" w:lineRule="auto"/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814DCD" w:rsidRPr="003E5E8A" w:rsidRDefault="00814DCD" w:rsidP="00814DCD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E5E8A">
        <w:rPr>
          <w:rFonts w:ascii="Arial" w:hAnsi="Arial" w:cs="Arial"/>
          <w:b/>
          <w:sz w:val="24"/>
          <w:szCs w:val="24"/>
        </w:rPr>
        <w:t>Konsolidácia medzivýsledku</w:t>
      </w:r>
    </w:p>
    <w:p w:rsidR="00814DCD" w:rsidRPr="003E5E8A" w:rsidRDefault="00814DCD" w:rsidP="00814DCD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3E5E8A">
        <w:rPr>
          <w:rFonts w:ascii="Arial" w:hAnsi="Arial" w:cs="Arial"/>
          <w:sz w:val="24"/>
          <w:szCs w:val="24"/>
        </w:rPr>
        <w:t>Konsolidácia medzivýsledku na úrovni obce nebola vykonaná, nakoľko nebol realizovaný žiadny predaj majetku a zásob medzi účtovnými jednotkami KC.</w:t>
      </w: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      Čl. III.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Default="00814DCD" w:rsidP="00814DCD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Informácie o údajoch aktív a</w:t>
      </w:r>
      <w:r>
        <w:rPr>
          <w:rFonts w:ascii="Arial" w:hAnsi="Arial" w:cs="Arial"/>
          <w:b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pasív</w:t>
      </w:r>
    </w:p>
    <w:p w:rsidR="00814DCD" w:rsidRPr="00503887" w:rsidRDefault="00814DCD" w:rsidP="00814DCD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4"/>
        </w:numPr>
        <w:spacing w:after="6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Údaje po konsolidovanom celku </w:t>
      </w:r>
    </w:p>
    <w:p w:rsidR="00814DCD" w:rsidRPr="00503887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Cs/>
          <w:color w:val="000000" w:themeColor="text1"/>
          <w:sz w:val="24"/>
          <w:szCs w:val="24"/>
        </w:rPr>
        <w:t>Konsolidovaný celok obce Mikušovce zahŕňa  jednu rozpočtovú organizáciu. Identifikačné údaje o účtovných jednotkách konsolidovaného celku sú uvedené v tabuľkovej časti (tabuľka č. 1).</w:t>
      </w:r>
    </w:p>
    <w:p w:rsidR="00814DCD" w:rsidRPr="00503887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503887" w:rsidRDefault="00814DCD" w:rsidP="00814DCD">
      <w:pPr>
        <w:pBdr>
          <w:bottom w:val="single" w:sz="6" w:space="1" w:color="auto"/>
        </w:pBdr>
        <w:jc w:val="center"/>
        <w:rPr>
          <w:rFonts w:ascii="Arial" w:hAnsi="Arial" w:cs="Arial"/>
          <w:iCs/>
          <w:color w:val="000000" w:themeColor="text1"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202</w:t>
      </w:r>
      <w:r w:rsidR="00EC182F">
        <w:rPr>
          <w:i/>
          <w:sz w:val="24"/>
          <w:szCs w:val="24"/>
        </w:rPr>
        <w:t>1</w:t>
      </w:r>
    </w:p>
    <w:p w:rsidR="00814DCD" w:rsidRDefault="00814DCD" w:rsidP="00814DCD">
      <w:p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4"/>
        </w:num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majetku</w:t>
      </w:r>
    </w:p>
    <w:p w:rsidR="00814DCD" w:rsidRPr="00503887" w:rsidRDefault="00814DCD" w:rsidP="00814DCD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b/>
          <w:color w:val="000000" w:themeColor="text1"/>
          <w:sz w:val="24"/>
          <w:szCs w:val="24"/>
        </w:rPr>
        <w:t>a</w:t>
      </w:r>
      <w:r w:rsidRPr="00503887">
        <w:rPr>
          <w:b/>
          <w:color w:val="000000" w:themeColor="text1"/>
          <w:sz w:val="24"/>
          <w:szCs w:val="24"/>
          <w:u w:val="single"/>
        </w:rPr>
        <w:t>) Prehľad o pohybe dlhodobého nehmotného a dlhodobého hmotného majetku</w:t>
      </w:r>
      <w:r w:rsidR="007D4AA3">
        <w:rPr>
          <w:color w:val="000000" w:themeColor="text1"/>
          <w:sz w:val="24"/>
          <w:szCs w:val="24"/>
        </w:rPr>
        <w:t xml:space="preserve"> od 1. januára 2021</w:t>
      </w:r>
      <w:r>
        <w:rPr>
          <w:color w:val="000000" w:themeColor="text1"/>
          <w:sz w:val="24"/>
          <w:szCs w:val="24"/>
        </w:rPr>
        <w:t xml:space="preserve"> do 31. decembra 202</w:t>
      </w:r>
      <w:r w:rsidR="007D4AA3">
        <w:rPr>
          <w:color w:val="000000" w:themeColor="text1"/>
          <w:sz w:val="24"/>
          <w:szCs w:val="24"/>
        </w:rPr>
        <w:t>1</w:t>
      </w:r>
      <w:r w:rsidRPr="00503887">
        <w:rPr>
          <w:color w:val="000000" w:themeColor="text1"/>
          <w:sz w:val="24"/>
          <w:szCs w:val="24"/>
        </w:rPr>
        <w:t xml:space="preserve">  je uvedený  v tabuľkovej časti  konsolidovaných poznámok (tabuľka č. 2). </w:t>
      </w:r>
    </w:p>
    <w:p w:rsidR="00814DCD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425" w:hanging="425"/>
        <w:jc w:val="left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 xml:space="preserve">Hodnota dlhodobého nehmotného majetku </w:t>
      </w:r>
      <w:r w:rsidR="007D4AA3">
        <w:rPr>
          <w:rFonts w:ascii="Arial" w:hAnsi="Arial" w:cs="Arial"/>
          <w:b w:val="0"/>
          <w:sz w:val="24"/>
          <w:szCs w:val="24"/>
        </w:rPr>
        <w:t xml:space="preserve">vzrástla </w:t>
      </w:r>
      <w:r w:rsidRPr="009E4807">
        <w:rPr>
          <w:rFonts w:ascii="Arial" w:hAnsi="Arial" w:cs="Arial"/>
          <w:b w:val="0"/>
          <w:sz w:val="24"/>
          <w:szCs w:val="24"/>
        </w:rPr>
        <w:t>v roku</w:t>
      </w:r>
      <w:r w:rsidR="007D4AA3">
        <w:rPr>
          <w:rFonts w:ascii="Arial" w:hAnsi="Arial" w:cs="Arial"/>
          <w:b w:val="0"/>
          <w:sz w:val="24"/>
          <w:szCs w:val="24"/>
        </w:rPr>
        <w:t xml:space="preserve"> 2021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="003A020C">
        <w:rPr>
          <w:rFonts w:ascii="Arial" w:hAnsi="Arial" w:cs="Arial"/>
          <w:b w:val="0"/>
          <w:sz w:val="24"/>
          <w:szCs w:val="24"/>
        </w:rPr>
        <w:t>na hodnotu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="007D4AA3">
        <w:rPr>
          <w:rFonts w:ascii="Arial" w:hAnsi="Arial" w:cs="Arial"/>
          <w:b w:val="0"/>
          <w:sz w:val="24"/>
          <w:szCs w:val="24"/>
        </w:rPr>
        <w:t>1 041,29</w:t>
      </w:r>
      <w:r>
        <w:rPr>
          <w:rFonts w:ascii="Arial" w:hAnsi="Arial" w:cs="Arial"/>
          <w:b w:val="0"/>
          <w:sz w:val="24"/>
          <w:szCs w:val="24"/>
        </w:rPr>
        <w:t xml:space="preserve"> €.</w:t>
      </w:r>
    </w:p>
    <w:p w:rsidR="004D2414" w:rsidRPr="009E4807" w:rsidRDefault="004D2414" w:rsidP="00814DCD">
      <w:pPr>
        <w:pStyle w:val="Pismenka"/>
        <w:tabs>
          <w:tab w:val="clear" w:pos="426"/>
        </w:tabs>
        <w:ind w:left="425" w:hanging="425"/>
        <w:jc w:val="left"/>
        <w:rPr>
          <w:rFonts w:ascii="Arial" w:hAnsi="Arial" w:cs="Arial"/>
          <w:b w:val="0"/>
          <w:sz w:val="24"/>
          <w:szCs w:val="24"/>
        </w:rPr>
      </w:pPr>
    </w:p>
    <w:p w:rsidR="00814DCD" w:rsidRPr="009E4807" w:rsidRDefault="00814DCD" w:rsidP="00814DCD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Dlhodobý hmotný majetok  :</w:t>
      </w:r>
    </w:p>
    <w:p w:rsidR="004A23FA" w:rsidRDefault="00814DCD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Budovy a stavby : Hodnota budov  sa zvýši</w:t>
      </w:r>
      <w:r w:rsidR="004A23FA">
        <w:rPr>
          <w:rFonts w:ascii="Arial" w:hAnsi="Arial" w:cs="Arial"/>
          <w:b w:val="0"/>
          <w:sz w:val="24"/>
          <w:szCs w:val="24"/>
        </w:rPr>
        <w:t xml:space="preserve">la o prírastok v sume </w:t>
      </w:r>
      <w:r w:rsidR="003A020C">
        <w:rPr>
          <w:rFonts w:ascii="Arial" w:hAnsi="Arial" w:cs="Arial"/>
          <w:b w:val="0"/>
          <w:sz w:val="24"/>
          <w:szCs w:val="24"/>
        </w:rPr>
        <w:t>131 970,29</w:t>
      </w:r>
      <w:r w:rsidR="004A23FA">
        <w:rPr>
          <w:rFonts w:ascii="Arial" w:hAnsi="Arial" w:cs="Arial"/>
          <w:b w:val="0"/>
          <w:sz w:val="24"/>
          <w:szCs w:val="24"/>
        </w:rPr>
        <w:t xml:space="preserve"> €, </w:t>
      </w:r>
      <w:r w:rsidR="003A020C">
        <w:rPr>
          <w:rFonts w:ascii="Arial" w:hAnsi="Arial" w:cs="Arial"/>
          <w:b w:val="0"/>
          <w:sz w:val="24"/>
          <w:szCs w:val="24"/>
        </w:rPr>
        <w:t>kompletná rekonštrukcia Domu smútku predstavuje väčšinovú časť, taktiež prebehla rekonštrukcia na zbernom dvore</w:t>
      </w:r>
      <w:r w:rsidR="004A23FA">
        <w:rPr>
          <w:rFonts w:ascii="Arial" w:hAnsi="Arial" w:cs="Arial"/>
          <w:b w:val="0"/>
          <w:sz w:val="24"/>
          <w:szCs w:val="24"/>
        </w:rPr>
        <w:t xml:space="preserve">. </w:t>
      </w:r>
    </w:p>
    <w:p w:rsidR="004A23FA" w:rsidRDefault="004A23FA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Samostatné hnuteľné </w:t>
      </w:r>
      <w:proofErr w:type="spellStart"/>
      <w:r>
        <w:rPr>
          <w:rFonts w:ascii="Arial" w:hAnsi="Arial" w:cs="Arial"/>
          <w:b w:val="0"/>
          <w:sz w:val="24"/>
          <w:szCs w:val="24"/>
        </w:rPr>
        <w:t>veci-prírastok</w:t>
      </w:r>
      <w:proofErr w:type="spellEnd"/>
      <w:r>
        <w:rPr>
          <w:rFonts w:ascii="Arial" w:hAnsi="Arial" w:cs="Arial"/>
          <w:b w:val="0"/>
          <w:sz w:val="24"/>
          <w:szCs w:val="24"/>
        </w:rPr>
        <w:t xml:space="preserve"> je </w:t>
      </w:r>
      <w:r w:rsidR="00E200FD">
        <w:rPr>
          <w:rFonts w:ascii="Arial" w:hAnsi="Arial" w:cs="Arial"/>
          <w:b w:val="0"/>
          <w:sz w:val="24"/>
          <w:szCs w:val="24"/>
        </w:rPr>
        <w:t xml:space="preserve">polytechnická </w:t>
      </w:r>
      <w:proofErr w:type="spellStart"/>
      <w:r w:rsidR="00E200FD">
        <w:rPr>
          <w:rFonts w:ascii="Arial" w:hAnsi="Arial" w:cs="Arial"/>
          <w:b w:val="0"/>
          <w:sz w:val="24"/>
          <w:szCs w:val="24"/>
        </w:rPr>
        <w:t>účebňa</w:t>
      </w:r>
      <w:proofErr w:type="spellEnd"/>
      <w:r w:rsidR="00E200FD">
        <w:rPr>
          <w:rFonts w:ascii="Arial" w:hAnsi="Arial" w:cs="Arial"/>
          <w:b w:val="0"/>
          <w:sz w:val="24"/>
          <w:szCs w:val="24"/>
        </w:rPr>
        <w:t xml:space="preserve"> sume 43</w:t>
      </w:r>
      <w:r>
        <w:rPr>
          <w:rFonts w:ascii="Arial" w:hAnsi="Arial" w:cs="Arial"/>
          <w:b w:val="0"/>
          <w:sz w:val="24"/>
          <w:szCs w:val="24"/>
        </w:rPr>
        <w:t> </w:t>
      </w:r>
      <w:r w:rsidR="00E200FD">
        <w:rPr>
          <w:rFonts w:ascii="Arial" w:hAnsi="Arial" w:cs="Arial"/>
          <w:b w:val="0"/>
          <w:sz w:val="24"/>
          <w:szCs w:val="24"/>
        </w:rPr>
        <w:t>843</w:t>
      </w:r>
      <w:r>
        <w:rPr>
          <w:rFonts w:ascii="Arial" w:hAnsi="Arial" w:cs="Arial"/>
          <w:b w:val="0"/>
          <w:sz w:val="24"/>
          <w:szCs w:val="24"/>
        </w:rPr>
        <w:t>,</w:t>
      </w:r>
      <w:r w:rsidR="00E200FD">
        <w:rPr>
          <w:rFonts w:ascii="Arial" w:hAnsi="Arial" w:cs="Arial"/>
          <w:b w:val="0"/>
          <w:sz w:val="24"/>
          <w:szCs w:val="24"/>
        </w:rPr>
        <w:t>08</w:t>
      </w:r>
      <w:r>
        <w:rPr>
          <w:rFonts w:ascii="Arial" w:hAnsi="Arial" w:cs="Arial"/>
          <w:b w:val="0"/>
          <w:sz w:val="24"/>
          <w:szCs w:val="24"/>
        </w:rPr>
        <w:t xml:space="preserve"> €</w:t>
      </w:r>
      <w:r w:rsidR="00E200FD">
        <w:rPr>
          <w:rFonts w:ascii="Arial" w:hAnsi="Arial" w:cs="Arial"/>
          <w:b w:val="0"/>
          <w:sz w:val="24"/>
          <w:szCs w:val="24"/>
        </w:rPr>
        <w:t xml:space="preserve"> a </w:t>
      </w:r>
      <w:proofErr w:type="spellStart"/>
      <w:r w:rsidR="00E200FD">
        <w:rPr>
          <w:rFonts w:ascii="Arial" w:hAnsi="Arial" w:cs="Arial"/>
          <w:b w:val="0"/>
          <w:sz w:val="24"/>
          <w:szCs w:val="24"/>
        </w:rPr>
        <w:t>konvektomat</w:t>
      </w:r>
      <w:proofErr w:type="spellEnd"/>
      <w:r w:rsidR="00E200FD">
        <w:rPr>
          <w:rFonts w:ascii="Arial" w:hAnsi="Arial" w:cs="Arial"/>
          <w:b w:val="0"/>
          <w:sz w:val="24"/>
          <w:szCs w:val="24"/>
        </w:rPr>
        <w:t xml:space="preserve"> do Školskej jedálne v hodnote 4 887,60 €.</w:t>
      </w:r>
    </w:p>
    <w:p w:rsidR="00814DCD" w:rsidRDefault="00814DCD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 xml:space="preserve">Vyradenie majetku : </w:t>
      </w:r>
    </w:p>
    <w:p w:rsidR="00814DCD" w:rsidRPr="00E12783" w:rsidRDefault="004D2414" w:rsidP="00814DCD">
      <w:pPr>
        <w:pStyle w:val="Bezriadkovania"/>
        <w:rPr>
          <w:rFonts w:ascii="Arial" w:hAnsi="Arial" w:cs="Arial"/>
          <w:sz w:val="24"/>
          <w:szCs w:val="24"/>
        </w:rPr>
      </w:pPr>
      <w:r w:rsidRPr="00E12783">
        <w:rPr>
          <w:rFonts w:ascii="Arial" w:hAnsi="Arial" w:cs="Arial"/>
          <w:sz w:val="24"/>
          <w:szCs w:val="24"/>
        </w:rPr>
        <w:t xml:space="preserve">Pozemky :  </w:t>
      </w:r>
      <w:r w:rsidR="00814DCD" w:rsidRPr="00E12783">
        <w:rPr>
          <w:rFonts w:ascii="Arial" w:hAnsi="Arial" w:cs="Arial"/>
          <w:sz w:val="24"/>
          <w:szCs w:val="24"/>
        </w:rPr>
        <w:t xml:space="preserve"> obec predala pozemky </w:t>
      </w:r>
      <w:r w:rsidR="00E12783" w:rsidRPr="00E12783">
        <w:rPr>
          <w:rFonts w:ascii="Arial" w:hAnsi="Arial" w:cs="Arial"/>
          <w:sz w:val="24"/>
          <w:szCs w:val="24"/>
        </w:rPr>
        <w:t>v hodnote 65</w:t>
      </w:r>
      <w:r w:rsidRPr="00E12783">
        <w:rPr>
          <w:rFonts w:ascii="Arial" w:hAnsi="Arial" w:cs="Arial"/>
          <w:sz w:val="24"/>
          <w:szCs w:val="24"/>
        </w:rPr>
        <w:t>,</w:t>
      </w:r>
      <w:r w:rsidR="00E12783" w:rsidRPr="00E12783">
        <w:rPr>
          <w:rFonts w:ascii="Arial" w:hAnsi="Arial" w:cs="Arial"/>
          <w:sz w:val="24"/>
          <w:szCs w:val="24"/>
        </w:rPr>
        <w:t>09</w:t>
      </w:r>
      <w:r w:rsidRPr="00E12783">
        <w:rPr>
          <w:rFonts w:ascii="Arial" w:hAnsi="Arial" w:cs="Arial"/>
          <w:sz w:val="24"/>
          <w:szCs w:val="24"/>
        </w:rPr>
        <w:t xml:space="preserve"> </w:t>
      </w:r>
      <w:r w:rsidR="00814DCD" w:rsidRPr="00E12783">
        <w:rPr>
          <w:rFonts w:ascii="Arial" w:hAnsi="Arial" w:cs="Arial"/>
          <w:sz w:val="24"/>
          <w:szCs w:val="24"/>
        </w:rPr>
        <w:t xml:space="preserve">€ , </w:t>
      </w:r>
      <w:r w:rsidRPr="00E12783">
        <w:rPr>
          <w:rFonts w:ascii="Arial" w:hAnsi="Arial" w:cs="Arial"/>
          <w:sz w:val="24"/>
          <w:szCs w:val="24"/>
        </w:rPr>
        <w:t>ktoré patrili</w:t>
      </w:r>
      <w:r w:rsidR="00E12783" w:rsidRPr="00E12783">
        <w:rPr>
          <w:rFonts w:ascii="Arial" w:hAnsi="Arial" w:cs="Arial"/>
          <w:sz w:val="24"/>
          <w:szCs w:val="24"/>
        </w:rPr>
        <w:t xml:space="preserve"> k nedostavanej budove penziónu – pod čističku odpadových vôd</w:t>
      </w:r>
      <w:r w:rsidRPr="00E12783">
        <w:rPr>
          <w:rFonts w:ascii="Arial" w:hAnsi="Arial" w:cs="Arial"/>
          <w:sz w:val="24"/>
          <w:szCs w:val="24"/>
        </w:rPr>
        <w:t xml:space="preserve"> </w:t>
      </w:r>
    </w:p>
    <w:p w:rsidR="004D2414" w:rsidRDefault="004D2414" w:rsidP="00A370B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Obstaranie dlhodobého hmotné</w:t>
      </w:r>
      <w:r w:rsidR="005E33FE">
        <w:rPr>
          <w:rFonts w:ascii="Arial" w:hAnsi="Arial" w:cs="Arial"/>
          <w:b w:val="0"/>
          <w:sz w:val="24"/>
          <w:szCs w:val="24"/>
        </w:rPr>
        <w:t>ho majetku :   stav k 31.12.2021</w:t>
      </w:r>
      <w:r>
        <w:rPr>
          <w:rFonts w:ascii="Arial" w:hAnsi="Arial" w:cs="Arial"/>
          <w:b w:val="0"/>
          <w:sz w:val="24"/>
          <w:szCs w:val="24"/>
        </w:rPr>
        <w:t xml:space="preserve">  je </w:t>
      </w:r>
      <w:r w:rsidR="005E33FE">
        <w:rPr>
          <w:rFonts w:ascii="Arial" w:hAnsi="Arial" w:cs="Arial"/>
          <w:b w:val="0"/>
          <w:sz w:val="24"/>
          <w:szCs w:val="24"/>
        </w:rPr>
        <w:t>26 221,52</w:t>
      </w:r>
      <w:r>
        <w:rPr>
          <w:rFonts w:ascii="Arial" w:hAnsi="Arial" w:cs="Arial"/>
          <w:b w:val="0"/>
          <w:sz w:val="24"/>
          <w:szCs w:val="24"/>
        </w:rPr>
        <w:t xml:space="preserve"> €.</w:t>
      </w:r>
    </w:p>
    <w:p w:rsidR="004D2414" w:rsidRDefault="004D2414" w:rsidP="005E33FE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Prírastky :  </w:t>
      </w:r>
      <w:r w:rsidR="005E33FE">
        <w:rPr>
          <w:rFonts w:ascii="Arial" w:hAnsi="Arial" w:cs="Arial"/>
          <w:b w:val="0"/>
          <w:sz w:val="24"/>
          <w:szCs w:val="24"/>
        </w:rPr>
        <w:t>rekonštrukcia KD 8 933,70</w:t>
      </w:r>
      <w:r>
        <w:rPr>
          <w:rFonts w:ascii="Arial" w:hAnsi="Arial" w:cs="Arial"/>
          <w:b w:val="0"/>
          <w:sz w:val="24"/>
          <w:szCs w:val="24"/>
        </w:rPr>
        <w:t xml:space="preserve"> €,  vybudovanie Zberného dvora</w:t>
      </w:r>
      <w:r w:rsidR="005E33FE">
        <w:rPr>
          <w:rFonts w:ascii="Arial" w:hAnsi="Arial" w:cs="Arial"/>
          <w:b w:val="0"/>
          <w:sz w:val="24"/>
          <w:szCs w:val="24"/>
        </w:rPr>
        <w:t xml:space="preserve"> v sume       12 816</w:t>
      </w:r>
      <w:r>
        <w:rPr>
          <w:rFonts w:ascii="Arial" w:hAnsi="Arial" w:cs="Arial"/>
          <w:b w:val="0"/>
          <w:sz w:val="24"/>
          <w:szCs w:val="24"/>
        </w:rPr>
        <w:t xml:space="preserve"> €</w:t>
      </w:r>
      <w:r w:rsidR="005E33FE">
        <w:rPr>
          <w:rFonts w:ascii="Arial" w:hAnsi="Arial" w:cs="Arial"/>
          <w:b w:val="0"/>
          <w:sz w:val="24"/>
          <w:szCs w:val="24"/>
        </w:rPr>
        <w:t xml:space="preserve"> - betónová plocha, 10 317,58 brána na zbernom dvore, kontajnery v sume  3 690 €. </w:t>
      </w:r>
    </w:p>
    <w:p w:rsidR="00814DCD" w:rsidRPr="009E4807" w:rsidRDefault="00814DCD" w:rsidP="00A370B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Stav dlhodobého nehmotného a  hmot</w:t>
      </w:r>
      <w:r w:rsidR="00DD60DA">
        <w:rPr>
          <w:rFonts w:ascii="Arial" w:hAnsi="Arial" w:cs="Arial"/>
          <w:b w:val="0"/>
          <w:sz w:val="24"/>
          <w:szCs w:val="24"/>
        </w:rPr>
        <w:t>ného majetku k 31.12.2021</w:t>
      </w:r>
      <w:r w:rsidR="004D2414">
        <w:rPr>
          <w:rFonts w:ascii="Arial" w:hAnsi="Arial" w:cs="Arial"/>
          <w:b w:val="0"/>
          <w:sz w:val="24"/>
          <w:szCs w:val="24"/>
        </w:rPr>
        <w:t xml:space="preserve"> : 3 </w:t>
      </w:r>
      <w:r w:rsidR="00DD60DA">
        <w:rPr>
          <w:rFonts w:ascii="Arial" w:hAnsi="Arial" w:cs="Arial"/>
          <w:b w:val="0"/>
          <w:sz w:val="24"/>
          <w:szCs w:val="24"/>
        </w:rPr>
        <w:t>992</w:t>
      </w:r>
      <w:r w:rsidR="004D2414">
        <w:rPr>
          <w:rFonts w:ascii="Arial" w:hAnsi="Arial" w:cs="Arial"/>
          <w:b w:val="0"/>
          <w:sz w:val="24"/>
          <w:szCs w:val="24"/>
        </w:rPr>
        <w:t> </w:t>
      </w:r>
      <w:r w:rsidR="00DD60DA">
        <w:rPr>
          <w:rFonts w:ascii="Arial" w:hAnsi="Arial" w:cs="Arial"/>
          <w:b w:val="0"/>
          <w:sz w:val="24"/>
          <w:szCs w:val="24"/>
        </w:rPr>
        <w:t>046</w:t>
      </w:r>
      <w:r w:rsidR="004D2414">
        <w:rPr>
          <w:rFonts w:ascii="Arial" w:hAnsi="Arial" w:cs="Arial"/>
          <w:b w:val="0"/>
          <w:sz w:val="24"/>
          <w:szCs w:val="24"/>
        </w:rPr>
        <w:t>,</w:t>
      </w:r>
      <w:r w:rsidR="00DD60DA">
        <w:rPr>
          <w:rFonts w:ascii="Arial" w:hAnsi="Arial" w:cs="Arial"/>
          <w:b w:val="0"/>
          <w:sz w:val="24"/>
          <w:szCs w:val="24"/>
        </w:rPr>
        <w:t>17</w:t>
      </w:r>
      <w:r w:rsidR="004D2414">
        <w:rPr>
          <w:rFonts w:ascii="Arial" w:hAnsi="Arial" w:cs="Arial"/>
          <w:b w:val="0"/>
          <w:sz w:val="24"/>
          <w:szCs w:val="24"/>
        </w:rPr>
        <w:t xml:space="preserve"> €.</w:t>
      </w:r>
    </w:p>
    <w:p w:rsidR="00814DCD" w:rsidRPr="009E4807" w:rsidRDefault="00814DCD" w:rsidP="00814DCD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814DCD" w:rsidRPr="009E4807" w:rsidRDefault="00814DCD" w:rsidP="00814DCD">
      <w:pPr>
        <w:pStyle w:val="Pismenka"/>
        <w:numPr>
          <w:ilvl w:val="0"/>
          <w:numId w:val="18"/>
        </w:numPr>
        <w:ind w:left="284" w:hanging="284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sz w:val="24"/>
          <w:szCs w:val="24"/>
        </w:rPr>
        <w:t xml:space="preserve">spôsob a výška poistenia </w:t>
      </w:r>
      <w:r w:rsidRPr="009E4807">
        <w:rPr>
          <w:rFonts w:ascii="Arial" w:hAnsi="Arial" w:cs="Arial"/>
          <w:b w:val="0"/>
          <w:sz w:val="24"/>
          <w:szCs w:val="24"/>
        </w:rPr>
        <w:t xml:space="preserve">dlhodobého nehmotného majetku a dlhodobého hmotného majetku </w:t>
      </w:r>
    </w:p>
    <w:p w:rsidR="00814DCD" w:rsidRPr="00503887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) spôsob a výška poistenia dlhodobého nehmotného a hmotného majetku</w:t>
      </w: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1"/>
        <w:gridCol w:w="3227"/>
        <w:gridCol w:w="1830"/>
      </w:tblGrid>
      <w:tr w:rsidR="00814DCD" w:rsidRPr="00873049" w:rsidTr="00814DCD">
        <w:tc>
          <w:tcPr>
            <w:tcW w:w="2278" w:type="pct"/>
            <w:vAlign w:val="center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Spôsob poistenia</w:t>
            </w:r>
          </w:p>
        </w:tc>
        <w:tc>
          <w:tcPr>
            <w:tcW w:w="985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Výška poistenia (ročné) </w:t>
            </w:r>
          </w:p>
        </w:tc>
      </w:tr>
      <w:tr w:rsidR="00814DCD" w:rsidRPr="00873049" w:rsidTr="00814DCD">
        <w:tc>
          <w:tcPr>
            <w:tcW w:w="2278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Budovy obce</w:t>
            </w:r>
          </w:p>
        </w:tc>
        <w:tc>
          <w:tcPr>
            <w:tcW w:w="1737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Ročn</w:t>
            </w:r>
            <w:r w:rsidR="009136ED">
              <w:rPr>
                <w:rFonts w:ascii="Arial" w:hAnsi="Arial" w:cs="Arial"/>
                <w:bCs/>
                <w:color w:val="000000" w:themeColor="text1"/>
              </w:rPr>
              <w:t xml:space="preserve">e – poisťovňa </w:t>
            </w:r>
            <w:proofErr w:type="spellStart"/>
            <w:r w:rsidR="009136ED">
              <w:rPr>
                <w:rFonts w:ascii="Arial" w:hAnsi="Arial" w:cs="Arial"/>
                <w:bCs/>
                <w:color w:val="000000" w:themeColor="text1"/>
              </w:rPr>
              <w:t>Union</w:t>
            </w:r>
            <w:proofErr w:type="spellEnd"/>
          </w:p>
        </w:tc>
        <w:tc>
          <w:tcPr>
            <w:tcW w:w="985" w:type="pct"/>
          </w:tcPr>
          <w:p w:rsidR="00814DCD" w:rsidRPr="00873049" w:rsidRDefault="004D2414" w:rsidP="005E0876">
            <w:pPr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1</w:t>
            </w:r>
            <w:r w:rsidR="00DD60DA">
              <w:rPr>
                <w:rFonts w:ascii="Arial" w:hAnsi="Arial" w:cs="Arial"/>
                <w:bCs/>
                <w:color w:val="000000" w:themeColor="text1"/>
              </w:rPr>
              <w:t> </w:t>
            </w:r>
            <w:r>
              <w:rPr>
                <w:rFonts w:ascii="Arial" w:hAnsi="Arial" w:cs="Arial"/>
                <w:bCs/>
                <w:color w:val="000000" w:themeColor="text1"/>
              </w:rPr>
              <w:t>3</w:t>
            </w:r>
            <w:r w:rsidR="005E0876">
              <w:rPr>
                <w:rFonts w:ascii="Arial" w:hAnsi="Arial" w:cs="Arial"/>
                <w:bCs/>
                <w:color w:val="000000" w:themeColor="text1"/>
              </w:rPr>
              <w:t>02</w:t>
            </w:r>
            <w:r w:rsidR="00DD60DA">
              <w:rPr>
                <w:rFonts w:ascii="Arial" w:hAnsi="Arial" w:cs="Arial"/>
                <w:bCs/>
                <w:color w:val="000000" w:themeColor="text1"/>
              </w:rPr>
              <w:t>,</w:t>
            </w:r>
            <w:r w:rsidR="005E0876">
              <w:rPr>
                <w:rFonts w:ascii="Arial" w:hAnsi="Arial" w:cs="Arial"/>
                <w:bCs/>
                <w:color w:val="000000" w:themeColor="text1"/>
              </w:rPr>
              <w:t>13</w:t>
            </w:r>
          </w:p>
        </w:tc>
      </w:tr>
      <w:tr w:rsidR="00814DCD" w:rsidRPr="00873049" w:rsidTr="00814DCD">
        <w:tc>
          <w:tcPr>
            <w:tcW w:w="2278" w:type="pct"/>
          </w:tcPr>
          <w:p w:rsidR="00814DCD" w:rsidRPr="00873049" w:rsidRDefault="005E0876" w:rsidP="00814DC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Poistenie 2 vozidiel DHZ</w:t>
            </w:r>
          </w:p>
        </w:tc>
        <w:tc>
          <w:tcPr>
            <w:tcW w:w="1737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ročne</w:t>
            </w:r>
          </w:p>
        </w:tc>
        <w:tc>
          <w:tcPr>
            <w:tcW w:w="985" w:type="pct"/>
            <w:vAlign w:val="center"/>
          </w:tcPr>
          <w:p w:rsidR="00814DCD" w:rsidRPr="009A2733" w:rsidRDefault="00814DCD" w:rsidP="00814DCD">
            <w:pPr>
              <w:rPr>
                <w:rFonts w:ascii="Arial" w:hAnsi="Arial" w:cs="Arial"/>
                <w:bCs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        </w:t>
            </w:r>
            <w:r w:rsidR="005E0876">
              <w:rPr>
                <w:rFonts w:ascii="Arial" w:hAnsi="Arial" w:cs="Arial"/>
                <w:bCs/>
              </w:rPr>
              <w:t>284,96</w:t>
            </w:r>
            <w:r w:rsidRPr="009A2733">
              <w:rPr>
                <w:rFonts w:ascii="Arial" w:hAnsi="Arial" w:cs="Arial"/>
                <w:bCs/>
              </w:rPr>
              <w:t>,-</w:t>
            </w:r>
          </w:p>
        </w:tc>
      </w:tr>
    </w:tbl>
    <w:p w:rsidR="00814DCD" w:rsidRPr="00503887" w:rsidRDefault="00814DCD" w:rsidP="00814DCD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c) 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zriadenie záložného práva na dlhodobý nehmotný majetok a dlhodobý hmotný majetok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:rsidR="00814DCD" w:rsidRPr="00503887" w:rsidRDefault="00814DCD" w:rsidP="00814DCD">
      <w:pPr>
        <w:spacing w:before="60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Záložné právo je zria</w:t>
      </w:r>
      <w:r w:rsidR="004771B8">
        <w:rPr>
          <w:rFonts w:ascii="Arial" w:hAnsi="Arial" w:cs="Arial"/>
          <w:bCs/>
          <w:color w:val="000000" w:themeColor="text1"/>
          <w:sz w:val="24"/>
          <w:szCs w:val="24"/>
        </w:rPr>
        <w:t>dené na   nájomné bytovky pre úver</w:t>
      </w: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 xml:space="preserve"> zo  ŠFRB.</w:t>
      </w:r>
    </w:p>
    <w:p w:rsidR="00814DCD" w:rsidRPr="00503887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 xml:space="preserve"> </w:t>
      </w:r>
    </w:p>
    <w:p w:rsidR="00E12783" w:rsidRDefault="00E12783" w:rsidP="00814D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0673B" w:rsidRDefault="0050673B" w:rsidP="00814D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2783" w:rsidRDefault="00E12783" w:rsidP="00814D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370B4" w:rsidRDefault="00A370B4" w:rsidP="00814D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814DCD" w:rsidRPr="00503887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DD60DA">
        <w:rPr>
          <w:i/>
          <w:sz w:val="24"/>
          <w:szCs w:val="24"/>
        </w:rPr>
        <w:t>y zostavenej k 31. decembru 2021</w:t>
      </w:r>
    </w:p>
    <w:p w:rsidR="00814DCD" w:rsidRPr="00503887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finančného majetku</w:t>
      </w:r>
    </w:p>
    <w:p w:rsidR="00814DCD" w:rsidRPr="00503887" w:rsidRDefault="00814DCD" w:rsidP="00814DCD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Detailnejšie informácie o dlhodobom finančnom majetku  k 31. decembru </w:t>
      </w:r>
      <w:r w:rsidR="00334AAF">
        <w:rPr>
          <w:rFonts w:ascii="Arial" w:hAnsi="Arial" w:cs="Arial"/>
          <w:color w:val="000000" w:themeColor="text1"/>
          <w:sz w:val="24"/>
          <w:szCs w:val="24"/>
        </w:rPr>
        <w:t>2021</w:t>
      </w:r>
      <w:r w:rsidR="009136ED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sú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uvedené v tabuľkovej časti / tabuľka č. 2 ./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Realizovateľné cenné papiere  - tabuľka č. 4.</w:t>
      </w:r>
    </w:p>
    <w:p w:rsidR="00814DCD" w:rsidRPr="00380ED5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Hodnota cenných papierov :  144 393,54 €,  je to hodnota  cenných papierov  v Považskej vodárenskej spoločnosti, a.s.</w:t>
      </w:r>
    </w:p>
    <w:p w:rsidR="00814DCD" w:rsidRPr="00FB4570" w:rsidRDefault="00814DCD" w:rsidP="00814DCD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                                 </w:t>
      </w:r>
    </w:p>
    <w:p w:rsidR="00814DCD" w:rsidRPr="00503887" w:rsidRDefault="00814DCD" w:rsidP="00814DCD">
      <w:pPr>
        <w:numPr>
          <w:ilvl w:val="0"/>
          <w:numId w:val="5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Transfery</w:t>
      </w:r>
    </w:p>
    <w:p w:rsidR="00814DCD" w:rsidRDefault="00814DCD" w:rsidP="00814DCD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 rámci zúčtovacích vzťahov medzi subjektmi verejnej sprá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vy konsolidovaný celok </w:t>
      </w:r>
      <w:r w:rsidRPr="00334AAF">
        <w:rPr>
          <w:rFonts w:ascii="Arial" w:hAnsi="Arial" w:cs="Arial"/>
          <w:sz w:val="24"/>
          <w:szCs w:val="24"/>
        </w:rPr>
        <w:t>vykazuje v aktívach  na účte 357 – ostatné zúčtovan</w:t>
      </w:r>
      <w:r w:rsidR="00334AAF" w:rsidRPr="00334AAF">
        <w:rPr>
          <w:rFonts w:ascii="Arial" w:hAnsi="Arial" w:cs="Arial"/>
          <w:sz w:val="24"/>
          <w:szCs w:val="24"/>
        </w:rPr>
        <w:t>ie rozpočtu obce hodnotu  32 827,82</w:t>
      </w:r>
      <w:r w:rsidR="009136ED" w:rsidRPr="00334AAF">
        <w:rPr>
          <w:rFonts w:ascii="Arial" w:hAnsi="Arial" w:cs="Arial"/>
          <w:sz w:val="24"/>
          <w:szCs w:val="24"/>
        </w:rPr>
        <w:t xml:space="preserve"> €</w:t>
      </w:r>
      <w:r w:rsidRPr="00334AAF">
        <w:rPr>
          <w:rFonts w:ascii="Arial" w:hAnsi="Arial" w:cs="Arial"/>
          <w:sz w:val="24"/>
          <w:szCs w:val="24"/>
        </w:rPr>
        <w:t xml:space="preserve"> ako saldo pohľadávok a záväzkov zúčtovacích vzťahov medzi </w:t>
      </w:r>
      <w:proofErr w:type="spellStart"/>
      <w:r w:rsidRPr="00334AAF">
        <w:rPr>
          <w:rFonts w:ascii="Arial" w:hAnsi="Arial" w:cs="Arial"/>
          <w:sz w:val="24"/>
          <w:szCs w:val="24"/>
        </w:rPr>
        <w:t>subjektami</w:t>
      </w:r>
      <w:proofErr w:type="spellEnd"/>
      <w:r w:rsidRPr="00334AAF">
        <w:rPr>
          <w:rFonts w:ascii="Arial" w:hAnsi="Arial" w:cs="Arial"/>
          <w:sz w:val="24"/>
          <w:szCs w:val="24"/>
        </w:rPr>
        <w:t xml:space="preserve"> verejnej správy.</w:t>
      </w:r>
    </w:p>
    <w:p w:rsidR="00814DCD" w:rsidRPr="00503887" w:rsidRDefault="00814DCD" w:rsidP="00814DCD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Jedná sa o:</w:t>
      </w:r>
    </w:p>
    <w:p w:rsidR="00814DCD" w:rsidRDefault="00814DCD" w:rsidP="00814DCD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>nevyčerpané finančné prostriedky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na prenesené kompetencie </w:t>
      </w: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Základnej školy s materskou školou</w:t>
      </w:r>
      <w:r w:rsidR="009136ED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Mikušovce 16 v sume  32</w:t>
      </w:r>
      <w:r w:rsidR="00334AAF">
        <w:rPr>
          <w:rFonts w:ascii="Arial" w:hAnsi="Arial" w:cs="Arial"/>
          <w:color w:val="000000" w:themeColor="text1"/>
          <w:sz w:val="24"/>
          <w:szCs w:val="24"/>
          <w:lang w:eastAsia="cs-CZ"/>
        </w:rPr>
        <w:t> 827,82</w:t>
      </w:r>
      <w:r w:rsidR="009136ED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€ -</w:t>
      </w:r>
    </w:p>
    <w:p w:rsidR="00814DCD" w:rsidRPr="00662D0F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814DCD" w:rsidRPr="00503887" w:rsidRDefault="00814DCD" w:rsidP="00814DCD">
      <w:pPr>
        <w:numPr>
          <w:ilvl w:val="0"/>
          <w:numId w:val="5"/>
        </w:numPr>
        <w:tabs>
          <w:tab w:val="clear" w:pos="363"/>
          <w:tab w:val="num" w:pos="0"/>
        </w:tabs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Pohľ</w:t>
      </w:r>
      <w:r>
        <w:rPr>
          <w:rFonts w:ascii="Arial" w:hAnsi="Arial" w:cs="Arial"/>
          <w:b/>
          <w:color w:val="000000" w:themeColor="text1"/>
          <w:sz w:val="24"/>
          <w:szCs w:val="24"/>
        </w:rPr>
        <w:t>adávky konsolidovaného celku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Vývoj opravných položiek k pohľadávkam ako aj rozdelenie pohľadávok podľa splatnosti sú uvedené v tabuľkovej časti.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Najvýznamnejšou položkou pohľadávok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ku ktorým obec vytvorila opravnú položku  sú pohľadávky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 nedaňových príjmov obce – neuhradené faktúry za odber vody z obecného vodovodu,  neuhradený ročný poplatok za odpady, neuhradené faktúry za pre</w:t>
      </w:r>
      <w:r w:rsidR="0032381F">
        <w:rPr>
          <w:rFonts w:ascii="Arial" w:hAnsi="Arial" w:cs="Arial"/>
          <w:color w:val="000000" w:themeColor="text1"/>
          <w:sz w:val="24"/>
          <w:szCs w:val="24"/>
        </w:rPr>
        <w:t>fakturovanie nákladov za rok 202</w:t>
      </w:r>
      <w:r w:rsidR="00334AAF">
        <w:rPr>
          <w:rFonts w:ascii="Arial" w:hAnsi="Arial" w:cs="Arial"/>
          <w:color w:val="000000" w:themeColor="text1"/>
          <w:sz w:val="24"/>
          <w:szCs w:val="24"/>
        </w:rPr>
        <w:t>1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945"/>
        <w:gridCol w:w="1572"/>
        <w:gridCol w:w="2077"/>
        <w:gridCol w:w="1618"/>
      </w:tblGrid>
      <w:tr w:rsidR="00814DCD" w:rsidRPr="00503887" w:rsidTr="00814DCD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14DCD" w:rsidRPr="00503887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14DCD" w:rsidRPr="00503887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814DCD" w:rsidRPr="00873049" w:rsidTr="00814DCD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Opis </w:t>
            </w:r>
          </w:p>
        </w:tc>
      </w:tr>
      <w:tr w:rsidR="00814DCD" w:rsidRPr="00873049" w:rsidTr="00814DCD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3</w:t>
            </w:r>
          </w:p>
        </w:tc>
      </w:tr>
      <w:tr w:rsidR="00814DCD" w:rsidRPr="00873049" w:rsidTr="00814DCD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z nedaňových príjmov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z daňových príjmov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Ostatné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4C7EDB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</w:t>
            </w:r>
            <w:r w:rsidR="001072C9">
              <w:rPr>
                <w:rFonts w:ascii="Arial" w:hAnsi="Arial" w:cs="Arial"/>
                <w:color w:val="000000" w:themeColor="text1"/>
                <w:lang w:eastAsia="cs-CZ"/>
              </w:rPr>
              <w:t xml:space="preserve">  071</w:t>
            </w:r>
          </w:p>
          <w:p w:rsidR="00814DCD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</w:t>
            </w:r>
            <w:r w:rsidR="001072C9">
              <w:rPr>
                <w:rFonts w:ascii="Arial" w:hAnsi="Arial" w:cs="Arial"/>
                <w:color w:val="000000" w:themeColor="text1"/>
                <w:lang w:eastAsia="cs-CZ"/>
              </w:rPr>
              <w:t>072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</w:t>
            </w:r>
            <w:r w:rsidR="00403943">
              <w:rPr>
                <w:rFonts w:ascii="Arial" w:hAnsi="Arial" w:cs="Arial"/>
                <w:color w:val="000000" w:themeColor="text1"/>
                <w:lang w:eastAsia="cs-CZ"/>
              </w:rPr>
              <w:t xml:space="preserve">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0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>6</w:t>
            </w:r>
            <w:r w:rsidR="001072C9">
              <w:rPr>
                <w:rFonts w:ascii="Arial" w:hAnsi="Arial" w:cs="Arial"/>
                <w:color w:val="000000" w:themeColor="text1"/>
                <w:lang w:eastAsia="cs-CZ"/>
              </w:rPr>
              <w:t>8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14DCD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</w:t>
            </w:r>
          </w:p>
          <w:p w:rsidR="00814DCD" w:rsidRDefault="004C7EDB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</w:t>
            </w:r>
            <w:r w:rsidR="00A97A70">
              <w:rPr>
                <w:rFonts w:ascii="Arial" w:hAnsi="Arial" w:cs="Arial"/>
                <w:color w:val="000000" w:themeColor="text1"/>
                <w:lang w:eastAsia="cs-CZ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30</w:t>
            </w:r>
            <w:r w:rsidR="0032381F">
              <w:rPr>
                <w:rFonts w:ascii="Arial" w:hAnsi="Arial" w:cs="Arial"/>
                <w:color w:val="000000" w:themeColor="text1"/>
                <w:lang w:eastAsia="cs-CZ"/>
              </w:rPr>
              <w:t> </w:t>
            </w:r>
            <w:r w:rsidR="001072C9">
              <w:rPr>
                <w:rFonts w:ascii="Arial" w:hAnsi="Arial" w:cs="Arial"/>
                <w:color w:val="000000" w:themeColor="text1"/>
                <w:lang w:eastAsia="cs-CZ"/>
              </w:rPr>
              <w:t>062</w:t>
            </w:r>
            <w:r w:rsidR="0032381F">
              <w:rPr>
                <w:rFonts w:ascii="Arial" w:hAnsi="Arial" w:cs="Arial"/>
                <w:color w:val="000000" w:themeColor="text1"/>
                <w:lang w:eastAsia="cs-CZ"/>
              </w:rPr>
              <w:t>,</w:t>
            </w:r>
            <w:r w:rsidR="001072C9">
              <w:rPr>
                <w:rFonts w:ascii="Arial" w:hAnsi="Arial" w:cs="Arial"/>
                <w:color w:val="000000" w:themeColor="text1"/>
                <w:lang w:eastAsia="cs-CZ"/>
              </w:rPr>
              <w:t>79</w:t>
            </w:r>
          </w:p>
          <w:p w:rsidR="00814DCD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</w:t>
            </w:r>
          </w:p>
          <w:p w:rsidR="00814DCD" w:rsidRDefault="004C7EDB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     57</w:t>
            </w:r>
            <w:r w:rsidR="0032381F">
              <w:rPr>
                <w:rFonts w:ascii="Arial" w:hAnsi="Arial" w:cs="Arial"/>
                <w:color w:val="000000" w:themeColor="text1"/>
                <w:lang w:eastAsia="cs-CZ"/>
              </w:rPr>
              <w:t>,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>08</w:t>
            </w:r>
          </w:p>
          <w:p w:rsidR="00814DCD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</w:t>
            </w:r>
          </w:p>
          <w:p w:rsidR="00814DCD" w:rsidRPr="00873049" w:rsidRDefault="004C7EDB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      0,00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Neuhrad.fa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za odber vody, odpady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DzN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, daň za psa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Preplatok za 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spotrebu </w:t>
            </w:r>
            <w:proofErr w:type="spellStart"/>
            <w:r>
              <w:rPr>
                <w:rFonts w:ascii="Arial" w:hAnsi="Arial" w:cs="Arial"/>
                <w:color w:val="000000" w:themeColor="text1"/>
                <w:lang w:eastAsia="cs-CZ"/>
              </w:rPr>
              <w:t>elek</w:t>
            </w:r>
            <w:proofErr w:type="spellEnd"/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.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energie</w:t>
            </w:r>
          </w:p>
        </w:tc>
      </w:tr>
      <w:tr w:rsidR="00814DCD" w:rsidRPr="00873049" w:rsidTr="00814DCD">
        <w:trPr>
          <w:trHeight w:val="87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  <w:tr w:rsidR="00814DCD" w:rsidRPr="00873049" w:rsidTr="00814DCD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14DCD" w:rsidRPr="00873049" w:rsidRDefault="00403943" w:rsidP="001072C9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         30</w:t>
            </w:r>
            <w:r w:rsidR="001072C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 119,87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</w:tbl>
    <w:p w:rsidR="00814DCD" w:rsidRPr="00873049" w:rsidRDefault="00814DCD" w:rsidP="00814DCD">
      <w:pPr>
        <w:spacing w:after="120"/>
        <w:jc w:val="both"/>
        <w:rPr>
          <w:rFonts w:ascii="Arial" w:hAnsi="Arial" w:cs="Arial"/>
          <w:b/>
          <w:color w:val="000000" w:themeColor="text1"/>
        </w:rPr>
      </w:pPr>
    </w:p>
    <w:p w:rsidR="00814DCD" w:rsidRDefault="00814DCD" w:rsidP="00814DCD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673B" w:rsidRDefault="0050673B" w:rsidP="00814DCD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814DCD" w:rsidRPr="00503887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</w:t>
      </w:r>
      <w:r w:rsidR="00DD60DA">
        <w:rPr>
          <w:i/>
          <w:sz w:val="24"/>
          <w:szCs w:val="24"/>
        </w:rPr>
        <w:t>ecembru 2021</w:t>
      </w:r>
    </w:p>
    <w:p w:rsidR="00814DCD" w:rsidRDefault="00814DCD" w:rsidP="00814DCD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vývoj opravnej položky k pohľadávkam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/tabuľka č. 8/</w:t>
      </w:r>
    </w:p>
    <w:p w:rsidR="00814DCD" w:rsidRPr="00503887" w:rsidRDefault="00814DCD" w:rsidP="00814DCD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 pochybným a nedobytným pohľadávkam, kde existuje riziko nevymožiteľnosti, bola vytvorená opravná položka.</w:t>
      </w:r>
    </w:p>
    <w:p w:rsidR="00814DCD" w:rsidRPr="00503887" w:rsidRDefault="00814DCD" w:rsidP="00814DCD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Opravná položka bola tvorená k nedoplatkom za d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aň z nehnuteľnosti,  daň za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odpady,   neuhradené faktúry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za odber vody z obecného vodovodu.</w:t>
      </w:r>
    </w:p>
    <w:p w:rsidR="00814DCD" w:rsidRPr="00503887" w:rsidRDefault="00814DCD" w:rsidP="00814DCD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814DCD" w:rsidRPr="00873049" w:rsidTr="00814DCD">
        <w:tc>
          <w:tcPr>
            <w:tcW w:w="1561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 xml:space="preserve">Pohľadávka </w:t>
            </w:r>
          </w:p>
        </w:tc>
        <w:tc>
          <w:tcPr>
            <w:tcW w:w="1021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 xml:space="preserve">Suma OP </w:t>
            </w:r>
          </w:p>
        </w:tc>
        <w:tc>
          <w:tcPr>
            <w:tcW w:w="2418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>Dôvod tvorby, zníženia a zrušenia OP</w:t>
            </w:r>
          </w:p>
        </w:tc>
      </w:tr>
      <w:tr w:rsidR="00814DCD" w:rsidRPr="00873049" w:rsidTr="00814DCD">
        <w:tc>
          <w:tcPr>
            <w:tcW w:w="1561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 Pohľadávka</w:t>
            </w:r>
          </w:p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z nedaňových. príjmov</w:t>
            </w:r>
          </w:p>
        </w:tc>
        <w:tc>
          <w:tcPr>
            <w:tcW w:w="1021" w:type="pct"/>
          </w:tcPr>
          <w:p w:rsidR="00814DCD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DA008B" w:rsidP="00DA008B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         324,21</w:t>
            </w:r>
          </w:p>
        </w:tc>
        <w:tc>
          <w:tcPr>
            <w:tcW w:w="2418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Nedoplatky za minulé roky – daň za odpady, odber vody</w:t>
            </w:r>
          </w:p>
        </w:tc>
      </w:tr>
      <w:tr w:rsidR="00814DCD" w:rsidRPr="00873049" w:rsidTr="00814DCD">
        <w:tc>
          <w:tcPr>
            <w:tcW w:w="1561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Pohľadávka</w:t>
            </w:r>
          </w:p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Z daňových príjmov</w:t>
            </w:r>
          </w:p>
        </w:tc>
        <w:tc>
          <w:tcPr>
            <w:tcW w:w="1021" w:type="pct"/>
          </w:tcPr>
          <w:p w:rsidR="00814DCD" w:rsidRDefault="00814DCD" w:rsidP="00814DCD">
            <w:pPr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  </w:t>
            </w:r>
            <w:r w:rsidR="0032381F">
              <w:rPr>
                <w:rFonts w:ascii="Arial" w:hAnsi="Arial" w:cs="Arial"/>
                <w:color w:val="000000" w:themeColor="text1"/>
              </w:rPr>
              <w:t xml:space="preserve">          0,00</w:t>
            </w:r>
          </w:p>
        </w:tc>
        <w:tc>
          <w:tcPr>
            <w:tcW w:w="2418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Nedoplatky za daň z nehnuteľnosti, </w:t>
            </w:r>
          </w:p>
        </w:tc>
      </w:tr>
      <w:tr w:rsidR="00814DCD" w:rsidRPr="00873049" w:rsidTr="00814DCD">
        <w:tc>
          <w:tcPr>
            <w:tcW w:w="1561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Spolu:</w:t>
            </w:r>
          </w:p>
        </w:tc>
        <w:tc>
          <w:tcPr>
            <w:tcW w:w="1021" w:type="pct"/>
          </w:tcPr>
          <w:p w:rsidR="00814DCD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DA008B" w:rsidP="00DA008B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324</w:t>
            </w:r>
            <w:r w:rsidR="0032381F">
              <w:rPr>
                <w:rFonts w:ascii="Arial" w:hAnsi="Arial" w:cs="Arial"/>
                <w:color w:val="000000" w:themeColor="text1"/>
              </w:rPr>
              <w:t>,</w:t>
            </w:r>
            <w:r>
              <w:rPr>
                <w:rFonts w:ascii="Arial" w:hAnsi="Arial" w:cs="Arial"/>
                <w:color w:val="000000" w:themeColor="text1"/>
              </w:rPr>
              <w:t>21</w:t>
            </w:r>
          </w:p>
        </w:tc>
        <w:tc>
          <w:tcPr>
            <w:tcW w:w="2418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814DCD" w:rsidRPr="00873049" w:rsidRDefault="00814DCD" w:rsidP="00814DCD">
      <w:pPr>
        <w:spacing w:before="120" w:after="120"/>
        <w:rPr>
          <w:rFonts w:ascii="Arial" w:hAnsi="Arial" w:cs="Arial"/>
          <w:color w:val="000000" w:themeColor="text1"/>
        </w:rPr>
      </w:pPr>
    </w:p>
    <w:p w:rsidR="00814DCD" w:rsidRPr="00503887" w:rsidRDefault="00814DCD" w:rsidP="00814DCD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c) pohľadávky podľa doby splatnosti a podľa zostatkovej doby splatnosti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Prehľad pohľadávok z hľadiska ich vekovej štruktúry a z hľadiska splatnosti je uvedený v tabuľkovej prílohe  konsolidovaných poznámok /tabuľka č. 9/.</w:t>
      </w:r>
    </w:p>
    <w:tbl>
      <w:tblPr>
        <w:tblW w:w="4816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5273"/>
        <w:gridCol w:w="1744"/>
        <w:gridCol w:w="1856"/>
      </w:tblGrid>
      <w:tr w:rsidR="00814DCD" w:rsidRPr="00873049" w:rsidTr="00814DCD">
        <w:trPr>
          <w:trHeight w:val="1080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0F67A8" w:rsidRDefault="00814DCD" w:rsidP="00814DCD">
            <w:pPr>
              <w:jc w:val="center"/>
              <w:rPr>
                <w:rFonts w:ascii="Arial" w:hAnsi="Arial" w:cs="Arial"/>
                <w:b/>
                <w:lang w:eastAsia="cs-CZ"/>
              </w:rPr>
            </w:pPr>
            <w:r w:rsidRPr="000F67A8">
              <w:rPr>
                <w:rFonts w:ascii="Arial" w:hAnsi="Arial" w:cs="Arial"/>
                <w:b/>
                <w:lang w:eastAsia="cs-CZ"/>
              </w:rPr>
              <w:t>Pohľadávky podľa doby splatnosti brutto</w:t>
            </w:r>
          </w:p>
        </w:tc>
        <w:tc>
          <w:tcPr>
            <w:tcW w:w="9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0F67A8" w:rsidRDefault="00814DCD" w:rsidP="00814DCD">
            <w:pPr>
              <w:jc w:val="center"/>
              <w:rPr>
                <w:rFonts w:ascii="Arial" w:hAnsi="Arial" w:cs="Arial"/>
                <w:b/>
                <w:lang w:eastAsia="cs-CZ"/>
              </w:rPr>
            </w:pPr>
            <w:r w:rsidRPr="000F67A8">
              <w:rPr>
                <w:rFonts w:ascii="Arial" w:hAnsi="Arial" w:cs="Arial"/>
                <w:b/>
                <w:lang w:eastAsia="cs-CZ"/>
              </w:rPr>
              <w:t xml:space="preserve">Zostatok k 31.12. bežného účtovného obdobia 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0F67A8" w:rsidRDefault="00814DCD" w:rsidP="00814DCD">
            <w:pPr>
              <w:jc w:val="center"/>
              <w:rPr>
                <w:rFonts w:ascii="Arial" w:hAnsi="Arial" w:cs="Arial"/>
                <w:b/>
                <w:lang w:eastAsia="cs-CZ"/>
              </w:rPr>
            </w:pPr>
            <w:r w:rsidRPr="000F67A8">
              <w:rPr>
                <w:rFonts w:ascii="Arial" w:hAnsi="Arial" w:cs="Arial"/>
                <w:b/>
                <w:lang w:eastAsia="cs-CZ"/>
              </w:rPr>
              <w:t>Zostatok ku 31.12. bezprostredne predchádzajúceho účtovného obdobia</w:t>
            </w:r>
          </w:p>
        </w:tc>
      </w:tr>
      <w:tr w:rsidR="00814DCD" w:rsidRPr="00873049" w:rsidTr="00814DCD">
        <w:trPr>
          <w:trHeight w:val="165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4DCD" w:rsidRPr="000F67A8" w:rsidRDefault="00814DCD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>a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14DCD" w:rsidRPr="000F67A8" w:rsidRDefault="00814DCD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>1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14DCD" w:rsidRPr="000F67A8" w:rsidRDefault="00814DCD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>2</w:t>
            </w:r>
          </w:p>
        </w:tc>
      </w:tr>
      <w:tr w:rsidR="000F67A8" w:rsidRPr="00873049" w:rsidTr="00814DCD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0F67A8" w:rsidRPr="000F67A8" w:rsidRDefault="000F67A8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>Pohľadávky v lehote splatnosti</w:t>
            </w:r>
            <w:r w:rsidRPr="000F67A8">
              <w:rPr>
                <w:rFonts w:ascii="Arial" w:hAnsi="Arial" w:cs="Arial"/>
                <w:lang w:eastAsia="cs-CZ"/>
              </w:rPr>
              <w:br/>
              <w:t>z toho: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67A8" w:rsidRPr="000F67A8" w:rsidRDefault="000F67A8" w:rsidP="00814DCD">
            <w:pPr>
              <w:jc w:val="center"/>
              <w:rPr>
                <w:rFonts w:ascii="Arial" w:hAnsi="Arial" w:cs="Arial"/>
                <w:bCs/>
                <w:lang w:eastAsia="cs-CZ"/>
              </w:rPr>
            </w:pPr>
            <w:r w:rsidRPr="000F67A8">
              <w:rPr>
                <w:rFonts w:ascii="Arial" w:hAnsi="Arial" w:cs="Arial"/>
                <w:bCs/>
                <w:lang w:eastAsia="cs-CZ"/>
              </w:rPr>
              <w:t>30 925,05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67A8" w:rsidRPr="000F67A8" w:rsidRDefault="000F67A8" w:rsidP="007906E9">
            <w:pPr>
              <w:jc w:val="center"/>
              <w:rPr>
                <w:rFonts w:ascii="Arial" w:hAnsi="Arial" w:cs="Arial"/>
                <w:bCs/>
                <w:lang w:eastAsia="cs-CZ"/>
              </w:rPr>
            </w:pPr>
            <w:r w:rsidRPr="000F67A8">
              <w:rPr>
                <w:rFonts w:ascii="Arial" w:hAnsi="Arial" w:cs="Arial"/>
                <w:bCs/>
                <w:lang w:eastAsia="cs-CZ"/>
              </w:rPr>
              <w:t>22 713,33</w:t>
            </w:r>
          </w:p>
        </w:tc>
      </w:tr>
      <w:tr w:rsidR="000F67A8" w:rsidRPr="00873049" w:rsidTr="00814DCD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0F67A8" w:rsidRPr="000F67A8" w:rsidRDefault="000F67A8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>Pohľadávky so zostatkovou dobou splatnosti do jedného roka vrátane</w:t>
            </w:r>
          </w:p>
          <w:p w:rsidR="000F67A8" w:rsidRPr="000F67A8" w:rsidRDefault="000F67A8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 xml:space="preserve">Pohľadávky so zostatkovou </w:t>
            </w:r>
            <w:proofErr w:type="spellStart"/>
            <w:r w:rsidRPr="000F67A8">
              <w:rPr>
                <w:rFonts w:ascii="Arial" w:hAnsi="Arial" w:cs="Arial"/>
                <w:lang w:eastAsia="cs-CZ"/>
              </w:rPr>
              <w:t>dobpo</w:t>
            </w:r>
            <w:proofErr w:type="spellEnd"/>
            <w:r w:rsidRPr="000F67A8">
              <w:rPr>
                <w:rFonts w:ascii="Arial" w:hAnsi="Arial" w:cs="Arial"/>
                <w:lang w:eastAsia="cs-CZ"/>
              </w:rPr>
              <w:t xml:space="preserve"> splatnosti do 5rokov vrátane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67A8" w:rsidRPr="000F67A8" w:rsidRDefault="000F67A8" w:rsidP="000F67A8">
            <w:pPr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 xml:space="preserve">       30 269,54</w:t>
            </w:r>
          </w:p>
          <w:p w:rsidR="000F67A8" w:rsidRPr="000F67A8" w:rsidRDefault="000F67A8" w:rsidP="000F67A8">
            <w:pPr>
              <w:rPr>
                <w:rFonts w:ascii="Arial" w:hAnsi="Arial" w:cs="Arial"/>
                <w:lang w:eastAsia="cs-CZ"/>
              </w:rPr>
            </w:pPr>
          </w:p>
          <w:p w:rsidR="000F67A8" w:rsidRPr="000F67A8" w:rsidRDefault="000F67A8" w:rsidP="000F67A8">
            <w:pPr>
              <w:jc w:val="center"/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>665,51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67A8" w:rsidRPr="000F67A8" w:rsidRDefault="000F67A8" w:rsidP="007906E9">
            <w:pPr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 xml:space="preserve">       22 713,33</w:t>
            </w:r>
          </w:p>
          <w:p w:rsidR="000F67A8" w:rsidRPr="000F67A8" w:rsidRDefault="000F67A8" w:rsidP="007906E9">
            <w:pPr>
              <w:rPr>
                <w:rFonts w:ascii="Arial" w:hAnsi="Arial" w:cs="Arial"/>
                <w:lang w:eastAsia="cs-CZ"/>
              </w:rPr>
            </w:pPr>
          </w:p>
        </w:tc>
      </w:tr>
      <w:tr w:rsidR="000F67A8" w:rsidRPr="00873049" w:rsidTr="00814DCD">
        <w:trPr>
          <w:trHeight w:val="371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67A8" w:rsidRPr="000F67A8" w:rsidRDefault="000F67A8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>Pohľadávky po lehote splatnosti</w:t>
            </w:r>
          </w:p>
        </w:tc>
        <w:tc>
          <w:tcPr>
            <w:tcW w:w="9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67A8" w:rsidRPr="000F67A8" w:rsidRDefault="000F67A8" w:rsidP="00814DCD">
            <w:pPr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 xml:space="preserve">           174,54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67A8" w:rsidRPr="000F67A8" w:rsidRDefault="000F67A8" w:rsidP="007906E9">
            <w:pPr>
              <w:rPr>
                <w:rFonts w:ascii="Arial" w:hAnsi="Arial" w:cs="Arial"/>
                <w:lang w:eastAsia="cs-CZ"/>
              </w:rPr>
            </w:pPr>
            <w:r w:rsidRPr="000F67A8">
              <w:rPr>
                <w:rFonts w:ascii="Arial" w:hAnsi="Arial" w:cs="Arial"/>
                <w:lang w:eastAsia="cs-CZ"/>
              </w:rPr>
              <w:t xml:space="preserve">           774,75</w:t>
            </w:r>
          </w:p>
        </w:tc>
      </w:tr>
      <w:tr w:rsidR="000F67A8" w:rsidRPr="00873049" w:rsidTr="00814DCD">
        <w:trPr>
          <w:trHeight w:val="308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0F67A8" w:rsidRPr="000F67A8" w:rsidRDefault="000F67A8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0F67A8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67A8" w:rsidRPr="000F67A8" w:rsidRDefault="000F67A8" w:rsidP="000F67A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0F67A8">
              <w:rPr>
                <w:rFonts w:ascii="Arial" w:hAnsi="Arial" w:cs="Arial"/>
                <w:b/>
                <w:bCs/>
                <w:lang w:eastAsia="cs-CZ"/>
              </w:rPr>
              <w:t>31 099,59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67A8" w:rsidRPr="000F67A8" w:rsidRDefault="000F67A8" w:rsidP="007906E9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F67A8">
              <w:rPr>
                <w:rFonts w:ascii="Arial" w:hAnsi="Arial" w:cs="Arial"/>
                <w:b/>
                <w:bCs/>
                <w:lang w:eastAsia="cs-CZ"/>
              </w:rPr>
              <w:t xml:space="preserve">      23 488,08</w:t>
            </w:r>
          </w:p>
        </w:tc>
      </w:tr>
    </w:tbl>
    <w:p w:rsidR="00814DCD" w:rsidRPr="00873049" w:rsidRDefault="00814DCD" w:rsidP="00814DCD">
      <w:pPr>
        <w:jc w:val="center"/>
        <w:rPr>
          <w:rFonts w:ascii="Arial" w:hAnsi="Arial" w:cs="Arial"/>
          <w:color w:val="000000" w:themeColor="text1"/>
          <w:lang w:eastAsia="cs-CZ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503887">
        <w:rPr>
          <w:rFonts w:ascii="Arial" w:hAnsi="Arial" w:cs="Arial"/>
          <w:color w:val="000000" w:themeColor="text1"/>
          <w:sz w:val="24"/>
          <w:szCs w:val="24"/>
          <w:lang w:eastAsia="cs-CZ"/>
        </w:rPr>
        <w:t>V pohľadávkach po lehote splatnosti sú najmä  poplatky za odpady a o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dber vody z obecného vodovodu.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814DCD" w:rsidRPr="00503887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pStyle w:val="Pismenka"/>
        <w:numPr>
          <w:ilvl w:val="0"/>
          <w:numId w:val="10"/>
        </w:numPr>
        <w:ind w:left="284" w:hanging="284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pohľadávky, na ktoré sa zriadilo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záložné právo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a výška pohľadávok, pri ktorých má účtovná jednotka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obmedzené právo s nimi nakladať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4416B1">
        <w:rPr>
          <w:rFonts w:ascii="Arial" w:hAnsi="Arial" w:cs="Arial"/>
          <w:b w:val="0"/>
          <w:color w:val="000000" w:themeColor="text1"/>
          <w:sz w:val="24"/>
          <w:szCs w:val="24"/>
        </w:rPr>
        <w:t>Obec nemá obsahovú náplň.</w:t>
      </w: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Pr="007A468E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A97A70">
        <w:rPr>
          <w:i/>
          <w:sz w:val="24"/>
          <w:szCs w:val="24"/>
        </w:rPr>
        <w:t>y zostavenej k 31. decembru 2021</w:t>
      </w:r>
    </w:p>
    <w:p w:rsidR="00814DCD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Časové rozlíšenie aktív </w:t>
      </w:r>
    </w:p>
    <w:p w:rsidR="00814DCD" w:rsidRPr="00503887" w:rsidRDefault="00814DCD" w:rsidP="00814DCD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a) Náklady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10/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701"/>
        <w:gridCol w:w="1701"/>
        <w:gridCol w:w="1633"/>
      </w:tblGrid>
      <w:tr w:rsidR="00814DCD" w:rsidRPr="00873049" w:rsidTr="0032381F">
        <w:trPr>
          <w:trHeight w:val="300"/>
        </w:trPr>
        <w:tc>
          <w:tcPr>
            <w:tcW w:w="3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Názov časového rozlíšenia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0F2E4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k 31.12. 20</w:t>
            </w:r>
            <w:r w:rsidR="0032381F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2</w:t>
            </w:r>
            <w:r w:rsidR="000F2E43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1</w:t>
            </w:r>
          </w:p>
        </w:tc>
        <w:tc>
          <w:tcPr>
            <w:tcW w:w="16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32381F" w:rsidP="00814DC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k 31.12. 20</w:t>
            </w:r>
            <w:r w:rsidR="000F2E43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20</w:t>
            </w:r>
          </w:p>
        </w:tc>
      </w:tr>
      <w:tr w:rsidR="00814DCD" w:rsidRPr="00873049" w:rsidTr="0032381F">
        <w:trPr>
          <w:trHeight w:val="276"/>
        </w:trPr>
        <w:tc>
          <w:tcPr>
            <w:tcW w:w="3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  <w:tc>
          <w:tcPr>
            <w:tcW w:w="16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</w:tr>
      <w:tr w:rsidR="00814DCD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Náklady budúcich období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 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 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nájomné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0F2E43" w:rsidP="000F2E43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>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0F2E43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</w:t>
            </w:r>
            <w:r w:rsidR="000F2E43">
              <w:rPr>
                <w:rFonts w:ascii="Arial" w:hAnsi="Arial" w:cs="Arial"/>
                <w:color w:val="000000" w:themeColor="text1"/>
                <w:lang w:eastAsia="cs-CZ"/>
              </w:rPr>
              <w:t>2 433,66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predplatné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0F2E43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26</w:t>
            </w:r>
            <w:r w:rsidR="0032381F">
              <w:rPr>
                <w:rFonts w:ascii="Arial" w:hAnsi="Arial" w:cs="Arial"/>
                <w:color w:val="000000" w:themeColor="text1"/>
                <w:lang w:eastAsia="cs-CZ"/>
              </w:rPr>
              <w:t>,40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0F2E43" w:rsidP="000F2E43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53,</w:t>
            </w:r>
            <w:r w:rsidR="0032381F">
              <w:rPr>
                <w:rFonts w:ascii="Arial" w:hAnsi="Arial" w:cs="Arial"/>
                <w:color w:val="000000" w:themeColor="text1"/>
                <w:lang w:eastAsia="cs-CZ"/>
              </w:rPr>
              <w:t>40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poistné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0F2E43" w:rsidP="000F2E43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194</w:t>
            </w:r>
            <w:r w:rsidR="0032381F">
              <w:rPr>
                <w:rFonts w:ascii="Arial" w:hAnsi="Arial" w:cs="Arial"/>
                <w:color w:val="000000" w:themeColor="text1"/>
                <w:lang w:eastAsia="cs-CZ"/>
              </w:rPr>
              <w:t>,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>95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0F2E43" w:rsidP="000F2E43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321,56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ostatné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0F2E43" w:rsidP="000F2E43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304</w:t>
            </w:r>
            <w:r w:rsidR="0032381F">
              <w:rPr>
                <w:rFonts w:ascii="Arial" w:hAnsi="Arial" w:cs="Arial"/>
                <w:color w:val="000000" w:themeColor="text1"/>
                <w:lang w:eastAsia="cs-CZ"/>
              </w:rPr>
              <w:t>,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>88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0F2E43" w:rsidP="000F2E43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263,65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0F2E43" w:rsidP="00814DC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526,23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0F2E4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3 </w:t>
            </w:r>
            <w:r w:rsidR="000F2E43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072</w:t>
            </w: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,</w:t>
            </w:r>
            <w:r w:rsidR="000F2E43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27</w:t>
            </w:r>
          </w:p>
        </w:tc>
      </w:tr>
    </w:tbl>
    <w:p w:rsidR="00814DCD" w:rsidRPr="00873049" w:rsidRDefault="00814DCD" w:rsidP="00814DCD">
      <w:pPr>
        <w:jc w:val="both"/>
        <w:rPr>
          <w:rFonts w:ascii="Arial" w:hAnsi="Arial" w:cs="Arial"/>
          <w:color w:val="000000" w:themeColor="text1"/>
        </w:rPr>
      </w:pP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Medzi náklady budúcich období patria hlavne úhrady za predplatné časopisov,  poistenie a telefónne poplatky,</w:t>
      </w:r>
      <w:r w:rsidR="000F2E43">
        <w:rPr>
          <w:sz w:val="24"/>
          <w:szCs w:val="24"/>
        </w:rPr>
        <w:t xml:space="preserve">  ktoré sa uhradili v roku 2021</w:t>
      </w:r>
      <w:r w:rsidR="0032381F">
        <w:rPr>
          <w:sz w:val="24"/>
          <w:szCs w:val="24"/>
        </w:rPr>
        <w:t xml:space="preserve"> </w:t>
      </w:r>
      <w:r>
        <w:rPr>
          <w:sz w:val="24"/>
          <w:szCs w:val="24"/>
        </w:rPr>
        <w:t>a týkajú sa rok</w:t>
      </w:r>
      <w:r w:rsidR="000F2E43">
        <w:rPr>
          <w:sz w:val="24"/>
          <w:szCs w:val="24"/>
        </w:rPr>
        <w:t>u 2022</w:t>
      </w:r>
      <w:r w:rsidR="001B214A">
        <w:rPr>
          <w:sz w:val="24"/>
          <w:szCs w:val="24"/>
        </w:rPr>
        <w:t>.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Príjmy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11/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712F9F" w:rsidRDefault="0032381F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0F2E43">
        <w:rPr>
          <w:sz w:val="24"/>
          <w:szCs w:val="24"/>
        </w:rPr>
        <w:t>1</w:t>
      </w:r>
      <w:r w:rsidR="00814DCD">
        <w:rPr>
          <w:sz w:val="24"/>
          <w:szCs w:val="24"/>
        </w:rPr>
        <w:t xml:space="preserve"> sme neúčtovali žiadne príjmy budúcich období. / tab. č. 10 a 11/.</w:t>
      </w:r>
    </w:p>
    <w:p w:rsidR="00814DCD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370B4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</w:t>
      </w:r>
    </w:p>
    <w:p w:rsidR="00814DCD" w:rsidRDefault="00A370B4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</w:t>
      </w:r>
      <w:r w:rsidR="00814DCD">
        <w:rPr>
          <w:rFonts w:ascii="Arial" w:hAnsi="Arial" w:cs="Arial"/>
          <w:b/>
          <w:color w:val="000000" w:themeColor="text1"/>
          <w:sz w:val="24"/>
          <w:szCs w:val="24"/>
        </w:rPr>
        <w:t xml:space="preserve"> Čl. IV.</w:t>
      </w:r>
    </w:p>
    <w:p w:rsidR="00814DCD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Informácie o údajoch na strane pasív súvahy</w:t>
      </w:r>
    </w:p>
    <w:p w:rsidR="00814DCD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1.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Vlastné imanie </w:t>
      </w:r>
    </w:p>
    <w:p w:rsidR="00814DCD" w:rsidRPr="00503887" w:rsidRDefault="00814DCD" w:rsidP="00814DCD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Prehľad o pohybe vlastného imania konsolidovaného celku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="002D4C4A">
        <w:rPr>
          <w:rFonts w:ascii="Arial" w:hAnsi="Arial" w:cs="Arial"/>
          <w:color w:val="000000" w:themeColor="text1"/>
          <w:sz w:val="24"/>
          <w:szCs w:val="24"/>
        </w:rPr>
        <w:t xml:space="preserve"> od 1. januára 202</w:t>
      </w:r>
      <w:r w:rsidR="00641679">
        <w:rPr>
          <w:rFonts w:ascii="Arial" w:hAnsi="Arial" w:cs="Arial"/>
          <w:color w:val="000000" w:themeColor="text1"/>
          <w:sz w:val="24"/>
          <w:szCs w:val="24"/>
        </w:rPr>
        <w:t>1</w:t>
      </w:r>
      <w:r w:rsidR="002D4C4A">
        <w:rPr>
          <w:rFonts w:ascii="Arial" w:hAnsi="Arial" w:cs="Arial"/>
          <w:color w:val="000000" w:themeColor="text1"/>
          <w:sz w:val="24"/>
          <w:szCs w:val="24"/>
        </w:rPr>
        <w:t xml:space="preserve"> do 31. decembra 202</w:t>
      </w:r>
      <w:r w:rsidR="00641679">
        <w:rPr>
          <w:rFonts w:ascii="Arial" w:hAnsi="Arial" w:cs="Arial"/>
          <w:color w:val="000000" w:themeColor="text1"/>
          <w:sz w:val="24"/>
          <w:szCs w:val="24"/>
        </w:rPr>
        <w:t>1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je uvedený v tabuľkovej prílohe konsolidovaných poznámok – tabuľka č. 12.</w:t>
      </w:r>
    </w:p>
    <w:tbl>
      <w:tblPr>
        <w:tblpPr w:leftFromText="141" w:rightFromText="141" w:vertAnchor="text" w:horzAnchor="margin" w:tblpXSpec="center" w:tblpY="171"/>
        <w:tblW w:w="9211" w:type="dxa"/>
        <w:tblCellMar>
          <w:left w:w="70" w:type="dxa"/>
          <w:right w:w="70" w:type="dxa"/>
        </w:tblCellMar>
        <w:tblLook w:val="0000"/>
      </w:tblPr>
      <w:tblGrid>
        <w:gridCol w:w="2411"/>
        <w:gridCol w:w="1697"/>
        <w:gridCol w:w="1309"/>
        <w:gridCol w:w="992"/>
        <w:gridCol w:w="1134"/>
        <w:gridCol w:w="1668"/>
      </w:tblGrid>
      <w:tr w:rsidR="001B214A" w:rsidRPr="00AE1E89" w:rsidTr="001B214A">
        <w:trPr>
          <w:trHeight w:val="424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2C73CF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 w:rsidRPr="002C73CF">
              <w:rPr>
                <w:rFonts w:ascii="Arial" w:hAnsi="Arial" w:cs="Arial"/>
                <w:b/>
                <w:bCs/>
              </w:rPr>
              <w:t>Názov položky</w:t>
            </w:r>
          </w:p>
        </w:tc>
        <w:tc>
          <w:tcPr>
            <w:tcW w:w="1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14A" w:rsidRPr="002C73CF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 w:rsidRPr="002C73CF">
              <w:rPr>
                <w:rFonts w:ascii="Arial" w:hAnsi="Arial" w:cs="Arial"/>
                <w:b/>
                <w:bCs/>
              </w:rPr>
              <w:t>k 31.12. 20</w:t>
            </w:r>
            <w:r w:rsidR="00641679" w:rsidRPr="002C73CF">
              <w:rPr>
                <w:rFonts w:ascii="Arial" w:hAnsi="Arial" w:cs="Arial"/>
                <w:b/>
                <w:bCs/>
              </w:rPr>
              <w:t>20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14A" w:rsidRPr="00904931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 w:rsidRPr="00904931">
              <w:rPr>
                <w:rFonts w:ascii="Arial" w:hAnsi="Arial" w:cs="Arial"/>
                <w:b/>
                <w:bCs/>
              </w:rPr>
              <w:t>Zvýšenie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14A" w:rsidRPr="00904931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 w:rsidRPr="00904931">
              <w:rPr>
                <w:rFonts w:ascii="Arial" w:hAnsi="Arial" w:cs="Arial"/>
                <w:b/>
                <w:bCs/>
              </w:rPr>
              <w:t>Zníženie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14A" w:rsidRPr="00904931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 w:rsidRPr="00904931">
              <w:rPr>
                <w:rFonts w:ascii="Arial" w:hAnsi="Arial" w:cs="Arial"/>
                <w:b/>
                <w:bCs/>
              </w:rPr>
              <w:t>Presun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B214A" w:rsidRPr="00904931" w:rsidRDefault="001B214A" w:rsidP="001B214A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1B214A" w:rsidRPr="00904931" w:rsidRDefault="001B214A" w:rsidP="001B214A">
            <w:pPr>
              <w:jc w:val="center"/>
              <w:rPr>
                <w:rFonts w:ascii="Arial" w:hAnsi="Arial" w:cs="Arial"/>
                <w:b/>
                <w:bCs/>
              </w:rPr>
            </w:pPr>
            <w:r w:rsidRPr="00904931">
              <w:rPr>
                <w:rFonts w:ascii="Arial" w:hAnsi="Arial" w:cs="Arial"/>
                <w:b/>
                <w:bCs/>
              </w:rPr>
              <w:t>K  31.12.202</w:t>
            </w:r>
            <w:r w:rsidR="00641679" w:rsidRPr="00904931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641679" w:rsidRPr="00AE1E89" w:rsidTr="001B214A">
        <w:trPr>
          <w:trHeight w:val="300"/>
        </w:trPr>
        <w:tc>
          <w:tcPr>
            <w:tcW w:w="2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2C73CF" w:rsidRDefault="00641679" w:rsidP="00641679">
            <w:pPr>
              <w:ind w:left="3"/>
              <w:jc w:val="center"/>
              <w:rPr>
                <w:rFonts w:ascii="Arial" w:hAnsi="Arial" w:cs="Arial"/>
              </w:rPr>
            </w:pPr>
            <w:proofErr w:type="spellStart"/>
            <w:r w:rsidRPr="002C73CF">
              <w:rPr>
                <w:rFonts w:ascii="Arial" w:hAnsi="Arial" w:cs="Arial"/>
              </w:rPr>
              <w:t>Nevysporiadaný</w:t>
            </w:r>
            <w:proofErr w:type="spellEnd"/>
            <w:r w:rsidRPr="002C73CF">
              <w:rPr>
                <w:rFonts w:ascii="Arial" w:hAnsi="Arial" w:cs="Arial"/>
              </w:rPr>
              <w:t xml:space="preserve"> výsledok hospodár. minulých rokov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41679" w:rsidRPr="002C73CF" w:rsidRDefault="00641679" w:rsidP="00641679">
            <w:pPr>
              <w:jc w:val="center"/>
              <w:rPr>
                <w:rFonts w:ascii="Arial" w:hAnsi="Arial" w:cs="Arial"/>
              </w:rPr>
            </w:pPr>
          </w:p>
          <w:p w:rsidR="00641679" w:rsidRPr="002C73CF" w:rsidRDefault="00641679" w:rsidP="00641679">
            <w:pPr>
              <w:jc w:val="center"/>
              <w:rPr>
                <w:rFonts w:ascii="Arial" w:hAnsi="Arial" w:cs="Arial"/>
              </w:rPr>
            </w:pPr>
            <w:r w:rsidRPr="002C73CF">
              <w:rPr>
                <w:rFonts w:ascii="Arial" w:hAnsi="Arial" w:cs="Arial"/>
              </w:rPr>
              <w:t>1 047 664,86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904931" w:rsidRDefault="008A5E63" w:rsidP="00641679">
            <w:pPr>
              <w:jc w:val="center"/>
              <w:rPr>
                <w:rFonts w:ascii="Arial" w:hAnsi="Arial" w:cs="Arial"/>
              </w:rPr>
            </w:pPr>
            <w:r w:rsidRPr="00904931">
              <w:rPr>
                <w:rFonts w:ascii="Arial" w:hAnsi="Arial" w:cs="Arial"/>
              </w:rPr>
              <w:t>44 367,94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904931" w:rsidRDefault="00904931" w:rsidP="00641679">
            <w:pPr>
              <w:ind w:left="3"/>
              <w:jc w:val="center"/>
              <w:rPr>
                <w:rFonts w:ascii="Arial" w:hAnsi="Arial" w:cs="Arial"/>
              </w:rPr>
            </w:pPr>
            <w:r w:rsidRPr="00904931">
              <w:rPr>
                <w:rFonts w:ascii="Arial" w:hAnsi="Arial" w:cs="Arial"/>
              </w:rPr>
              <w:t>1 021,19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904931" w:rsidRDefault="008A5E63" w:rsidP="008A5E63">
            <w:pPr>
              <w:jc w:val="center"/>
              <w:rPr>
                <w:rFonts w:ascii="Arial" w:hAnsi="Arial" w:cs="Arial"/>
              </w:rPr>
            </w:pPr>
            <w:r w:rsidRPr="00904931">
              <w:rPr>
                <w:rFonts w:ascii="Arial" w:hAnsi="Arial" w:cs="Arial"/>
              </w:rPr>
              <w:t>37 767</w:t>
            </w:r>
            <w:r w:rsidR="00641679" w:rsidRPr="00904931">
              <w:rPr>
                <w:rFonts w:ascii="Arial" w:hAnsi="Arial" w:cs="Arial"/>
              </w:rPr>
              <w:t>,</w:t>
            </w:r>
            <w:r w:rsidRPr="00904931">
              <w:rPr>
                <w:rFonts w:ascii="Arial" w:hAnsi="Arial" w:cs="Arial"/>
              </w:rPr>
              <w:t>21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41679" w:rsidRPr="00904931" w:rsidRDefault="00641679" w:rsidP="00641679">
            <w:pPr>
              <w:jc w:val="center"/>
              <w:rPr>
                <w:rFonts w:ascii="Arial" w:hAnsi="Arial" w:cs="Arial"/>
              </w:rPr>
            </w:pPr>
          </w:p>
          <w:p w:rsidR="00641679" w:rsidRPr="00904931" w:rsidRDefault="00904931" w:rsidP="00641679">
            <w:pPr>
              <w:jc w:val="center"/>
              <w:rPr>
                <w:rFonts w:ascii="Arial" w:hAnsi="Arial" w:cs="Arial"/>
              </w:rPr>
            </w:pPr>
            <w:r w:rsidRPr="00904931">
              <w:rPr>
                <w:rFonts w:ascii="Arial" w:hAnsi="Arial" w:cs="Arial"/>
              </w:rPr>
              <w:t>1 128 778,82</w:t>
            </w:r>
          </w:p>
        </w:tc>
      </w:tr>
      <w:tr w:rsidR="00641679" w:rsidRPr="00AE1E89" w:rsidTr="001B214A">
        <w:trPr>
          <w:trHeight w:val="300"/>
        </w:trPr>
        <w:tc>
          <w:tcPr>
            <w:tcW w:w="2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2C73CF" w:rsidRDefault="00641679" w:rsidP="00641679">
            <w:pPr>
              <w:ind w:left="3"/>
              <w:jc w:val="center"/>
              <w:rPr>
                <w:rFonts w:ascii="Arial" w:hAnsi="Arial" w:cs="Arial"/>
              </w:rPr>
            </w:pPr>
            <w:r w:rsidRPr="002C73CF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41679" w:rsidRPr="002C73CF" w:rsidRDefault="00641679" w:rsidP="00641679">
            <w:pPr>
              <w:jc w:val="center"/>
              <w:rPr>
                <w:rFonts w:ascii="Arial" w:hAnsi="Arial" w:cs="Arial"/>
              </w:rPr>
            </w:pPr>
          </w:p>
          <w:p w:rsidR="00641679" w:rsidRPr="002C73CF" w:rsidRDefault="00641679" w:rsidP="00641679">
            <w:pPr>
              <w:jc w:val="center"/>
              <w:rPr>
                <w:rFonts w:ascii="Arial" w:hAnsi="Arial" w:cs="Arial"/>
              </w:rPr>
            </w:pPr>
            <w:r w:rsidRPr="002C73CF">
              <w:rPr>
                <w:rFonts w:ascii="Arial" w:hAnsi="Arial" w:cs="Arial"/>
              </w:rPr>
              <w:t>37 767,21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904931" w:rsidRDefault="008A5E63" w:rsidP="00641679">
            <w:pPr>
              <w:jc w:val="center"/>
              <w:rPr>
                <w:rFonts w:ascii="Arial" w:hAnsi="Arial" w:cs="Arial"/>
              </w:rPr>
            </w:pPr>
            <w:r w:rsidRPr="00904931">
              <w:rPr>
                <w:rFonts w:ascii="Arial" w:hAnsi="Arial" w:cs="Arial"/>
              </w:rPr>
              <w:t>- 33 670,89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904931" w:rsidRDefault="00641679" w:rsidP="00641679">
            <w:pPr>
              <w:pStyle w:val="Odsekzoznamu"/>
              <w:ind w:left="363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904931" w:rsidRDefault="00904931" w:rsidP="008A5E63">
            <w:pPr>
              <w:jc w:val="center"/>
              <w:rPr>
                <w:rFonts w:ascii="Arial" w:hAnsi="Arial" w:cs="Arial"/>
              </w:rPr>
            </w:pPr>
            <w:r w:rsidRPr="00904931">
              <w:rPr>
                <w:rFonts w:ascii="Arial" w:hAnsi="Arial" w:cs="Arial"/>
              </w:rPr>
              <w:t>-</w:t>
            </w:r>
            <w:r w:rsidR="008A5E63" w:rsidRPr="00904931">
              <w:rPr>
                <w:rFonts w:ascii="Arial" w:hAnsi="Arial" w:cs="Arial"/>
              </w:rPr>
              <w:t>37 767,21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41679" w:rsidRPr="00904931" w:rsidRDefault="00641679" w:rsidP="00641679">
            <w:pPr>
              <w:jc w:val="center"/>
              <w:rPr>
                <w:rFonts w:ascii="Arial" w:hAnsi="Arial" w:cs="Arial"/>
              </w:rPr>
            </w:pPr>
          </w:p>
          <w:p w:rsidR="00641679" w:rsidRPr="00904931" w:rsidRDefault="00904931" w:rsidP="00904931">
            <w:pPr>
              <w:jc w:val="center"/>
              <w:rPr>
                <w:rFonts w:ascii="Arial" w:hAnsi="Arial" w:cs="Arial"/>
              </w:rPr>
            </w:pPr>
            <w:r w:rsidRPr="00904931">
              <w:rPr>
                <w:rFonts w:ascii="Arial" w:hAnsi="Arial" w:cs="Arial"/>
              </w:rPr>
              <w:t>-</w:t>
            </w:r>
            <w:r w:rsidR="008A5E63" w:rsidRPr="00904931">
              <w:rPr>
                <w:rFonts w:ascii="Arial" w:hAnsi="Arial" w:cs="Arial"/>
              </w:rPr>
              <w:t>3</w:t>
            </w:r>
            <w:r w:rsidRPr="00904931">
              <w:rPr>
                <w:rFonts w:ascii="Arial" w:hAnsi="Arial" w:cs="Arial"/>
              </w:rPr>
              <w:t>3</w:t>
            </w:r>
            <w:r w:rsidR="008A5E63" w:rsidRPr="0090493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670</w:t>
            </w:r>
            <w:r w:rsidR="002C73CF" w:rsidRPr="00904931">
              <w:rPr>
                <w:rFonts w:ascii="Arial" w:hAnsi="Arial" w:cs="Arial"/>
              </w:rPr>
              <w:t>,</w:t>
            </w:r>
            <w:r w:rsidR="008A5E63" w:rsidRPr="00904931">
              <w:rPr>
                <w:rFonts w:ascii="Arial" w:hAnsi="Arial" w:cs="Arial"/>
              </w:rPr>
              <w:t>21</w:t>
            </w:r>
          </w:p>
        </w:tc>
      </w:tr>
      <w:tr w:rsidR="00641679" w:rsidRPr="00AE1E89" w:rsidTr="001B214A">
        <w:trPr>
          <w:trHeight w:val="300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2C73CF" w:rsidRDefault="00641679" w:rsidP="00641679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  <w:p w:rsidR="00641679" w:rsidRPr="002C73CF" w:rsidRDefault="00641679" w:rsidP="00641679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2C73CF">
              <w:rPr>
                <w:rFonts w:ascii="Arial" w:hAnsi="Arial" w:cs="Arial"/>
                <w:b/>
              </w:rPr>
              <w:t>Spolu vlastné imanie</w:t>
            </w:r>
          </w:p>
          <w:p w:rsidR="00641679" w:rsidRPr="002C73CF" w:rsidRDefault="00641679" w:rsidP="00641679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41679" w:rsidRPr="002C73CF" w:rsidRDefault="00641679" w:rsidP="00641679">
            <w:pPr>
              <w:jc w:val="center"/>
              <w:rPr>
                <w:rFonts w:ascii="Arial" w:hAnsi="Arial" w:cs="Arial"/>
                <w:b/>
              </w:rPr>
            </w:pPr>
          </w:p>
          <w:p w:rsidR="00641679" w:rsidRPr="002C73CF" w:rsidRDefault="00641679" w:rsidP="00641679">
            <w:pPr>
              <w:jc w:val="center"/>
              <w:rPr>
                <w:rFonts w:ascii="Arial" w:hAnsi="Arial" w:cs="Arial"/>
                <w:b/>
              </w:rPr>
            </w:pPr>
            <w:r w:rsidRPr="002C73CF">
              <w:rPr>
                <w:rFonts w:ascii="Arial" w:hAnsi="Arial" w:cs="Arial"/>
                <w:b/>
              </w:rPr>
              <w:t>1 085 432,07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904931" w:rsidRDefault="00904931" w:rsidP="00641679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904931">
              <w:rPr>
                <w:rFonts w:ascii="Arial" w:hAnsi="Arial" w:cs="Arial"/>
                <w:b/>
              </w:rPr>
              <w:t>10 697,05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904931" w:rsidRDefault="00904931" w:rsidP="00641679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904931">
              <w:rPr>
                <w:rFonts w:ascii="Arial" w:hAnsi="Arial" w:cs="Arial"/>
                <w:b/>
              </w:rPr>
              <w:t>1 021,19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41679" w:rsidRPr="00904931" w:rsidRDefault="00641679" w:rsidP="00641679">
            <w:pPr>
              <w:jc w:val="center"/>
              <w:rPr>
                <w:rFonts w:ascii="Arial" w:hAnsi="Arial" w:cs="Arial"/>
                <w:b/>
              </w:rPr>
            </w:pPr>
            <w:r w:rsidRPr="00904931">
              <w:rPr>
                <w:rFonts w:ascii="Arial" w:hAnsi="Arial" w:cs="Arial"/>
                <w:b/>
              </w:rPr>
              <w:t>0,00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41679" w:rsidRPr="00904931" w:rsidRDefault="00641679" w:rsidP="00641679">
            <w:pPr>
              <w:jc w:val="center"/>
              <w:rPr>
                <w:rFonts w:ascii="Arial" w:hAnsi="Arial" w:cs="Arial"/>
                <w:b/>
              </w:rPr>
            </w:pPr>
          </w:p>
          <w:p w:rsidR="00641679" w:rsidRPr="00904931" w:rsidRDefault="00641679" w:rsidP="00904931">
            <w:pPr>
              <w:jc w:val="center"/>
              <w:rPr>
                <w:rFonts w:ascii="Arial" w:hAnsi="Arial" w:cs="Arial"/>
                <w:b/>
              </w:rPr>
            </w:pPr>
            <w:r w:rsidRPr="00904931">
              <w:rPr>
                <w:rFonts w:ascii="Arial" w:hAnsi="Arial" w:cs="Arial"/>
                <w:b/>
              </w:rPr>
              <w:t>1</w:t>
            </w:r>
            <w:r w:rsidR="00904931" w:rsidRPr="00904931">
              <w:rPr>
                <w:rFonts w:ascii="Arial" w:hAnsi="Arial" w:cs="Arial"/>
                <w:b/>
              </w:rPr>
              <w:t> 095</w:t>
            </w:r>
            <w:r w:rsidR="00904931">
              <w:rPr>
                <w:rFonts w:ascii="Arial" w:hAnsi="Arial" w:cs="Arial"/>
                <w:b/>
              </w:rPr>
              <w:t> 107,93</w:t>
            </w:r>
          </w:p>
        </w:tc>
      </w:tr>
    </w:tbl>
    <w:p w:rsidR="00814DCD" w:rsidRPr="002C73CF" w:rsidRDefault="00814DCD" w:rsidP="00814DCD">
      <w:pPr>
        <w:jc w:val="both"/>
        <w:rPr>
          <w:rFonts w:ascii="Arial" w:hAnsi="Arial" w:cs="Arial"/>
          <w:b/>
          <w:sz w:val="24"/>
          <w:szCs w:val="24"/>
        </w:rPr>
      </w:pPr>
    </w:p>
    <w:p w:rsidR="00814DCD" w:rsidRPr="002C73CF" w:rsidRDefault="00814DCD" w:rsidP="00814DCD">
      <w:pPr>
        <w:rPr>
          <w:rFonts w:ascii="Arial" w:hAnsi="Arial" w:cs="Arial"/>
          <w:sz w:val="24"/>
          <w:szCs w:val="24"/>
        </w:rPr>
      </w:pPr>
      <w:r w:rsidRPr="002C73CF">
        <w:rPr>
          <w:rFonts w:ascii="Arial" w:hAnsi="Arial" w:cs="Arial"/>
          <w:sz w:val="24"/>
          <w:szCs w:val="24"/>
        </w:rPr>
        <w:t xml:space="preserve">Výsledok hospodárenia v konsolidácii </w:t>
      </w:r>
      <w:r w:rsidR="00641679" w:rsidRPr="002C73CF">
        <w:rPr>
          <w:rFonts w:ascii="Arial" w:hAnsi="Arial" w:cs="Arial"/>
          <w:sz w:val="24"/>
          <w:szCs w:val="24"/>
        </w:rPr>
        <w:t>predstavuje  stratu – 33 670</w:t>
      </w:r>
      <w:r w:rsidR="002D4C4A" w:rsidRPr="002C73CF">
        <w:rPr>
          <w:rFonts w:ascii="Arial" w:hAnsi="Arial" w:cs="Arial"/>
          <w:sz w:val="24"/>
          <w:szCs w:val="24"/>
        </w:rPr>
        <w:t>,</w:t>
      </w:r>
      <w:r w:rsidR="00641679" w:rsidRPr="002C73CF">
        <w:rPr>
          <w:rFonts w:ascii="Arial" w:hAnsi="Arial" w:cs="Arial"/>
          <w:sz w:val="24"/>
          <w:szCs w:val="24"/>
        </w:rPr>
        <w:t>89</w:t>
      </w:r>
      <w:r w:rsidRPr="002C73CF">
        <w:rPr>
          <w:rFonts w:ascii="Arial" w:hAnsi="Arial" w:cs="Arial"/>
          <w:sz w:val="24"/>
          <w:szCs w:val="24"/>
        </w:rPr>
        <w:t xml:space="preserve"> €.</w:t>
      </w:r>
    </w:p>
    <w:p w:rsidR="00814DCD" w:rsidRDefault="00814DCD" w:rsidP="00814DCD">
      <w:pPr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A97A70">
        <w:rPr>
          <w:i/>
          <w:sz w:val="24"/>
          <w:szCs w:val="24"/>
        </w:rPr>
        <w:t>y zostavenej k 31. decembru 2021</w:t>
      </w:r>
    </w:p>
    <w:p w:rsidR="00814DCD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ind w:left="3"/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814DCD" w:rsidRPr="00503887" w:rsidRDefault="00814DCD" w:rsidP="00814DCD">
      <w:pPr>
        <w:spacing w:before="120" w:after="120"/>
        <w:ind w:right="-624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Opis jednotlivých položiek a opis uvedených zmien jednotlivých položiek</w:t>
      </w:r>
    </w:p>
    <w:p w:rsidR="00814DCD" w:rsidRDefault="00814DCD" w:rsidP="00814DCD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Pohyby v položke </w:t>
      </w:r>
      <w:proofErr w:type="spellStart"/>
      <w:r w:rsidRPr="00503887">
        <w:rPr>
          <w:rFonts w:ascii="Arial" w:hAnsi="Arial" w:cs="Arial"/>
          <w:color w:val="000000"/>
          <w:sz w:val="24"/>
          <w:szCs w:val="24"/>
        </w:rPr>
        <w:t>nevysporiadaného</w:t>
      </w:r>
      <w:proofErr w:type="spellEnd"/>
      <w:r w:rsidRPr="00503887">
        <w:rPr>
          <w:rFonts w:ascii="Arial" w:hAnsi="Arial" w:cs="Arial"/>
          <w:color w:val="000000"/>
          <w:sz w:val="24"/>
          <w:szCs w:val="24"/>
        </w:rPr>
        <w:t xml:space="preserve"> hospodárskeho výsledku minulých rokov, ktoré ovplyvnili výšku vlastného </w:t>
      </w:r>
      <w:r>
        <w:rPr>
          <w:rFonts w:ascii="Arial" w:hAnsi="Arial" w:cs="Arial"/>
          <w:sz w:val="24"/>
          <w:szCs w:val="24"/>
        </w:rPr>
        <w:t xml:space="preserve">imania :  </w:t>
      </w:r>
    </w:p>
    <w:p w:rsidR="008E3668" w:rsidRPr="008E3668" w:rsidRDefault="001B214A" w:rsidP="00814DCD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8E3668">
        <w:rPr>
          <w:rFonts w:ascii="Arial" w:hAnsi="Arial" w:cs="Arial"/>
          <w:sz w:val="24"/>
          <w:szCs w:val="24"/>
        </w:rPr>
        <w:t>Úbytky -  výsledok hospodárenia za rok 2019 – strata 74 456,84 €.</w:t>
      </w:r>
    </w:p>
    <w:p w:rsidR="00814DCD" w:rsidRDefault="001B214A" w:rsidP="001B214A">
      <w:pPr>
        <w:pStyle w:val="Odsekzoznamu"/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814DCD" w:rsidRPr="000F0D2E" w:rsidRDefault="00814DCD" w:rsidP="00814DCD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814DCD" w:rsidRPr="002B68BA" w:rsidRDefault="00814DCD" w:rsidP="00814DC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</w:t>
      </w:r>
      <w:r w:rsidRPr="002B68BA">
        <w:rPr>
          <w:rFonts w:ascii="Arial" w:hAnsi="Arial" w:cs="Arial"/>
          <w:b/>
          <w:sz w:val="24"/>
          <w:szCs w:val="24"/>
        </w:rPr>
        <w:t>Rezervy</w:t>
      </w: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Pr="0044754F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Prehľad rezerv konsolidovaného celku v členení na zákonné a ostatné, dlhodob</w:t>
      </w:r>
      <w:r w:rsidR="00E6061B">
        <w:rPr>
          <w:rFonts w:ascii="Arial" w:hAnsi="Arial" w:cs="Arial"/>
          <w:sz w:val="24"/>
          <w:szCs w:val="24"/>
        </w:rPr>
        <w:t>é a krátkodobé od 1. januára 202</w:t>
      </w:r>
      <w:r w:rsidR="002C73CF">
        <w:rPr>
          <w:rFonts w:ascii="Arial" w:hAnsi="Arial" w:cs="Arial"/>
          <w:sz w:val="24"/>
          <w:szCs w:val="24"/>
        </w:rPr>
        <w:t>1 do 31. decembra 2021</w:t>
      </w:r>
      <w:r w:rsidRPr="00503887">
        <w:rPr>
          <w:rFonts w:ascii="Arial" w:hAnsi="Arial" w:cs="Arial"/>
          <w:sz w:val="24"/>
          <w:szCs w:val="24"/>
        </w:rPr>
        <w:t xml:space="preserve"> je uvedený v tabuľkovej prílohe konsolidovaných poznámok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tabuľky č.13 a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14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a)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dlhodobé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- netvorili sme dlhodobé rezervy</w:t>
      </w:r>
    </w:p>
    <w:p w:rsidR="00814DCD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b)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krátkodobé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814DCD" w:rsidRPr="00E818AB" w:rsidTr="00814DCD">
        <w:tc>
          <w:tcPr>
            <w:tcW w:w="4500" w:type="dxa"/>
            <w:shd w:val="clear" w:color="auto" w:fill="F2F2F2"/>
          </w:tcPr>
          <w:p w:rsidR="00814DCD" w:rsidRPr="003E5A19" w:rsidRDefault="00814DCD" w:rsidP="00814DC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E5A19">
              <w:rPr>
                <w:rFonts w:ascii="Arial" w:hAnsi="Arial" w:cs="Arial"/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5139" w:type="dxa"/>
            <w:shd w:val="clear" w:color="auto" w:fill="F2F2F2"/>
          </w:tcPr>
          <w:p w:rsidR="00814DCD" w:rsidRPr="003E5A19" w:rsidRDefault="00814DCD" w:rsidP="00814DC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E5A19">
              <w:rPr>
                <w:rFonts w:ascii="Arial" w:hAnsi="Arial" w:cs="Arial"/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814DCD" w:rsidRPr="008E3668" w:rsidTr="00814DCD">
        <w:tc>
          <w:tcPr>
            <w:tcW w:w="4500" w:type="dxa"/>
          </w:tcPr>
          <w:p w:rsidR="00814DCD" w:rsidRPr="008E3668" w:rsidRDefault="00E6061B" w:rsidP="002C73CF">
            <w:pPr>
              <w:rPr>
                <w:rFonts w:ascii="Arial" w:hAnsi="Arial" w:cs="Arial"/>
              </w:rPr>
            </w:pPr>
            <w:r w:rsidRPr="008E3668">
              <w:rPr>
                <w:rFonts w:ascii="Arial" w:hAnsi="Arial" w:cs="Arial"/>
              </w:rPr>
              <w:t>Rezerva na audit za rok 202</w:t>
            </w:r>
            <w:r w:rsidR="002C73CF" w:rsidRPr="008E3668">
              <w:rPr>
                <w:rFonts w:ascii="Arial" w:hAnsi="Arial" w:cs="Arial"/>
              </w:rPr>
              <w:t>1</w:t>
            </w:r>
          </w:p>
        </w:tc>
        <w:tc>
          <w:tcPr>
            <w:tcW w:w="5139" w:type="dxa"/>
          </w:tcPr>
          <w:p w:rsidR="00814DCD" w:rsidRPr="008E3668" w:rsidRDefault="00E6061B" w:rsidP="002C73CF">
            <w:pPr>
              <w:rPr>
                <w:rFonts w:ascii="Arial" w:hAnsi="Arial" w:cs="Arial"/>
              </w:rPr>
            </w:pPr>
            <w:r w:rsidRPr="008E3668">
              <w:rPr>
                <w:rFonts w:ascii="Arial" w:hAnsi="Arial" w:cs="Arial"/>
              </w:rPr>
              <w:t xml:space="preserve">                     1 800,- €</w:t>
            </w:r>
            <w:r w:rsidR="00814DCD" w:rsidRPr="008E3668">
              <w:rPr>
                <w:rFonts w:ascii="Arial" w:hAnsi="Arial" w:cs="Arial"/>
              </w:rPr>
              <w:t xml:space="preserve">                                r. 202</w:t>
            </w:r>
            <w:r w:rsidR="002C73CF" w:rsidRPr="008E3668">
              <w:rPr>
                <w:rFonts w:ascii="Arial" w:hAnsi="Arial" w:cs="Arial"/>
              </w:rPr>
              <w:t>2</w:t>
            </w:r>
          </w:p>
        </w:tc>
      </w:tr>
      <w:tr w:rsidR="00814DCD" w:rsidRPr="008E3668" w:rsidTr="00814DCD">
        <w:tc>
          <w:tcPr>
            <w:tcW w:w="4500" w:type="dxa"/>
          </w:tcPr>
          <w:p w:rsidR="00814DCD" w:rsidRPr="008E3668" w:rsidRDefault="00BA347E" w:rsidP="00814DCD">
            <w:pPr>
              <w:rPr>
                <w:rFonts w:ascii="Arial" w:hAnsi="Arial" w:cs="Arial"/>
              </w:rPr>
            </w:pPr>
            <w:r w:rsidRPr="008E3668">
              <w:rPr>
                <w:rFonts w:ascii="Arial" w:hAnsi="Arial" w:cs="Arial"/>
              </w:rPr>
              <w:t xml:space="preserve">Rezerva na nevyfakturované dodávky </w:t>
            </w:r>
            <w:proofErr w:type="spellStart"/>
            <w:r w:rsidRPr="008E3668">
              <w:rPr>
                <w:rFonts w:ascii="Arial" w:hAnsi="Arial" w:cs="Arial"/>
              </w:rPr>
              <w:t>ZS</w:t>
            </w:r>
            <w:r w:rsidR="00814DCD" w:rsidRPr="008E3668">
              <w:rPr>
                <w:rFonts w:ascii="Arial" w:hAnsi="Arial" w:cs="Arial"/>
              </w:rPr>
              <w:t>sMŠ</w:t>
            </w:r>
            <w:proofErr w:type="spellEnd"/>
            <w:r w:rsidR="00814DCD" w:rsidRPr="008E3668">
              <w:rPr>
                <w:rFonts w:ascii="Arial" w:hAnsi="Arial" w:cs="Arial"/>
              </w:rPr>
              <w:t xml:space="preserve">                                 </w:t>
            </w:r>
          </w:p>
        </w:tc>
        <w:tc>
          <w:tcPr>
            <w:tcW w:w="5139" w:type="dxa"/>
          </w:tcPr>
          <w:p w:rsidR="00814DCD" w:rsidRPr="008E3668" w:rsidRDefault="00E6061B" w:rsidP="002C73CF">
            <w:pPr>
              <w:rPr>
                <w:rFonts w:ascii="Arial" w:hAnsi="Arial" w:cs="Arial"/>
              </w:rPr>
            </w:pPr>
            <w:r w:rsidRPr="008E3668">
              <w:rPr>
                <w:rFonts w:ascii="Arial" w:hAnsi="Arial" w:cs="Arial"/>
              </w:rPr>
              <w:t xml:space="preserve">                     2 609,4</w:t>
            </w:r>
            <w:r w:rsidR="002C73CF" w:rsidRPr="008E3668">
              <w:rPr>
                <w:rFonts w:ascii="Arial" w:hAnsi="Arial" w:cs="Arial"/>
              </w:rPr>
              <w:t>6</w:t>
            </w:r>
            <w:r w:rsidR="00814DCD" w:rsidRPr="008E3668">
              <w:rPr>
                <w:rFonts w:ascii="Arial" w:hAnsi="Arial" w:cs="Arial"/>
              </w:rPr>
              <w:t xml:space="preserve">                        </w:t>
            </w:r>
            <w:r w:rsidRPr="008E3668">
              <w:rPr>
                <w:rFonts w:ascii="Arial" w:hAnsi="Arial" w:cs="Arial"/>
              </w:rPr>
              <w:t xml:space="preserve">  </w:t>
            </w:r>
            <w:r w:rsidR="001B214A" w:rsidRPr="008E3668">
              <w:rPr>
                <w:rFonts w:ascii="Arial" w:hAnsi="Arial" w:cs="Arial"/>
              </w:rPr>
              <w:t xml:space="preserve"> </w:t>
            </w:r>
            <w:r w:rsidR="00814DCD" w:rsidRPr="008E3668">
              <w:rPr>
                <w:rFonts w:ascii="Arial" w:hAnsi="Arial" w:cs="Arial"/>
              </w:rPr>
              <w:t xml:space="preserve">     r. 202</w:t>
            </w:r>
            <w:r w:rsidRPr="008E3668">
              <w:rPr>
                <w:rFonts w:ascii="Arial" w:hAnsi="Arial" w:cs="Arial"/>
              </w:rPr>
              <w:t>1</w:t>
            </w:r>
          </w:p>
        </w:tc>
      </w:tr>
    </w:tbl>
    <w:p w:rsidR="00814DCD" w:rsidRPr="008E3668" w:rsidRDefault="00814DCD" w:rsidP="00814DCD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8E3668">
        <w:rPr>
          <w:rFonts w:ascii="Arial" w:hAnsi="Arial" w:cs="Arial"/>
          <w:sz w:val="24"/>
          <w:szCs w:val="24"/>
        </w:rPr>
        <w:t>Obec tvorila ostatné krátko</w:t>
      </w:r>
      <w:r w:rsidR="00E6061B" w:rsidRPr="008E3668">
        <w:rPr>
          <w:rFonts w:ascii="Arial" w:hAnsi="Arial" w:cs="Arial"/>
          <w:sz w:val="24"/>
          <w:szCs w:val="24"/>
        </w:rPr>
        <w:t>dobé rezervy na audit za rok 202</w:t>
      </w:r>
      <w:r w:rsidR="002C73CF" w:rsidRPr="008E3668">
        <w:rPr>
          <w:rFonts w:ascii="Arial" w:hAnsi="Arial" w:cs="Arial"/>
          <w:sz w:val="24"/>
          <w:szCs w:val="24"/>
        </w:rPr>
        <w:t>1</w:t>
      </w:r>
      <w:r w:rsidR="00E6061B" w:rsidRPr="008E3668">
        <w:rPr>
          <w:rFonts w:ascii="Arial" w:hAnsi="Arial" w:cs="Arial"/>
          <w:sz w:val="24"/>
          <w:szCs w:val="24"/>
        </w:rPr>
        <w:t xml:space="preserve"> v sume 1 800,-</w:t>
      </w:r>
      <w:r w:rsidRPr="008E3668">
        <w:rPr>
          <w:rFonts w:ascii="Arial" w:hAnsi="Arial" w:cs="Arial"/>
          <w:sz w:val="24"/>
          <w:szCs w:val="24"/>
        </w:rPr>
        <w:t xml:space="preserve"> € a Základná škola s materskou školou Mikušovce16 na  nevyfa</w:t>
      </w:r>
      <w:r w:rsidR="00E6061B" w:rsidRPr="008E3668">
        <w:rPr>
          <w:rFonts w:ascii="Arial" w:hAnsi="Arial" w:cs="Arial"/>
          <w:sz w:val="24"/>
          <w:szCs w:val="24"/>
        </w:rPr>
        <w:t>kturované dodávky v sume  2 609,46</w:t>
      </w:r>
      <w:r w:rsidRPr="008E3668">
        <w:rPr>
          <w:rFonts w:ascii="Arial" w:hAnsi="Arial" w:cs="Arial"/>
          <w:sz w:val="24"/>
          <w:szCs w:val="24"/>
        </w:rPr>
        <w:t xml:space="preserve"> €.                    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44754F" w:rsidRDefault="00814DCD" w:rsidP="00814DCD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3.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Záväzky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Pr="00D531CF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Prehľad záväzkov z hľadiska ich </w:t>
      </w:r>
      <w:r w:rsidRPr="00D531CF">
        <w:rPr>
          <w:rFonts w:ascii="Arial" w:hAnsi="Arial" w:cs="Arial"/>
          <w:sz w:val="24"/>
          <w:szCs w:val="24"/>
        </w:rPr>
        <w:t>vekovej štruktúry a podľa doby splatnosti je uvedený v tabuľkovej časti /tabuľka</w:t>
      </w:r>
      <w:r w:rsidRPr="00503887">
        <w:rPr>
          <w:rFonts w:ascii="Arial" w:hAnsi="Arial" w:cs="Arial"/>
          <w:color w:val="0000CC"/>
          <w:sz w:val="24"/>
          <w:szCs w:val="24"/>
        </w:rPr>
        <w:t xml:space="preserve"> </w:t>
      </w:r>
      <w:r w:rsidRPr="00D531CF">
        <w:rPr>
          <w:rFonts w:ascii="Arial" w:hAnsi="Arial" w:cs="Arial"/>
          <w:sz w:val="24"/>
          <w:szCs w:val="24"/>
        </w:rPr>
        <w:t xml:space="preserve">č. 15/. 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v leho</w:t>
      </w:r>
      <w:r w:rsidR="0012455A">
        <w:rPr>
          <w:sz w:val="24"/>
          <w:szCs w:val="24"/>
        </w:rPr>
        <w:t>te  splatnosti:      919 568,24</w:t>
      </w:r>
      <w:r>
        <w:rPr>
          <w:sz w:val="24"/>
          <w:szCs w:val="24"/>
        </w:rPr>
        <w:t xml:space="preserve"> €</w:t>
      </w:r>
    </w:p>
    <w:p w:rsidR="001B214A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Z  toho:</w:t>
      </w:r>
    </w:p>
    <w:p w:rsidR="00814DCD" w:rsidRDefault="001B214A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1/.</w:t>
      </w:r>
      <w:r w:rsidR="00814DCD">
        <w:rPr>
          <w:sz w:val="24"/>
          <w:szCs w:val="24"/>
        </w:rPr>
        <w:t xml:space="preserve"> záväzky so zostatkovou dobou splatnosti do jedného roka - sú záväzky voči   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 zamestnancom,   SP a ZP,  daňovému úradu,   dodávateľom ,  </w:t>
      </w:r>
    </w:p>
    <w:p w:rsidR="00BA347E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084E5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prijatým </w:t>
      </w:r>
      <w:r w:rsidR="00BA347E">
        <w:rPr>
          <w:sz w:val="24"/>
          <w:szCs w:val="24"/>
        </w:rPr>
        <w:t>preddavkom, splátka úveru zo  ŠFRB do jedného roka</w:t>
      </w:r>
      <w:r w:rsidR="00E6061B">
        <w:rPr>
          <w:sz w:val="24"/>
          <w:szCs w:val="24"/>
        </w:rPr>
        <w:t xml:space="preserve"> spolu v sume  </w:t>
      </w:r>
      <w:r w:rsidR="00BA347E">
        <w:rPr>
          <w:sz w:val="24"/>
          <w:szCs w:val="24"/>
        </w:rPr>
        <w:t xml:space="preserve">   </w:t>
      </w:r>
    </w:p>
    <w:p w:rsidR="00084E59" w:rsidRDefault="00BA347E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E6061B">
        <w:rPr>
          <w:sz w:val="24"/>
          <w:szCs w:val="24"/>
        </w:rPr>
        <w:t>1</w:t>
      </w:r>
      <w:r w:rsidR="0012455A">
        <w:rPr>
          <w:sz w:val="24"/>
          <w:szCs w:val="24"/>
        </w:rPr>
        <w:t>70 355,26</w:t>
      </w:r>
      <w:r w:rsidR="00E6061B">
        <w:rPr>
          <w:sz w:val="24"/>
          <w:szCs w:val="24"/>
        </w:rPr>
        <w:t xml:space="preserve"> </w:t>
      </w:r>
      <w:r w:rsidR="00814DCD">
        <w:rPr>
          <w:sz w:val="24"/>
          <w:szCs w:val="24"/>
        </w:rPr>
        <w:t>€.</w:t>
      </w:r>
    </w:p>
    <w:p w:rsidR="00814DCD" w:rsidRDefault="001B214A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2/.</w:t>
      </w:r>
      <w:r w:rsidR="00814DCD">
        <w:rPr>
          <w:sz w:val="24"/>
          <w:szCs w:val="24"/>
        </w:rPr>
        <w:t xml:space="preserve"> záväzky so zostatkovou dobou splatnosti od jedného do päť rokov vrátane :</w:t>
      </w:r>
    </w:p>
    <w:p w:rsidR="00E6061B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zostatok na  účte sociálneho fondu </w:t>
      </w:r>
      <w:r w:rsidR="00E6061B">
        <w:rPr>
          <w:sz w:val="24"/>
          <w:szCs w:val="24"/>
        </w:rPr>
        <w:t xml:space="preserve">a finančná zábezpeka na nájomné byty     </w:t>
      </w:r>
    </w:p>
    <w:p w:rsidR="00814DCD" w:rsidRDefault="00E6061B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v sume 3</w:t>
      </w:r>
      <w:r w:rsidR="001358FF">
        <w:rPr>
          <w:sz w:val="24"/>
          <w:szCs w:val="24"/>
        </w:rPr>
        <w:t> 809,71</w:t>
      </w:r>
      <w:r w:rsidR="00814DCD">
        <w:rPr>
          <w:sz w:val="24"/>
          <w:szCs w:val="24"/>
        </w:rPr>
        <w:t>€</w:t>
      </w:r>
    </w:p>
    <w:p w:rsidR="00814DCD" w:rsidRDefault="001B214A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3/.</w:t>
      </w:r>
      <w:r w:rsidR="00814DCD">
        <w:rPr>
          <w:sz w:val="24"/>
          <w:szCs w:val="24"/>
        </w:rPr>
        <w:t xml:space="preserve">záväzky so zostatkovou dobou splatnosti dlhšou ako päť rokov - nesplatený úver zo  </w:t>
      </w:r>
    </w:p>
    <w:p w:rsidR="00E6061B" w:rsidRDefault="00E6061B" w:rsidP="00E6061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ŠFRB  v sume   - </w:t>
      </w:r>
      <w:r w:rsidR="00BA347E">
        <w:rPr>
          <w:sz w:val="24"/>
          <w:szCs w:val="24"/>
        </w:rPr>
        <w:t>7</w:t>
      </w:r>
      <w:r w:rsidR="001358FF">
        <w:rPr>
          <w:sz w:val="24"/>
          <w:szCs w:val="24"/>
        </w:rPr>
        <w:t>45 403,27</w:t>
      </w:r>
      <w:r w:rsidR="00BA347E">
        <w:rPr>
          <w:sz w:val="24"/>
          <w:szCs w:val="24"/>
        </w:rPr>
        <w:t xml:space="preserve"> €.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Záväzky po lehote splatnosti  </w:t>
      </w:r>
      <w:r w:rsidR="00384540">
        <w:rPr>
          <w:sz w:val="24"/>
          <w:szCs w:val="24"/>
        </w:rPr>
        <w:t xml:space="preserve">-  </w:t>
      </w:r>
      <w:r w:rsidR="001358FF">
        <w:rPr>
          <w:sz w:val="24"/>
          <w:szCs w:val="24"/>
        </w:rPr>
        <w:t>0,00€</w:t>
      </w:r>
    </w:p>
    <w:p w:rsidR="00814DCD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FD4EA1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1358FF">
        <w:rPr>
          <w:i/>
          <w:sz w:val="24"/>
          <w:szCs w:val="24"/>
        </w:rPr>
        <w:t>y zostavenej k 31. decembru 2021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4.</w:t>
      </w:r>
      <w:r w:rsidRPr="00503887">
        <w:rPr>
          <w:rFonts w:ascii="Arial" w:hAnsi="Arial" w:cs="Arial"/>
          <w:b/>
          <w:sz w:val="24"/>
          <w:szCs w:val="24"/>
        </w:rPr>
        <w:t xml:space="preserve">Bankové úvery </w:t>
      </w:r>
    </w:p>
    <w:p w:rsidR="00814DCD" w:rsidRPr="00503887" w:rsidRDefault="00814DCD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>a) dlhodobé bankové úvery a krátkodobé bankové úvery</w:t>
      </w:r>
    </w:p>
    <w:p w:rsidR="00814DCD" w:rsidRPr="00503887" w:rsidRDefault="00814DCD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</w:p>
    <w:p w:rsidR="00084E59" w:rsidRDefault="00814DCD" w:rsidP="00084E5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503887">
        <w:rPr>
          <w:rFonts w:ascii="Arial" w:hAnsi="Arial" w:cs="Arial"/>
          <w:b w:val="0"/>
          <w:color w:val="000000"/>
          <w:sz w:val="24"/>
          <w:szCs w:val="24"/>
        </w:rPr>
        <w:t>Prehľad o bankových úveroch obce k 31.12.20</w:t>
      </w:r>
      <w:r w:rsidR="001358FF">
        <w:rPr>
          <w:rFonts w:ascii="Arial" w:hAnsi="Arial" w:cs="Arial"/>
          <w:b w:val="0"/>
          <w:color w:val="000000"/>
          <w:sz w:val="24"/>
          <w:szCs w:val="24"/>
        </w:rPr>
        <w:t>21</w:t>
      </w:r>
      <w:r>
        <w:rPr>
          <w:rFonts w:ascii="Arial" w:hAnsi="Arial" w:cs="Arial"/>
          <w:b w:val="0"/>
          <w:color w:val="000000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/>
          <w:sz w:val="24"/>
          <w:szCs w:val="24"/>
        </w:rPr>
        <w:t xml:space="preserve"> s uvedením podrobných informácií je uvedený v tabuľkovej časti </w:t>
      </w:r>
      <w:r w:rsidRPr="00D531CF">
        <w:rPr>
          <w:rFonts w:ascii="Arial" w:hAnsi="Arial" w:cs="Arial"/>
          <w:b w:val="0"/>
          <w:sz w:val="24"/>
          <w:szCs w:val="24"/>
        </w:rPr>
        <w:t xml:space="preserve">/tabuľka č. 16/. </w:t>
      </w:r>
    </w:p>
    <w:p w:rsidR="00814DCD" w:rsidRPr="00084E59" w:rsidRDefault="00814DCD" w:rsidP="00084E5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084E59">
        <w:rPr>
          <w:rFonts w:ascii="Arial" w:hAnsi="Arial" w:cs="Arial"/>
          <w:b w:val="0"/>
          <w:color w:val="000000"/>
          <w:sz w:val="24"/>
          <w:szCs w:val="24"/>
        </w:rPr>
        <w:t>Obec nemá bankový úver.</w:t>
      </w:r>
    </w:p>
    <w:p w:rsidR="00814DCD" w:rsidRDefault="00814DCD" w:rsidP="00814DCD">
      <w:pPr>
        <w:pStyle w:val="Pismenka"/>
        <w:tabs>
          <w:tab w:val="clear" w:pos="426"/>
        </w:tabs>
        <w:rPr>
          <w:sz w:val="24"/>
          <w:szCs w:val="24"/>
        </w:rPr>
      </w:pP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</w:t>
      </w:r>
      <w:r w:rsidRPr="00503887">
        <w:rPr>
          <w:rFonts w:ascii="Arial" w:hAnsi="Arial" w:cs="Arial"/>
          <w:b/>
          <w:sz w:val="24"/>
          <w:szCs w:val="24"/>
        </w:rPr>
        <w:t>Časové rozlíšenie  pasív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a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) </w:t>
      </w:r>
      <w:r w:rsidRPr="00503887">
        <w:rPr>
          <w:rFonts w:ascii="Arial" w:hAnsi="Arial" w:cs="Arial"/>
          <w:b/>
          <w:sz w:val="24"/>
          <w:szCs w:val="24"/>
        </w:rPr>
        <w:t xml:space="preserve">Prehľad výdavkov budúcich období </w:t>
      </w:r>
      <w:r w:rsidRPr="00503887">
        <w:rPr>
          <w:rFonts w:ascii="Arial" w:hAnsi="Arial" w:cs="Arial"/>
          <w:sz w:val="24"/>
          <w:szCs w:val="24"/>
        </w:rPr>
        <w:t>je uvedený v tabuľkovej</w:t>
      </w:r>
      <w:r w:rsidR="00084E59">
        <w:rPr>
          <w:rFonts w:ascii="Arial" w:hAnsi="Arial" w:cs="Arial"/>
          <w:sz w:val="24"/>
          <w:szCs w:val="24"/>
        </w:rPr>
        <w:t xml:space="preserve"> časti -</w:t>
      </w:r>
      <w:r w:rsidRPr="00503887">
        <w:rPr>
          <w:rFonts w:ascii="Arial" w:hAnsi="Arial" w:cs="Arial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č.17.  </w:t>
      </w:r>
    </w:p>
    <w:p w:rsidR="00814DCD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Prehľad výnosov budúcich obdob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í</w:t>
      </w:r>
      <w:r w:rsidR="00084E59">
        <w:rPr>
          <w:rFonts w:ascii="Arial" w:hAnsi="Arial" w:cs="Arial"/>
          <w:color w:val="000000" w:themeColor="text1"/>
          <w:sz w:val="24"/>
          <w:szCs w:val="24"/>
        </w:rPr>
        <w:t xml:space="preserve"> je uvedený v tabuľkovej časti -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tabuľka č. 18 </w:t>
      </w:r>
    </w:p>
    <w:tbl>
      <w:tblPr>
        <w:tblW w:w="7386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417"/>
        <w:gridCol w:w="1883"/>
        <w:gridCol w:w="2086"/>
      </w:tblGrid>
      <w:tr w:rsidR="00814DCD" w:rsidRPr="00503887" w:rsidTr="00814DCD">
        <w:trPr>
          <w:trHeight w:val="300"/>
        </w:trPr>
        <w:tc>
          <w:tcPr>
            <w:tcW w:w="3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Názov časového rozlíšenia</w:t>
            </w:r>
          </w:p>
        </w:tc>
        <w:tc>
          <w:tcPr>
            <w:tcW w:w="18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k 31.12. 20</w:t>
            </w:r>
            <w:r w:rsidR="00BA347E">
              <w:rPr>
                <w:rFonts w:ascii="Arial" w:hAnsi="Arial" w:cs="Arial"/>
                <w:b/>
                <w:bCs/>
                <w:lang w:eastAsia="cs-CZ"/>
              </w:rPr>
              <w:t>20</w:t>
            </w:r>
          </w:p>
        </w:tc>
        <w:tc>
          <w:tcPr>
            <w:tcW w:w="20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k 31.12. 20</w:t>
            </w:r>
            <w:r w:rsidR="001358FF">
              <w:rPr>
                <w:rFonts w:ascii="Arial" w:hAnsi="Arial" w:cs="Arial"/>
                <w:b/>
                <w:bCs/>
                <w:lang w:eastAsia="cs-CZ"/>
              </w:rPr>
              <w:t>21</w:t>
            </w:r>
          </w:p>
        </w:tc>
      </w:tr>
      <w:tr w:rsidR="00814DCD" w:rsidRPr="00503887" w:rsidTr="00814DCD">
        <w:trPr>
          <w:trHeight w:val="276"/>
        </w:trPr>
        <w:tc>
          <w:tcPr>
            <w:tcW w:w="3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8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20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</w:tr>
      <w:tr w:rsidR="00814DCD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Výnosy budúcich období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 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 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nájomné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814DCD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     250,00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1358FF" w:rsidP="00BA347E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11 478,33</w:t>
            </w:r>
            <w:r w:rsidR="00BA347E">
              <w:rPr>
                <w:rFonts w:ascii="Arial" w:hAnsi="Arial" w:cs="Arial"/>
                <w:lang w:eastAsia="cs-CZ"/>
              </w:rPr>
              <w:t>,-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z kapitálových transferov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814DCD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744 490,51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1358FF" w:rsidP="001358FF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743 617,32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predplatné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BA347E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výnosy z budúcich príjmov  RO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1358FF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</w:t>
            </w:r>
            <w:r w:rsidR="001358FF">
              <w:rPr>
                <w:rFonts w:ascii="Arial" w:hAnsi="Arial" w:cs="Arial"/>
                <w:lang w:eastAsia="cs-CZ"/>
              </w:rPr>
              <w:t>0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ostatné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814DCD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2 433,66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1358FF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</w:t>
            </w:r>
            <w:r w:rsidR="001358FF">
              <w:rPr>
                <w:rFonts w:ascii="Arial" w:hAnsi="Arial" w:cs="Arial"/>
                <w:lang w:eastAsia="cs-CZ"/>
              </w:rPr>
              <w:t>0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6816D5">
            <w:pPr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    747 174,17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1358FF">
            <w:pPr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        </w:t>
            </w:r>
            <w:r w:rsidR="001358FF">
              <w:rPr>
                <w:rFonts w:ascii="Arial" w:hAnsi="Arial" w:cs="Arial"/>
                <w:b/>
                <w:bCs/>
                <w:lang w:eastAsia="cs-CZ"/>
              </w:rPr>
              <w:t>755 095,65</w:t>
            </w:r>
          </w:p>
        </w:tc>
      </w:tr>
    </w:tbl>
    <w:p w:rsidR="00814DCD" w:rsidRPr="00084E59" w:rsidRDefault="00814DCD" w:rsidP="00814DCD">
      <w:pPr>
        <w:spacing w:before="60" w:after="60"/>
        <w:rPr>
          <w:rFonts w:ascii="Arial" w:hAnsi="Arial" w:cs="Arial"/>
          <w:sz w:val="24"/>
          <w:szCs w:val="24"/>
        </w:rPr>
      </w:pPr>
      <w:r w:rsidRPr="00084E59">
        <w:rPr>
          <w:rFonts w:ascii="Arial" w:hAnsi="Arial" w:cs="Arial"/>
          <w:sz w:val="24"/>
          <w:szCs w:val="24"/>
        </w:rPr>
        <w:t>Najväčšou položkou výnosov budúcich období sú výnosy s kapitálových transferov, čiže odpisy majetku nadobudnutého z cudzích zdrojov.</w:t>
      </w:r>
    </w:p>
    <w:p w:rsidR="00814DCD" w:rsidRPr="0044754F" w:rsidRDefault="00814DCD" w:rsidP="00814DCD">
      <w:pPr>
        <w:spacing w:before="60" w:after="60"/>
        <w:rPr>
          <w:rFonts w:ascii="Arial" w:hAnsi="Arial" w:cs="Arial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814DCD" w:rsidRPr="00D04638" w:rsidTr="00814DCD">
        <w:tc>
          <w:tcPr>
            <w:tcW w:w="4962" w:type="dxa"/>
            <w:shd w:val="clear" w:color="auto" w:fill="F2F2F2"/>
          </w:tcPr>
          <w:p w:rsidR="00814DCD" w:rsidRPr="00D04638" w:rsidRDefault="00814DCD" w:rsidP="00814DCD">
            <w:pPr>
              <w:jc w:val="center"/>
              <w:rPr>
                <w:rFonts w:ascii="Arial" w:hAnsi="Arial" w:cs="Arial"/>
                <w:b/>
              </w:rPr>
            </w:pPr>
            <w:r w:rsidRPr="00D04638">
              <w:rPr>
                <w:rFonts w:ascii="Arial" w:hAnsi="Arial" w:cs="Arial"/>
                <w:b/>
              </w:rPr>
              <w:t>Popis významnej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814DCD" w:rsidRPr="00D04638" w:rsidRDefault="00814DCD" w:rsidP="00814DCD">
            <w:pPr>
              <w:rPr>
                <w:rFonts w:ascii="Arial" w:hAnsi="Arial" w:cs="Arial"/>
                <w:b/>
              </w:rPr>
            </w:pPr>
            <w:r w:rsidRPr="00D04638">
              <w:rPr>
                <w:rFonts w:ascii="Arial" w:hAnsi="Arial" w:cs="Arial"/>
                <w:b/>
              </w:rPr>
              <w:t xml:space="preserve">         Zostatok     </w:t>
            </w:r>
          </w:p>
          <w:p w:rsidR="00814DCD" w:rsidRPr="00D04638" w:rsidRDefault="00814DCD" w:rsidP="00D04638">
            <w:pPr>
              <w:rPr>
                <w:rFonts w:ascii="Arial" w:hAnsi="Arial" w:cs="Arial"/>
                <w:b/>
              </w:rPr>
            </w:pPr>
            <w:r w:rsidRPr="00D04638">
              <w:rPr>
                <w:rFonts w:ascii="Arial" w:hAnsi="Arial" w:cs="Arial"/>
                <w:b/>
              </w:rPr>
              <w:t xml:space="preserve">       k 31.12.20</w:t>
            </w:r>
            <w:r w:rsidR="00D04638" w:rsidRPr="00D04638"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814DCD" w:rsidRPr="008C0823" w:rsidRDefault="00814DCD" w:rsidP="00814DCD">
            <w:pPr>
              <w:rPr>
                <w:rFonts w:ascii="Arial" w:hAnsi="Arial" w:cs="Arial"/>
                <w:b/>
              </w:rPr>
            </w:pPr>
            <w:r w:rsidRPr="008C0823">
              <w:rPr>
                <w:rFonts w:ascii="Arial" w:hAnsi="Arial" w:cs="Arial"/>
                <w:b/>
              </w:rPr>
              <w:t xml:space="preserve">           Zostatok</w:t>
            </w:r>
          </w:p>
          <w:p w:rsidR="00814DCD" w:rsidRPr="00D04638" w:rsidRDefault="00814DCD" w:rsidP="00D04638">
            <w:pPr>
              <w:rPr>
                <w:rFonts w:ascii="Arial" w:hAnsi="Arial" w:cs="Arial"/>
                <w:b/>
                <w:color w:val="FF0000"/>
              </w:rPr>
            </w:pPr>
            <w:r w:rsidRPr="008C0823">
              <w:rPr>
                <w:rFonts w:ascii="Arial" w:hAnsi="Arial" w:cs="Arial"/>
                <w:b/>
              </w:rPr>
              <w:t xml:space="preserve">        k 31.12.20</w:t>
            </w:r>
            <w:r w:rsidR="00D04638" w:rsidRPr="008C0823">
              <w:rPr>
                <w:rFonts w:ascii="Arial" w:hAnsi="Arial" w:cs="Arial"/>
                <w:b/>
              </w:rPr>
              <w:t>21</w:t>
            </w:r>
          </w:p>
        </w:tc>
      </w:tr>
      <w:tr w:rsidR="00814DCD" w:rsidRPr="00D04638" w:rsidTr="00814DCD">
        <w:tc>
          <w:tcPr>
            <w:tcW w:w="4962" w:type="dxa"/>
          </w:tcPr>
          <w:p w:rsidR="00814DCD" w:rsidRPr="00D04638" w:rsidRDefault="00814DCD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>Výdavky budúcich období spolu z toho:</w:t>
            </w:r>
          </w:p>
        </w:tc>
        <w:tc>
          <w:tcPr>
            <w:tcW w:w="1984" w:type="dxa"/>
          </w:tcPr>
          <w:p w:rsidR="00814DCD" w:rsidRPr="00D04638" w:rsidRDefault="00814DCD" w:rsidP="00814DCD">
            <w:pPr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:rsidR="00814DCD" w:rsidRPr="00D04638" w:rsidRDefault="00814DCD" w:rsidP="00814DCD">
            <w:pPr>
              <w:rPr>
                <w:rFonts w:ascii="Arial" w:hAnsi="Arial" w:cs="Arial"/>
                <w:b/>
                <w:color w:val="FF0000"/>
              </w:rPr>
            </w:pPr>
          </w:p>
        </w:tc>
      </w:tr>
      <w:tr w:rsidR="00814DCD" w:rsidRPr="00D04638" w:rsidTr="00814DCD">
        <w:tc>
          <w:tcPr>
            <w:tcW w:w="4962" w:type="dxa"/>
          </w:tcPr>
          <w:p w:rsidR="00814DCD" w:rsidRPr="00D04638" w:rsidRDefault="00814DCD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účtovná jednotka nemá  obsahovú  náplň</w:t>
            </w:r>
          </w:p>
        </w:tc>
        <w:tc>
          <w:tcPr>
            <w:tcW w:w="1984" w:type="dxa"/>
          </w:tcPr>
          <w:p w:rsidR="00814DCD" w:rsidRPr="00D04638" w:rsidRDefault="00814DCD" w:rsidP="00814DCD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814DCD" w:rsidRPr="00D04638" w:rsidRDefault="00814DCD" w:rsidP="00814DCD">
            <w:pPr>
              <w:rPr>
                <w:rFonts w:ascii="Arial" w:hAnsi="Arial" w:cs="Arial"/>
                <w:color w:val="FF0000"/>
              </w:rPr>
            </w:pP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  <w:b/>
              </w:rPr>
            </w:pPr>
            <w:r w:rsidRPr="00D04638">
              <w:rPr>
                <w:rFonts w:ascii="Arial" w:hAnsi="Arial" w:cs="Arial"/>
                <w:b/>
              </w:rPr>
              <w:t xml:space="preserve">   </w:t>
            </w:r>
            <w:r w:rsidR="006816D5" w:rsidRPr="00D04638">
              <w:rPr>
                <w:rFonts w:ascii="Arial" w:hAnsi="Arial" w:cs="Arial"/>
                <w:b/>
              </w:rPr>
              <w:t xml:space="preserve">      747 174,17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</w:t>
            </w:r>
            <w:r w:rsidR="00D04638" w:rsidRPr="00D04638">
              <w:rPr>
                <w:rFonts w:ascii="Arial" w:hAnsi="Arial" w:cs="Arial"/>
                <w:b/>
              </w:rPr>
              <w:t>755 095,65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odpisy majetku – obecný vodovod     </w:t>
            </w:r>
            <w:proofErr w:type="spellStart"/>
            <w:r w:rsidRPr="00D04638">
              <w:rPr>
                <w:rFonts w:ascii="Arial" w:hAnsi="Arial" w:cs="Arial"/>
              </w:rPr>
              <w:t>c.z</w:t>
            </w:r>
            <w:proofErr w:type="spellEnd"/>
            <w:r w:rsidRPr="00D04638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19 389,81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D04638" w:rsidRPr="00D04638">
              <w:rPr>
                <w:rFonts w:ascii="Arial" w:hAnsi="Arial" w:cs="Arial"/>
              </w:rPr>
              <w:t>12</w:t>
            </w:r>
            <w:r w:rsidR="006816D5" w:rsidRPr="00D04638">
              <w:rPr>
                <w:rFonts w:ascii="Arial" w:hAnsi="Arial" w:cs="Arial"/>
              </w:rPr>
              <w:t> </w:t>
            </w:r>
            <w:r w:rsidR="00D04638" w:rsidRPr="00D04638">
              <w:rPr>
                <w:rFonts w:ascii="Arial" w:hAnsi="Arial" w:cs="Arial"/>
              </w:rPr>
              <w:t>916</w:t>
            </w:r>
            <w:r w:rsidR="006816D5" w:rsidRPr="00D04638">
              <w:rPr>
                <w:rFonts w:ascii="Arial" w:hAnsi="Arial" w:cs="Arial"/>
              </w:rPr>
              <w:t>,</w:t>
            </w:r>
            <w:r w:rsidR="00D04638" w:rsidRPr="00D04638">
              <w:rPr>
                <w:rFonts w:ascii="Arial" w:hAnsi="Arial" w:cs="Arial"/>
              </w:rPr>
              <w:t>91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E3668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odpisy majetku  -  </w:t>
            </w:r>
            <w:r w:rsidR="008E3668">
              <w:rPr>
                <w:rFonts w:ascii="Arial" w:hAnsi="Arial" w:cs="Arial"/>
              </w:rPr>
              <w:t>polytechnická učebňa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         0,-</w:t>
            </w:r>
          </w:p>
        </w:tc>
        <w:tc>
          <w:tcPr>
            <w:tcW w:w="2268" w:type="dxa"/>
          </w:tcPr>
          <w:p w:rsidR="006816D5" w:rsidRPr="00D04638" w:rsidRDefault="008E3668" w:rsidP="008E366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283D38">
              <w:rPr>
                <w:rFonts w:ascii="Arial" w:hAnsi="Arial" w:cs="Arial"/>
              </w:rPr>
              <w:t xml:space="preserve">     </w:t>
            </w:r>
            <w:r>
              <w:rPr>
                <w:rFonts w:ascii="Arial" w:hAnsi="Arial" w:cs="Arial"/>
              </w:rPr>
              <w:t>32 040,83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odpisy  majetku -  ČOV  </w:t>
            </w:r>
            <w:proofErr w:type="spellStart"/>
            <w:r w:rsidRPr="00D04638">
              <w:rPr>
                <w:rFonts w:ascii="Arial" w:hAnsi="Arial" w:cs="Arial"/>
              </w:rPr>
              <w:t>c.z</w:t>
            </w:r>
            <w:proofErr w:type="spellEnd"/>
            <w:r w:rsidRPr="00D04638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         0,-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D04638" w:rsidRPr="00D04638">
              <w:rPr>
                <w:rFonts w:ascii="Arial" w:hAnsi="Arial" w:cs="Arial"/>
              </w:rPr>
              <w:t>0,-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odpisy majetku -  VUI   </w:t>
            </w:r>
            <w:proofErr w:type="spellStart"/>
            <w:r w:rsidRPr="00D04638">
              <w:rPr>
                <w:rFonts w:ascii="Arial" w:hAnsi="Arial" w:cs="Arial"/>
              </w:rPr>
              <w:t>c.z</w:t>
            </w:r>
            <w:proofErr w:type="spellEnd"/>
            <w:r w:rsidRPr="00D04638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13 939,16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D04638" w:rsidRPr="00D04638">
              <w:rPr>
                <w:rFonts w:ascii="Arial" w:hAnsi="Arial" w:cs="Arial"/>
              </w:rPr>
              <w:t>12 279</w:t>
            </w:r>
            <w:r w:rsidR="006816D5" w:rsidRPr="00D04638">
              <w:rPr>
                <w:rFonts w:ascii="Arial" w:hAnsi="Arial" w:cs="Arial"/>
              </w:rPr>
              <w:t>,</w:t>
            </w:r>
            <w:r w:rsidR="00D04638" w:rsidRPr="00D04638">
              <w:rPr>
                <w:rFonts w:ascii="Arial" w:hAnsi="Arial" w:cs="Arial"/>
              </w:rPr>
              <w:t>44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odpisy majetku  -  nájomné bytovky   </w:t>
            </w:r>
            <w:proofErr w:type="spellStart"/>
            <w:r w:rsidRPr="00D04638">
              <w:rPr>
                <w:rFonts w:ascii="Arial" w:hAnsi="Arial" w:cs="Arial"/>
              </w:rPr>
              <w:t>c.z</w:t>
            </w:r>
            <w:proofErr w:type="spellEnd"/>
            <w:r w:rsidRPr="00D04638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362 695,79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D04638" w:rsidRPr="00D04638">
              <w:rPr>
                <w:rFonts w:ascii="Arial" w:hAnsi="Arial" w:cs="Arial"/>
              </w:rPr>
              <w:t>348 762,83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odpisy majetku – revitalizácia   </w:t>
            </w:r>
            <w:proofErr w:type="spellStart"/>
            <w:r w:rsidRPr="00D04638">
              <w:rPr>
                <w:rFonts w:ascii="Arial" w:hAnsi="Arial" w:cs="Arial"/>
              </w:rPr>
              <w:t>c.z</w:t>
            </w:r>
            <w:proofErr w:type="spellEnd"/>
            <w:r w:rsidRPr="00D04638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15 500,15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4638" w:rsidRPr="00D04638">
              <w:rPr>
                <w:rFonts w:ascii="Arial" w:hAnsi="Arial" w:cs="Arial"/>
              </w:rPr>
              <w:t>14 386,55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odpisy majetku – cesty získané v </w:t>
            </w:r>
            <w:proofErr w:type="spellStart"/>
            <w:r w:rsidRPr="00D04638">
              <w:rPr>
                <w:rFonts w:ascii="Arial" w:hAnsi="Arial" w:cs="Arial"/>
              </w:rPr>
              <w:t>Roepe</w:t>
            </w:r>
            <w:proofErr w:type="spellEnd"/>
            <w:r w:rsidRPr="00D04638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53 817,31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4638" w:rsidRPr="00D04638">
              <w:rPr>
                <w:rFonts w:ascii="Arial" w:hAnsi="Arial" w:cs="Arial"/>
              </w:rPr>
              <w:t>49 950,07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odpisy majetku   </w:t>
            </w:r>
            <w:proofErr w:type="spellStart"/>
            <w:r w:rsidRPr="00D04638">
              <w:rPr>
                <w:rFonts w:ascii="Arial" w:hAnsi="Arial" w:cs="Arial"/>
              </w:rPr>
              <w:t>ZŠsMŠ</w:t>
            </w:r>
            <w:proofErr w:type="spellEnd"/>
            <w:r w:rsidRPr="00D04638">
              <w:rPr>
                <w:rFonts w:ascii="Arial" w:hAnsi="Arial" w:cs="Arial"/>
              </w:rPr>
              <w:t xml:space="preserve">   - rekonštrukcia  </w:t>
            </w:r>
            <w:proofErr w:type="spellStart"/>
            <w:r w:rsidRPr="00D04638">
              <w:rPr>
                <w:rFonts w:ascii="Arial" w:hAnsi="Arial" w:cs="Arial"/>
              </w:rPr>
              <w:t>c.z</w:t>
            </w:r>
            <w:proofErr w:type="spellEnd"/>
            <w:r w:rsidRPr="00D04638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211 458,67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D04638" w:rsidRPr="00D04638">
              <w:rPr>
                <w:rFonts w:ascii="Arial" w:hAnsi="Arial" w:cs="Arial"/>
              </w:rPr>
              <w:t>203 430,55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odpisy majetku  - vozidlo  DHZ  </w:t>
            </w:r>
            <w:proofErr w:type="spellStart"/>
            <w:r w:rsidRPr="00D04638">
              <w:rPr>
                <w:rFonts w:ascii="Arial" w:hAnsi="Arial" w:cs="Arial"/>
              </w:rPr>
              <w:t>c.z</w:t>
            </w:r>
            <w:proofErr w:type="spellEnd"/>
            <w:r w:rsidRPr="00D04638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  3 500,00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D04638" w:rsidRPr="00D04638">
              <w:rPr>
                <w:rFonts w:ascii="Arial" w:hAnsi="Arial" w:cs="Arial"/>
              </w:rPr>
              <w:t>3 200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odpisy majetku – nadstavba a prístavba  MŠ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41 304,33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4638" w:rsidRPr="00D04638">
              <w:rPr>
                <w:rFonts w:ascii="Arial" w:hAnsi="Arial" w:cs="Arial"/>
              </w:rPr>
              <w:t>40 154,37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transfer na rekonštrukciu požiarnej zbrojnice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22 885,29</w:t>
            </w:r>
          </w:p>
        </w:tc>
        <w:tc>
          <w:tcPr>
            <w:tcW w:w="2268" w:type="dxa"/>
          </w:tcPr>
          <w:p w:rsidR="006816D5" w:rsidRPr="00D046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4638" w:rsidRPr="00D04638">
              <w:rPr>
                <w:rFonts w:ascii="Arial" w:hAnsi="Arial" w:cs="Arial"/>
              </w:rPr>
              <w:t>22 286,97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nájomné za hrobové miesto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     250,00</w:t>
            </w:r>
          </w:p>
        </w:tc>
        <w:tc>
          <w:tcPr>
            <w:tcW w:w="2268" w:type="dxa"/>
          </w:tcPr>
          <w:p w:rsidR="006816D5" w:rsidRPr="008C0823" w:rsidRDefault="006816D5" w:rsidP="00283D38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  <w:color w:val="FF0000"/>
              </w:rPr>
              <w:t xml:space="preserve">       </w:t>
            </w:r>
            <w:r w:rsidR="00283D38">
              <w:rPr>
                <w:rFonts w:ascii="Arial" w:hAnsi="Arial" w:cs="Arial"/>
                <w:color w:val="FF0000"/>
              </w:rPr>
              <w:t xml:space="preserve"> </w:t>
            </w:r>
            <w:r w:rsidRPr="00D04638">
              <w:rPr>
                <w:rFonts w:ascii="Arial" w:hAnsi="Arial" w:cs="Arial"/>
                <w:color w:val="FF0000"/>
              </w:rPr>
              <w:t xml:space="preserve">    </w:t>
            </w:r>
            <w:r w:rsidR="008C0823" w:rsidRPr="008C0823">
              <w:rPr>
                <w:rFonts w:ascii="Arial" w:hAnsi="Arial" w:cs="Arial"/>
              </w:rPr>
              <w:t>11 371,66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zostatok účtu školskej jedálne</w:t>
            </w:r>
          </w:p>
        </w:tc>
        <w:tc>
          <w:tcPr>
            <w:tcW w:w="1984" w:type="dxa"/>
          </w:tcPr>
          <w:p w:rsidR="006816D5" w:rsidRPr="00D04638" w:rsidRDefault="00823E36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  2 433,66</w:t>
            </w:r>
          </w:p>
        </w:tc>
        <w:tc>
          <w:tcPr>
            <w:tcW w:w="2268" w:type="dxa"/>
          </w:tcPr>
          <w:p w:rsidR="006816D5" w:rsidRPr="008C0823" w:rsidRDefault="006816D5" w:rsidP="00283D38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  <w:color w:val="FF0000"/>
              </w:rPr>
              <w:t xml:space="preserve">     </w:t>
            </w:r>
            <w:r w:rsidR="00283D38">
              <w:rPr>
                <w:rFonts w:ascii="Arial" w:hAnsi="Arial" w:cs="Arial"/>
                <w:color w:val="FF0000"/>
              </w:rPr>
              <w:t xml:space="preserve">   </w:t>
            </w:r>
            <w:r w:rsidRPr="00D04638">
              <w:rPr>
                <w:rFonts w:ascii="Arial" w:hAnsi="Arial" w:cs="Arial"/>
                <w:color w:val="FF0000"/>
              </w:rPr>
              <w:t xml:space="preserve">      </w:t>
            </w:r>
            <w:r w:rsidR="008C0823" w:rsidRPr="008C0823">
              <w:rPr>
                <w:rFonts w:ascii="Arial" w:hAnsi="Arial" w:cs="Arial"/>
              </w:rPr>
              <w:t>4 208,80</w:t>
            </w:r>
          </w:p>
        </w:tc>
      </w:tr>
      <w:tr w:rsidR="006816D5" w:rsidRPr="00D04638" w:rsidTr="00814DCD">
        <w:tc>
          <w:tcPr>
            <w:tcW w:w="4962" w:type="dxa"/>
          </w:tcPr>
          <w:p w:rsidR="006816D5" w:rsidRPr="00D04638" w:rsidRDefault="00283D38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Nájomné za pozemky</w:t>
            </w:r>
          </w:p>
        </w:tc>
        <w:tc>
          <w:tcPr>
            <w:tcW w:w="1984" w:type="dxa"/>
          </w:tcPr>
          <w:p w:rsidR="006816D5" w:rsidRPr="00D04638" w:rsidRDefault="00221FF9" w:rsidP="00814DCD">
            <w:pPr>
              <w:rPr>
                <w:rFonts w:ascii="Arial" w:hAnsi="Arial" w:cs="Arial"/>
              </w:rPr>
            </w:pPr>
            <w:r w:rsidRPr="00D04638">
              <w:rPr>
                <w:rFonts w:ascii="Arial" w:hAnsi="Arial" w:cs="Arial"/>
              </w:rPr>
              <w:t xml:space="preserve">                    0,-</w:t>
            </w:r>
          </w:p>
        </w:tc>
        <w:tc>
          <w:tcPr>
            <w:tcW w:w="2268" w:type="dxa"/>
          </w:tcPr>
          <w:p w:rsidR="006816D5" w:rsidRPr="00283D38" w:rsidRDefault="00283D38" w:rsidP="00283D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</w:t>
            </w:r>
            <w:r w:rsidRPr="00283D38">
              <w:rPr>
                <w:rFonts w:ascii="Arial" w:hAnsi="Arial" w:cs="Arial"/>
              </w:rPr>
              <w:t>109,67</w:t>
            </w:r>
          </w:p>
        </w:tc>
      </w:tr>
    </w:tbl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44754F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221FF9">
        <w:rPr>
          <w:i/>
          <w:sz w:val="24"/>
          <w:szCs w:val="24"/>
        </w:rPr>
        <w:t>y zostavenej k 3</w:t>
      </w:r>
      <w:r w:rsidR="001358FF">
        <w:rPr>
          <w:i/>
          <w:sz w:val="24"/>
          <w:szCs w:val="24"/>
        </w:rPr>
        <w:t>1. decembru 2021</w:t>
      </w: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Pr="002B68BA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Pr="002B68BA">
        <w:rPr>
          <w:rFonts w:ascii="Arial" w:hAnsi="Arial" w:cs="Arial"/>
          <w:b/>
          <w:sz w:val="24"/>
          <w:szCs w:val="24"/>
        </w:rPr>
        <w:t>Čl. V.</w:t>
      </w:r>
    </w:p>
    <w:p w:rsidR="00814DCD" w:rsidRDefault="00814DCD" w:rsidP="00814DCD">
      <w:pPr>
        <w:spacing w:before="60" w:after="60"/>
        <w:rPr>
          <w:rFonts w:ascii="Arial" w:hAnsi="Arial" w:cs="Arial"/>
          <w:sz w:val="24"/>
          <w:szCs w:val="24"/>
        </w:rPr>
      </w:pPr>
      <w:r w:rsidRPr="002B68BA">
        <w:rPr>
          <w:rFonts w:ascii="Arial" w:hAnsi="Arial" w:cs="Arial"/>
          <w:b/>
          <w:sz w:val="24"/>
          <w:szCs w:val="24"/>
        </w:rPr>
        <w:t xml:space="preserve">             </w:t>
      </w:r>
      <w:r>
        <w:rPr>
          <w:rFonts w:ascii="Arial" w:hAnsi="Arial" w:cs="Arial"/>
          <w:b/>
          <w:sz w:val="24"/>
          <w:szCs w:val="24"/>
        </w:rPr>
        <w:t xml:space="preserve">                      </w:t>
      </w:r>
      <w:r w:rsidRPr="002B68BA">
        <w:rPr>
          <w:rFonts w:ascii="Arial" w:hAnsi="Arial" w:cs="Arial"/>
          <w:b/>
          <w:sz w:val="24"/>
          <w:szCs w:val="24"/>
        </w:rPr>
        <w:t xml:space="preserve">    Informácie o výnosoch a nákladoch </w:t>
      </w:r>
    </w:p>
    <w:p w:rsidR="00814DCD" w:rsidRPr="00FD147A" w:rsidRDefault="00814DCD" w:rsidP="00814DCD">
      <w:pPr>
        <w:spacing w:before="60" w:after="60"/>
        <w:rPr>
          <w:rFonts w:ascii="Arial" w:hAnsi="Arial" w:cs="Arial"/>
          <w:sz w:val="24"/>
          <w:szCs w:val="24"/>
        </w:rPr>
      </w:pPr>
    </w:p>
    <w:p w:rsidR="00814DCD" w:rsidRPr="0044754F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1.</w:t>
      </w:r>
      <w:r w:rsidRPr="00503887">
        <w:rPr>
          <w:rFonts w:ascii="Arial" w:hAnsi="Arial" w:cs="Arial"/>
          <w:b/>
          <w:sz w:val="24"/>
          <w:szCs w:val="24"/>
        </w:rPr>
        <w:t>Náklady konsolidovaného celku</w:t>
      </w: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2289"/>
        <w:gridCol w:w="1984"/>
      </w:tblGrid>
      <w:tr w:rsidR="00814DCD" w:rsidRPr="003E5A19" w:rsidTr="00814DCD">
        <w:tc>
          <w:tcPr>
            <w:tcW w:w="3348" w:type="dxa"/>
          </w:tcPr>
          <w:p w:rsidR="00814DCD" w:rsidRPr="003E5A19" w:rsidRDefault="00814DCD" w:rsidP="00814DC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289" w:type="dxa"/>
          </w:tcPr>
          <w:p w:rsidR="00814DCD" w:rsidRPr="003E5A19" w:rsidRDefault="00814DCD" w:rsidP="00814DCD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Skutočnosť</w:t>
            </w:r>
          </w:p>
          <w:p w:rsidR="00814DCD" w:rsidRPr="003E5A19" w:rsidRDefault="00814DCD" w:rsidP="00814DCD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k 31.12. 20</w:t>
            </w:r>
            <w:r w:rsidR="00221FF9"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1984" w:type="dxa"/>
          </w:tcPr>
          <w:p w:rsidR="00814DCD" w:rsidRPr="003E5A19" w:rsidRDefault="00814DCD" w:rsidP="00814DCD">
            <w:pPr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Skutočnosť</w:t>
            </w:r>
          </w:p>
          <w:p w:rsidR="00814DCD" w:rsidRPr="003E5A19" w:rsidRDefault="00814DCD" w:rsidP="00FC2E2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31.12.20</w:t>
            </w:r>
            <w:r w:rsidR="00FC2E2A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>1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2289" w:type="dxa"/>
          </w:tcPr>
          <w:p w:rsidR="00221FF9" w:rsidRPr="003E5A19" w:rsidRDefault="00120374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</w:t>
            </w:r>
            <w:r w:rsidR="00BF6483">
              <w:rPr>
                <w:rFonts w:ascii="Arial" w:hAnsi="Arial" w:cs="Arial"/>
                <w:b/>
              </w:rPr>
              <w:t xml:space="preserve">      1 826 821,74</w:t>
            </w:r>
          </w:p>
        </w:tc>
        <w:tc>
          <w:tcPr>
            <w:tcW w:w="1984" w:type="dxa"/>
          </w:tcPr>
          <w:p w:rsidR="00221FF9" w:rsidRPr="003E5A19" w:rsidRDefault="00120374" w:rsidP="001E1F41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1 170 195,49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50 – Spotrebované nákupy</w:t>
            </w:r>
          </w:p>
          <w:p w:rsidR="00221FF9" w:rsidRPr="003E5A19" w:rsidRDefault="00221FF9" w:rsidP="00814DCD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Pr="003E5A19">
              <w:rPr>
                <w:rFonts w:ascii="Arial" w:hAnsi="Arial" w:cs="Arial"/>
              </w:rPr>
              <w:t>potreba materiálu</w:t>
            </w:r>
          </w:p>
          <w:p w:rsidR="00221FF9" w:rsidRPr="0044754F" w:rsidRDefault="00221FF9" w:rsidP="00814DCD">
            <w:pPr>
              <w:spacing w:line="360" w:lineRule="auto"/>
              <w:ind w:left="31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Pr="0044754F">
              <w:rPr>
                <w:rFonts w:ascii="Arial" w:hAnsi="Arial" w:cs="Arial"/>
              </w:rPr>
              <w:t xml:space="preserve"> spotreba energie</w:t>
            </w:r>
          </w:p>
        </w:tc>
        <w:tc>
          <w:tcPr>
            <w:tcW w:w="2289" w:type="dxa"/>
          </w:tcPr>
          <w:p w:rsidR="00221FF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152 487,56</w:t>
            </w:r>
          </w:p>
          <w:p w:rsidR="00BF6483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122 375,74</w:t>
            </w: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30 111,82</w:t>
            </w:r>
          </w:p>
        </w:tc>
        <w:tc>
          <w:tcPr>
            <w:tcW w:w="1984" w:type="dxa"/>
          </w:tcPr>
          <w:p w:rsidR="00221FF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124 100,14</w:t>
            </w:r>
          </w:p>
          <w:p w:rsidR="00FC2E2A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86 257,18</w:t>
            </w:r>
          </w:p>
          <w:p w:rsidR="00FC2E2A" w:rsidRPr="003E5A1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37 842,96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51 – Služby</w:t>
            </w:r>
          </w:p>
          <w:p w:rsidR="00221FF9" w:rsidRPr="003E5A19" w:rsidRDefault="00221FF9" w:rsidP="00814DCD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Ostatné služby</w:t>
            </w:r>
          </w:p>
        </w:tc>
        <w:tc>
          <w:tcPr>
            <w:tcW w:w="2289" w:type="dxa"/>
          </w:tcPr>
          <w:p w:rsidR="00221FF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69 127,63</w:t>
            </w: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42 826,18</w:t>
            </w:r>
          </w:p>
        </w:tc>
        <w:tc>
          <w:tcPr>
            <w:tcW w:w="1984" w:type="dxa"/>
          </w:tcPr>
          <w:p w:rsidR="00221FF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106 699,52</w:t>
            </w:r>
          </w:p>
          <w:p w:rsidR="00FC2E2A" w:rsidRPr="003E5A1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89 212,54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760 508,63</w:t>
            </w:r>
          </w:p>
        </w:tc>
        <w:tc>
          <w:tcPr>
            <w:tcW w:w="1984" w:type="dxa"/>
          </w:tcPr>
          <w:p w:rsidR="00221FF9" w:rsidRPr="003E5A1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827 245,76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53 – Dane a poplatky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10 880,04</w:t>
            </w:r>
          </w:p>
        </w:tc>
        <w:tc>
          <w:tcPr>
            <w:tcW w:w="1984" w:type="dxa"/>
          </w:tcPr>
          <w:p w:rsidR="00221FF9" w:rsidRPr="003E5A1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13 619,17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54 – Ostatné náklady na prevádzkovú činnosť</w:t>
            </w:r>
          </w:p>
          <w:p w:rsidR="00221FF9" w:rsidRPr="003E5A19" w:rsidRDefault="00221FF9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ZC predaného DHM</w:t>
            </w:r>
          </w:p>
        </w:tc>
        <w:tc>
          <w:tcPr>
            <w:tcW w:w="2289" w:type="dxa"/>
          </w:tcPr>
          <w:p w:rsidR="00221FF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681 020,66</w:t>
            </w: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650 848,15</w:t>
            </w:r>
          </w:p>
        </w:tc>
        <w:tc>
          <w:tcPr>
            <w:tcW w:w="1984" w:type="dxa"/>
          </w:tcPr>
          <w:p w:rsidR="00221FF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10 548,42</w:t>
            </w:r>
          </w:p>
          <w:p w:rsidR="00FC2E2A" w:rsidRPr="003E5A1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65,09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55 – Odpisy, rezervy a OP z </w:t>
            </w:r>
            <w:proofErr w:type="spellStart"/>
            <w:r w:rsidRPr="003E5A19">
              <w:rPr>
                <w:rFonts w:ascii="Arial" w:hAnsi="Arial" w:cs="Arial"/>
              </w:rPr>
              <w:t>prevádz</w:t>
            </w:r>
            <w:proofErr w:type="spellEnd"/>
            <w:r w:rsidRPr="003E5A19">
              <w:rPr>
                <w:rFonts w:ascii="Arial" w:hAnsi="Arial" w:cs="Arial"/>
              </w:rPr>
              <w:t xml:space="preserve">. a finančnej činnosti a zúčtovanie </w:t>
            </w:r>
            <w:proofErr w:type="spellStart"/>
            <w:r w:rsidRPr="003E5A19">
              <w:rPr>
                <w:rFonts w:ascii="Arial" w:hAnsi="Arial" w:cs="Arial"/>
              </w:rPr>
              <w:t>čas.rozlíšenia</w:t>
            </w:r>
            <w:proofErr w:type="spellEnd"/>
          </w:p>
        </w:tc>
        <w:tc>
          <w:tcPr>
            <w:tcW w:w="2289" w:type="dxa"/>
          </w:tcPr>
          <w:p w:rsidR="00221FF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131 651,23</w:t>
            </w:r>
          </w:p>
        </w:tc>
        <w:tc>
          <w:tcPr>
            <w:tcW w:w="1984" w:type="dxa"/>
          </w:tcPr>
          <w:p w:rsidR="00221FF9" w:rsidRDefault="00221FF9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FC2E2A" w:rsidRPr="003E5A1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113 500,8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11 603,81</w:t>
            </w:r>
          </w:p>
        </w:tc>
        <w:tc>
          <w:tcPr>
            <w:tcW w:w="1984" w:type="dxa"/>
          </w:tcPr>
          <w:p w:rsidR="00221FF9" w:rsidRPr="003E5A1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11 784,64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57 – Mimoriadne náklady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0,-</w:t>
            </w:r>
          </w:p>
        </w:tc>
        <w:tc>
          <w:tcPr>
            <w:tcW w:w="1984" w:type="dxa"/>
          </w:tcPr>
          <w:p w:rsidR="00221FF9" w:rsidRPr="003E5A19" w:rsidRDefault="00FC2E2A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0,-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 – Náklady na transfery </w:t>
            </w:r>
          </w:p>
          <w:p w:rsidR="00221FF9" w:rsidRPr="003E5A19" w:rsidRDefault="00221FF9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z rozpočtu obce</w:t>
            </w:r>
          </w:p>
        </w:tc>
        <w:tc>
          <w:tcPr>
            <w:tcW w:w="2289" w:type="dxa"/>
          </w:tcPr>
          <w:p w:rsidR="00221FF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9 542,18</w:t>
            </w: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8 000,- </w:t>
            </w:r>
          </w:p>
        </w:tc>
        <w:tc>
          <w:tcPr>
            <w:tcW w:w="1984" w:type="dxa"/>
          </w:tcPr>
          <w:p w:rsidR="00221FF9" w:rsidRPr="003E5A19" w:rsidRDefault="00FC2E2A" w:rsidP="00FC2E2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9 441,05                                      8</w:t>
            </w:r>
            <w:r w:rsidR="00221FF9">
              <w:rPr>
                <w:rFonts w:ascii="Arial" w:hAnsi="Arial" w:cs="Arial"/>
              </w:rPr>
              <w:t> 000,-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59 – Dane z príjmov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1,46</w:t>
            </w:r>
          </w:p>
        </w:tc>
        <w:tc>
          <w:tcPr>
            <w:tcW w:w="1984" w:type="dxa"/>
          </w:tcPr>
          <w:p w:rsidR="00221FF9" w:rsidRPr="003E5A19" w:rsidRDefault="00FC2E2A" w:rsidP="00FC2E2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0,00</w:t>
            </w:r>
          </w:p>
        </w:tc>
      </w:tr>
    </w:tbl>
    <w:p w:rsidR="00814DCD" w:rsidRPr="00503887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a)  Náklady na služby </w:t>
      </w:r>
    </w:p>
    <w:p w:rsidR="00084E59" w:rsidRDefault="00814DCD" w:rsidP="00814DCD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Detailný rozpis významných nákladov na služby 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19</w:t>
      </w:r>
      <w:r w:rsidR="00084E59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814DCD" w:rsidRPr="00503887" w:rsidRDefault="00814DCD" w:rsidP="00814DCD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CC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Najväčšiu časť tvoria služby za  vývoz odpadu</w:t>
      </w:r>
      <w:r w:rsidR="00145597">
        <w:rPr>
          <w:rFonts w:ascii="Arial" w:hAnsi="Arial" w:cs="Arial"/>
          <w:color w:val="000000" w:themeColor="text1"/>
          <w:sz w:val="24"/>
          <w:szCs w:val="24"/>
        </w:rPr>
        <w:t xml:space="preserve"> v sume 26 984</w:t>
      </w:r>
      <w:r w:rsidR="004771B8">
        <w:rPr>
          <w:rFonts w:ascii="Arial" w:hAnsi="Arial" w:cs="Arial"/>
          <w:color w:val="000000" w:themeColor="text1"/>
          <w:sz w:val="24"/>
          <w:szCs w:val="24"/>
        </w:rPr>
        <w:t>,</w:t>
      </w:r>
      <w:r w:rsidR="00145597">
        <w:rPr>
          <w:rFonts w:ascii="Arial" w:hAnsi="Arial" w:cs="Arial"/>
          <w:color w:val="000000" w:themeColor="text1"/>
          <w:sz w:val="24"/>
          <w:szCs w:val="24"/>
        </w:rPr>
        <w:t>63</w:t>
      </w:r>
      <w:r w:rsidR="004771B8">
        <w:rPr>
          <w:rFonts w:ascii="Arial" w:hAnsi="Arial" w:cs="Arial"/>
          <w:color w:val="000000" w:themeColor="text1"/>
          <w:sz w:val="24"/>
          <w:szCs w:val="24"/>
        </w:rPr>
        <w:t xml:space="preserve"> € a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p</w:t>
      </w:r>
      <w:r w:rsidR="004771B8">
        <w:rPr>
          <w:rFonts w:ascii="Arial" w:hAnsi="Arial" w:cs="Arial"/>
          <w:color w:val="000000" w:themeColor="text1"/>
          <w:sz w:val="24"/>
          <w:szCs w:val="24"/>
        </w:rPr>
        <w:t>revádzko</w:t>
      </w:r>
      <w:r w:rsidR="00145597">
        <w:rPr>
          <w:rFonts w:ascii="Arial" w:hAnsi="Arial" w:cs="Arial"/>
          <w:color w:val="000000" w:themeColor="text1"/>
          <w:sz w:val="24"/>
          <w:szCs w:val="24"/>
        </w:rPr>
        <w:t>vanie obecného vodovodu v sume 13</w:t>
      </w:r>
      <w:r w:rsidR="004771B8">
        <w:rPr>
          <w:rFonts w:ascii="Arial" w:hAnsi="Arial" w:cs="Arial"/>
          <w:color w:val="000000" w:themeColor="text1"/>
          <w:sz w:val="24"/>
          <w:szCs w:val="24"/>
        </w:rPr>
        <w:t> </w:t>
      </w:r>
      <w:r w:rsidR="00145597">
        <w:rPr>
          <w:rFonts w:ascii="Arial" w:hAnsi="Arial" w:cs="Arial"/>
          <w:color w:val="000000" w:themeColor="text1"/>
          <w:sz w:val="24"/>
          <w:szCs w:val="24"/>
        </w:rPr>
        <w:t>266</w:t>
      </w:r>
      <w:r w:rsidR="004771B8">
        <w:rPr>
          <w:rFonts w:ascii="Arial" w:hAnsi="Arial" w:cs="Arial"/>
          <w:color w:val="000000" w:themeColor="text1"/>
          <w:sz w:val="24"/>
          <w:szCs w:val="24"/>
        </w:rPr>
        <w:t>,</w:t>
      </w:r>
      <w:r w:rsidR="00145597">
        <w:rPr>
          <w:rFonts w:ascii="Arial" w:hAnsi="Arial" w:cs="Arial"/>
          <w:color w:val="000000" w:themeColor="text1"/>
          <w:sz w:val="24"/>
          <w:szCs w:val="24"/>
        </w:rPr>
        <w:t>26</w:t>
      </w:r>
      <w:r w:rsidR="004771B8"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814DCD" w:rsidRPr="0044754F" w:rsidRDefault="00814DCD" w:rsidP="00814DCD">
      <w:pPr>
        <w:rPr>
          <w:rFonts w:ascii="Arial" w:hAnsi="Arial" w:cs="Arial"/>
          <w:i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     </w:t>
      </w:r>
    </w:p>
    <w:p w:rsidR="00814DCD" w:rsidRPr="00BC4A80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b) Ostatné náklady na prevádzkovú činnosť v €</w:t>
      </w:r>
    </w:p>
    <w:p w:rsidR="00814DCD" w:rsidRPr="0044754F" w:rsidRDefault="00814DCD" w:rsidP="00814DCD">
      <w:pPr>
        <w:rPr>
          <w:rFonts w:ascii="Arial" w:hAnsi="Arial" w:cs="Arial"/>
          <w:color w:val="000000" w:themeColor="text1"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 xml:space="preserve">Detailný rozpis významných nákladov na služby je uvedený v tabuľkovej časti. </w:t>
      </w:r>
      <w:r w:rsidRPr="00BC4A80">
        <w:rPr>
          <w:rFonts w:ascii="Arial" w:hAnsi="Arial" w:cs="Arial"/>
          <w:color w:val="000000" w:themeColor="text1"/>
          <w:sz w:val="24"/>
          <w:szCs w:val="24"/>
        </w:rPr>
        <w:t>tabuľka č. 20.</w:t>
      </w:r>
      <w:r w:rsidRPr="00BC4A80">
        <w:rPr>
          <w:rFonts w:ascii="Arial" w:hAnsi="Arial" w:cs="Arial"/>
          <w:b/>
          <w:sz w:val="24"/>
          <w:szCs w:val="24"/>
        </w:rPr>
        <w:t xml:space="preserve">  </w:t>
      </w:r>
      <w:r w:rsidRPr="00BC4A80">
        <w:rPr>
          <w:rFonts w:ascii="Arial" w:hAnsi="Arial" w:cs="Arial"/>
          <w:sz w:val="24"/>
          <w:szCs w:val="24"/>
        </w:rPr>
        <w:t xml:space="preserve">Najvýznamnejšia položka  je finančný príspevok </w:t>
      </w:r>
      <w:r w:rsidR="004771B8">
        <w:rPr>
          <w:rFonts w:ascii="Arial" w:hAnsi="Arial" w:cs="Arial"/>
          <w:sz w:val="24"/>
          <w:szCs w:val="24"/>
        </w:rPr>
        <w:t xml:space="preserve"> na</w:t>
      </w:r>
      <w:r w:rsidR="00145597">
        <w:rPr>
          <w:rFonts w:ascii="Arial" w:hAnsi="Arial" w:cs="Arial"/>
          <w:sz w:val="24"/>
          <w:szCs w:val="24"/>
        </w:rPr>
        <w:t xml:space="preserve"> odmeny iným než vlastným zamestnancom 2 740,- € </w:t>
      </w:r>
      <w:r w:rsidR="00BF6483">
        <w:rPr>
          <w:rFonts w:ascii="Arial" w:hAnsi="Arial" w:cs="Arial"/>
          <w:sz w:val="24"/>
          <w:szCs w:val="24"/>
        </w:rPr>
        <w:t xml:space="preserve">a príspevok </w:t>
      </w:r>
      <w:r w:rsidRPr="00BC4A80">
        <w:rPr>
          <w:rFonts w:ascii="Arial" w:hAnsi="Arial" w:cs="Arial"/>
          <w:sz w:val="24"/>
          <w:szCs w:val="24"/>
        </w:rPr>
        <w:t xml:space="preserve">rodičom </w:t>
      </w:r>
      <w:r>
        <w:rPr>
          <w:rFonts w:ascii="Arial" w:hAnsi="Arial" w:cs="Arial"/>
          <w:sz w:val="24"/>
          <w:szCs w:val="24"/>
        </w:rPr>
        <w:t>novonarodených de</w:t>
      </w:r>
      <w:r w:rsidR="00BF6483">
        <w:rPr>
          <w:rFonts w:ascii="Arial" w:hAnsi="Arial" w:cs="Arial"/>
          <w:sz w:val="24"/>
          <w:szCs w:val="24"/>
        </w:rPr>
        <w:t xml:space="preserve">tí v sume </w:t>
      </w:r>
      <w:r w:rsidR="00145597">
        <w:rPr>
          <w:rFonts w:ascii="Arial" w:hAnsi="Arial" w:cs="Arial"/>
          <w:sz w:val="24"/>
          <w:szCs w:val="24"/>
        </w:rPr>
        <w:t>2</w:t>
      </w:r>
      <w:r w:rsidR="00BF6483">
        <w:rPr>
          <w:rFonts w:ascii="Arial" w:hAnsi="Arial" w:cs="Arial"/>
          <w:sz w:val="24"/>
          <w:szCs w:val="24"/>
        </w:rPr>
        <w:t> </w:t>
      </w:r>
      <w:r w:rsidR="00145597">
        <w:rPr>
          <w:rFonts w:ascii="Arial" w:hAnsi="Arial" w:cs="Arial"/>
          <w:sz w:val="24"/>
          <w:szCs w:val="24"/>
        </w:rPr>
        <w:t>145</w:t>
      </w:r>
      <w:r w:rsidR="00BF6483">
        <w:rPr>
          <w:rFonts w:ascii="Arial" w:hAnsi="Arial" w:cs="Arial"/>
          <w:sz w:val="24"/>
          <w:szCs w:val="24"/>
        </w:rPr>
        <w:t xml:space="preserve">,- </w:t>
      </w:r>
      <w:r w:rsidRPr="00BC4A80">
        <w:rPr>
          <w:rFonts w:ascii="Arial" w:hAnsi="Arial" w:cs="Arial"/>
          <w:sz w:val="24"/>
          <w:szCs w:val="24"/>
        </w:rPr>
        <w:t xml:space="preserve"> €.</w:t>
      </w: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4416B1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0F67A8">
        <w:rPr>
          <w:i/>
          <w:sz w:val="24"/>
          <w:szCs w:val="24"/>
        </w:rPr>
        <w:t>y zostavenej k 31. decembru 2021</w:t>
      </w:r>
    </w:p>
    <w:p w:rsidR="00814DCD" w:rsidRPr="001C4CF9" w:rsidRDefault="00814DCD" w:rsidP="00814DCD">
      <w:pPr>
        <w:rPr>
          <w:rFonts w:ascii="Arial" w:hAnsi="Arial" w:cs="Arial"/>
          <w:color w:val="C00000"/>
          <w:sz w:val="24"/>
          <w:szCs w:val="24"/>
        </w:rPr>
      </w:pPr>
    </w:p>
    <w:p w:rsidR="00814DCD" w:rsidRPr="00BC4A80" w:rsidRDefault="00814DCD" w:rsidP="00814DCD">
      <w:p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c) Ostatné finančné náklady </w:t>
      </w:r>
    </w:p>
    <w:p w:rsidR="00814DCD" w:rsidRPr="00BC4A80" w:rsidRDefault="00814DCD" w:rsidP="00814DCD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b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>Detailný rozpis významných nákladov na služby je uvedený v tabuľkovej časti – tabuľka č. 21.  Medzi tieto náklady patrí poistenie budov,  poistenie vozidiel DHZ</w:t>
      </w:r>
    </w:p>
    <w:p w:rsidR="00814DCD" w:rsidRPr="00BC4A80" w:rsidRDefault="00814DCD" w:rsidP="00814DCD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>a poplatky banke.</w:t>
      </w:r>
    </w:p>
    <w:p w:rsidR="00814DCD" w:rsidRDefault="00814DCD" w:rsidP="00814DCD">
      <w:pPr>
        <w:pStyle w:val="Bezriadkovania"/>
        <w:rPr>
          <w:rFonts w:ascii="Arial" w:hAnsi="Arial" w:cs="Arial"/>
          <w:i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 xml:space="preserve">   </w:t>
      </w:r>
      <w:r w:rsidRPr="00BC4A80">
        <w:rPr>
          <w:rFonts w:ascii="Arial" w:hAnsi="Arial" w:cs="Arial"/>
          <w:i/>
          <w:sz w:val="24"/>
          <w:szCs w:val="24"/>
        </w:rPr>
        <w:t xml:space="preserve"> </w:t>
      </w:r>
    </w:p>
    <w:p w:rsidR="00814DCD" w:rsidRPr="0044754F" w:rsidRDefault="00814DCD" w:rsidP="00814DCD">
      <w:pPr>
        <w:pStyle w:val="Bezriadkovania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2.Výnosy konsolidovaného celku</w:t>
      </w:r>
    </w:p>
    <w:p w:rsidR="00814DCD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2289"/>
        <w:gridCol w:w="1984"/>
      </w:tblGrid>
      <w:tr w:rsidR="00814DCD" w:rsidRPr="003E5A19" w:rsidTr="00814DCD">
        <w:tc>
          <w:tcPr>
            <w:tcW w:w="3348" w:type="dxa"/>
          </w:tcPr>
          <w:p w:rsidR="00814DCD" w:rsidRDefault="00814DCD" w:rsidP="00814DCD">
            <w:pPr>
              <w:rPr>
                <w:rFonts w:ascii="Arial" w:hAnsi="Arial" w:cs="Arial"/>
                <w:b/>
              </w:rPr>
            </w:pPr>
          </w:p>
          <w:p w:rsidR="00814DCD" w:rsidRPr="003E5A19" w:rsidRDefault="00814DCD" w:rsidP="00814DC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     Názov</w:t>
            </w:r>
          </w:p>
        </w:tc>
        <w:tc>
          <w:tcPr>
            <w:tcW w:w="2289" w:type="dxa"/>
          </w:tcPr>
          <w:p w:rsidR="00814DCD" w:rsidRDefault="00814DCD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Skutočnosť     </w:t>
            </w:r>
          </w:p>
          <w:p w:rsidR="00814DCD" w:rsidRDefault="00120374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k 31.12.2020</w:t>
            </w:r>
          </w:p>
        </w:tc>
        <w:tc>
          <w:tcPr>
            <w:tcW w:w="1984" w:type="dxa"/>
          </w:tcPr>
          <w:p w:rsidR="00814DCD" w:rsidRDefault="00814DCD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Skutočnosť</w:t>
            </w:r>
          </w:p>
          <w:p w:rsidR="00814DCD" w:rsidRPr="003E5A19" w:rsidRDefault="00814DCD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k 31.12.20</w:t>
            </w:r>
            <w:r w:rsidR="00145597">
              <w:rPr>
                <w:rFonts w:ascii="Arial" w:hAnsi="Arial" w:cs="Arial"/>
                <w:b/>
              </w:rPr>
              <w:t>21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1 864 590,41</w:t>
            </w:r>
          </w:p>
        </w:tc>
        <w:tc>
          <w:tcPr>
            <w:tcW w:w="1984" w:type="dxa"/>
          </w:tcPr>
          <w:p w:rsidR="00120374" w:rsidRPr="003E5A19" w:rsidRDefault="00145597" w:rsidP="00145597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120374">
              <w:rPr>
                <w:rFonts w:ascii="Arial" w:hAnsi="Arial" w:cs="Arial"/>
                <w:b/>
              </w:rPr>
              <w:t xml:space="preserve">   1 </w:t>
            </w:r>
            <w:r>
              <w:rPr>
                <w:rFonts w:ascii="Arial" w:hAnsi="Arial" w:cs="Arial"/>
                <w:b/>
              </w:rPr>
              <w:t>1863 268,61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32 311,49</w:t>
            </w:r>
          </w:p>
        </w:tc>
        <w:tc>
          <w:tcPr>
            <w:tcW w:w="1984" w:type="dxa"/>
          </w:tcPr>
          <w:p w:rsidR="00120374" w:rsidRPr="003E5A19" w:rsidRDefault="00145597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40 662,00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61 – Zmena stavu vnútroorganizačných služieb</w:t>
            </w:r>
          </w:p>
        </w:tc>
        <w:tc>
          <w:tcPr>
            <w:tcW w:w="2289" w:type="dxa"/>
          </w:tcPr>
          <w:p w:rsidR="00120374" w:rsidRPr="003E5A19" w:rsidRDefault="00120374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120374" w:rsidRPr="003E5A19" w:rsidRDefault="00120374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62 – Aktivácia</w:t>
            </w:r>
          </w:p>
        </w:tc>
        <w:tc>
          <w:tcPr>
            <w:tcW w:w="2289" w:type="dxa"/>
          </w:tcPr>
          <w:p w:rsidR="00120374" w:rsidRPr="003E5A19" w:rsidRDefault="00120374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120374" w:rsidRPr="003E5A19" w:rsidRDefault="00120374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440 475,66</w:t>
            </w:r>
          </w:p>
        </w:tc>
        <w:tc>
          <w:tcPr>
            <w:tcW w:w="1984" w:type="dxa"/>
          </w:tcPr>
          <w:p w:rsidR="00120374" w:rsidRPr="003E5A19" w:rsidRDefault="00145597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457 595,88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344 864,79</w:t>
            </w:r>
          </w:p>
        </w:tc>
        <w:tc>
          <w:tcPr>
            <w:tcW w:w="1984" w:type="dxa"/>
          </w:tcPr>
          <w:p w:rsidR="00120374" w:rsidRPr="003E5A19" w:rsidRDefault="00145597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75 796,26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65 – Zúčtovanie rezerv a OP z </w:t>
            </w:r>
            <w:proofErr w:type="spellStart"/>
            <w:r w:rsidRPr="003E5A19">
              <w:rPr>
                <w:rFonts w:ascii="Arial" w:hAnsi="Arial" w:cs="Arial"/>
              </w:rPr>
              <w:t>prevádz</w:t>
            </w:r>
            <w:proofErr w:type="spellEnd"/>
            <w:r w:rsidRPr="003E5A19">
              <w:rPr>
                <w:rFonts w:ascii="Arial" w:hAnsi="Arial" w:cs="Arial"/>
              </w:rPr>
              <w:t>. a </w:t>
            </w:r>
            <w:proofErr w:type="spellStart"/>
            <w:r w:rsidRPr="003E5A19">
              <w:rPr>
                <w:rFonts w:ascii="Arial" w:hAnsi="Arial" w:cs="Arial"/>
              </w:rPr>
              <w:t>finan</w:t>
            </w:r>
            <w:proofErr w:type="spellEnd"/>
            <w:r w:rsidRPr="003E5A19">
              <w:rPr>
                <w:rFonts w:ascii="Arial" w:hAnsi="Arial" w:cs="Arial"/>
              </w:rPr>
              <w:t>. činnosti a zúčtovanie čas. rozlíšenia</w:t>
            </w:r>
          </w:p>
        </w:tc>
        <w:tc>
          <w:tcPr>
            <w:tcW w:w="2289" w:type="dxa"/>
          </w:tcPr>
          <w:p w:rsidR="00120374" w:rsidRDefault="00120374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4771B8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440 048,76</w:t>
            </w:r>
          </w:p>
        </w:tc>
        <w:tc>
          <w:tcPr>
            <w:tcW w:w="1984" w:type="dxa"/>
          </w:tcPr>
          <w:p w:rsidR="00120374" w:rsidRDefault="00120374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145597" w:rsidRPr="003E5A19" w:rsidRDefault="00145597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2 550,50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13,34</w:t>
            </w:r>
          </w:p>
        </w:tc>
        <w:tc>
          <w:tcPr>
            <w:tcW w:w="1984" w:type="dxa"/>
          </w:tcPr>
          <w:p w:rsidR="00120374" w:rsidRPr="003E5A19" w:rsidRDefault="00145597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13,80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67 – Mimoriadne výnosy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11,80</w:t>
            </w:r>
          </w:p>
        </w:tc>
        <w:tc>
          <w:tcPr>
            <w:tcW w:w="1984" w:type="dxa"/>
          </w:tcPr>
          <w:p w:rsidR="00120374" w:rsidRPr="003E5A19" w:rsidRDefault="00145597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20,70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69 – Výnosy z transferov a </w:t>
            </w:r>
            <w:proofErr w:type="spellStart"/>
            <w:r w:rsidRPr="003E5A19">
              <w:rPr>
                <w:rFonts w:ascii="Arial" w:hAnsi="Arial" w:cs="Arial"/>
              </w:rPr>
              <w:t>rozpoč</w:t>
            </w:r>
            <w:proofErr w:type="spellEnd"/>
            <w:r w:rsidRPr="003E5A19">
              <w:rPr>
                <w:rFonts w:ascii="Arial" w:hAnsi="Arial" w:cs="Arial"/>
              </w:rPr>
              <w:t xml:space="preserve">. príjmov v obciach, VÚC a v RO  zriadených obcou </w:t>
            </w:r>
          </w:p>
        </w:tc>
        <w:tc>
          <w:tcPr>
            <w:tcW w:w="2289" w:type="dxa"/>
          </w:tcPr>
          <w:p w:rsidR="00120374" w:rsidRDefault="00120374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4771B8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606 864,57</w:t>
            </w:r>
          </w:p>
        </w:tc>
        <w:tc>
          <w:tcPr>
            <w:tcW w:w="1984" w:type="dxa"/>
          </w:tcPr>
          <w:p w:rsidR="00120374" w:rsidRDefault="00120374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145597" w:rsidRPr="003E5A19" w:rsidRDefault="00145597" w:rsidP="001E1F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606 629,47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Hospodársky výsledok</w:t>
            </w:r>
          </w:p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2289" w:type="dxa"/>
          </w:tcPr>
          <w:p w:rsidR="00120374" w:rsidRPr="004771B8" w:rsidRDefault="004771B8" w:rsidP="004771B8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37 767,21</w:t>
            </w:r>
          </w:p>
        </w:tc>
        <w:tc>
          <w:tcPr>
            <w:tcW w:w="1984" w:type="dxa"/>
          </w:tcPr>
          <w:p w:rsidR="00120374" w:rsidRPr="00145597" w:rsidRDefault="00145597" w:rsidP="00145597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- </w:t>
            </w:r>
            <w:r w:rsidRPr="00145597">
              <w:rPr>
                <w:rFonts w:ascii="Arial" w:hAnsi="Arial" w:cs="Arial"/>
              </w:rPr>
              <w:t>33 670,89</w:t>
            </w:r>
          </w:p>
        </w:tc>
      </w:tr>
    </w:tbl>
    <w:p w:rsidR="00814DCD" w:rsidRPr="003E5A19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814DCD" w:rsidRPr="003E5A19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</w:t>
      </w:r>
      <w:r w:rsidRPr="00BC4A80">
        <w:rPr>
          <w:rFonts w:ascii="Arial" w:hAnsi="Arial" w:cs="Arial"/>
          <w:b/>
          <w:sz w:val="24"/>
          <w:szCs w:val="24"/>
        </w:rPr>
        <w:t>)</w:t>
      </w:r>
      <w:r w:rsidRPr="003E5A19">
        <w:rPr>
          <w:rFonts w:ascii="Arial" w:hAnsi="Arial" w:cs="Arial"/>
          <w:b/>
          <w:sz w:val="24"/>
          <w:szCs w:val="24"/>
        </w:rPr>
        <w:t>Ostatné výnosy na prevádzkovú činnosť v €</w:t>
      </w:r>
    </w:p>
    <w:tbl>
      <w:tblPr>
        <w:tblW w:w="788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40"/>
        <w:gridCol w:w="1871"/>
        <w:gridCol w:w="1775"/>
      </w:tblGrid>
      <w:tr w:rsidR="00814DCD" w:rsidRPr="00873049" w:rsidTr="00814DCD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popis výnosov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120374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K 31.12.2020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k 31.12. 20</w:t>
            </w:r>
            <w:r w:rsidR="00EB3739">
              <w:rPr>
                <w:rFonts w:ascii="Arial" w:hAnsi="Arial" w:cs="Arial"/>
                <w:b/>
                <w:bCs/>
                <w:lang w:eastAsia="cs-CZ"/>
              </w:rPr>
              <w:t>21</w:t>
            </w:r>
          </w:p>
        </w:tc>
      </w:tr>
      <w:tr w:rsidR="00120374" w:rsidRPr="00873049" w:rsidTr="00814DC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374" w:rsidRPr="00873049" w:rsidRDefault="00120374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Dobropisy, refundácie nákladov minulého účtovného obdobia /elektrika, plyn  </w:t>
            </w:r>
            <w:proofErr w:type="spellStart"/>
            <w:r w:rsidRPr="00873049">
              <w:rPr>
                <w:rFonts w:ascii="Arial" w:hAnsi="Arial" w:cs="Arial"/>
                <w:lang w:eastAsia="cs-CZ"/>
              </w:rPr>
              <w:t>ZŠsMŠ</w:t>
            </w:r>
            <w:proofErr w:type="spellEnd"/>
            <w:r w:rsidRPr="00873049">
              <w:rPr>
                <w:rFonts w:ascii="Arial" w:hAnsi="Arial" w:cs="Arial"/>
                <w:lang w:eastAsia="cs-CZ"/>
              </w:rPr>
              <w:t>/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374" w:rsidRPr="00873049" w:rsidRDefault="004771B8" w:rsidP="00814D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536,66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20374" w:rsidRPr="00873049" w:rsidRDefault="00EB3739" w:rsidP="001E1F4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2 827,83</w:t>
            </w:r>
          </w:p>
        </w:tc>
      </w:tr>
      <w:tr w:rsidR="00120374" w:rsidRPr="00873049" w:rsidTr="00814DC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374" w:rsidRPr="00873049" w:rsidRDefault="00120374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Výnosy z prenájmu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374" w:rsidRPr="00873049" w:rsidRDefault="004771B8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61 498,56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20374" w:rsidRPr="00873049" w:rsidRDefault="00EB3739" w:rsidP="001E1F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61 873,32</w:t>
            </w:r>
          </w:p>
        </w:tc>
      </w:tr>
      <w:tr w:rsidR="00120374" w:rsidRPr="00873049" w:rsidTr="00814DCD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374" w:rsidRPr="00873049" w:rsidRDefault="00120374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Ostatné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374" w:rsidRPr="00873049" w:rsidRDefault="004771B8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7 240,97</w:t>
            </w: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20374" w:rsidRPr="00873049" w:rsidRDefault="00EB3739" w:rsidP="001E1F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98 674,65</w:t>
            </w:r>
          </w:p>
        </w:tc>
      </w:tr>
      <w:tr w:rsidR="00120374" w:rsidRPr="00873049" w:rsidTr="00814DC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374" w:rsidRPr="00873049" w:rsidRDefault="00120374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374" w:rsidRPr="00873049" w:rsidRDefault="004771B8" w:rsidP="00814DCD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69 276,19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20374" w:rsidRPr="00873049" w:rsidRDefault="00EB3739" w:rsidP="001E1F41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74 375,80</w:t>
            </w:r>
          </w:p>
        </w:tc>
      </w:tr>
    </w:tbl>
    <w:p w:rsidR="00814DCD" w:rsidRDefault="00814DCD" w:rsidP="00814DCD">
      <w:pPr>
        <w:spacing w:before="60" w:after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Najväčšou položkou výnosov sú výnosy z </w:t>
      </w:r>
      <w:r>
        <w:rPr>
          <w:rFonts w:ascii="Arial" w:hAnsi="Arial" w:cs="Arial"/>
          <w:sz w:val="24"/>
          <w:szCs w:val="24"/>
        </w:rPr>
        <w:t>prenájmu nájomných bytoviek a kultúrneho domu.</w:t>
      </w:r>
    </w:p>
    <w:p w:rsidR="00814DCD" w:rsidRPr="00503887" w:rsidRDefault="00814DCD" w:rsidP="00814DCD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1313DE" w:rsidRDefault="001313DE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4416B1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0F67A8">
        <w:rPr>
          <w:i/>
          <w:sz w:val="24"/>
          <w:szCs w:val="24"/>
        </w:rPr>
        <w:t>y zostavenej k 31. decembru 2021</w:t>
      </w: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4416B1" w:rsidRDefault="00814DCD" w:rsidP="00814DCD">
      <w:pPr>
        <w:jc w:val="center"/>
        <w:rPr>
          <w:i/>
          <w:sz w:val="24"/>
          <w:szCs w:val="24"/>
        </w:rPr>
      </w:pPr>
    </w:p>
    <w:p w:rsidR="00814DCD" w:rsidRPr="00503887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</w:t>
      </w:r>
      <w:r w:rsidRPr="00BC4A80">
        <w:rPr>
          <w:rFonts w:ascii="Arial" w:hAnsi="Arial" w:cs="Arial"/>
          <w:b/>
          <w:sz w:val="24"/>
          <w:szCs w:val="24"/>
        </w:rPr>
        <w:t>)</w:t>
      </w:r>
      <w:r w:rsidRPr="00503887">
        <w:rPr>
          <w:rFonts w:ascii="Arial" w:hAnsi="Arial" w:cs="Arial"/>
          <w:b/>
          <w:sz w:val="24"/>
          <w:szCs w:val="24"/>
        </w:rPr>
        <w:t>Kurzové zisky v €</w:t>
      </w:r>
    </w:p>
    <w:p w:rsidR="00814DCD" w:rsidRPr="0044754F" w:rsidRDefault="00814DCD" w:rsidP="00814DCD">
      <w:pPr>
        <w:spacing w:before="60" w:after="6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spacing w:before="120" w:after="12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c)</w:t>
      </w:r>
      <w:r w:rsidRPr="00503887">
        <w:rPr>
          <w:rFonts w:ascii="Arial" w:hAnsi="Arial" w:cs="Arial"/>
          <w:b/>
          <w:sz w:val="24"/>
          <w:szCs w:val="24"/>
        </w:rPr>
        <w:t xml:space="preserve">Výnosy z finančného majetku v € </w:t>
      </w:r>
    </w:p>
    <w:p w:rsidR="00814DCD" w:rsidRPr="004416B1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nemá obsahovú náplň. </w:t>
      </w:r>
    </w:p>
    <w:p w:rsidR="00814DCD" w:rsidRPr="00503887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IV. 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814DCD" w:rsidRPr="00503887" w:rsidRDefault="00814DCD" w:rsidP="00814DCD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1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Iné aktíva a iné pasíva </w:t>
      </w: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2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Prípadné ďalšie záväzky</w:t>
      </w:r>
    </w:p>
    <w:p w:rsidR="00814DCD" w:rsidRPr="00503887" w:rsidRDefault="00814DCD" w:rsidP="00814DCD">
      <w:pPr>
        <w:tabs>
          <w:tab w:val="left" w:pos="360"/>
        </w:tabs>
        <w:ind w:left="357"/>
        <w:jc w:val="both"/>
        <w:rPr>
          <w:rFonts w:ascii="Arial" w:hAnsi="Arial" w:cs="Arial"/>
          <w:sz w:val="24"/>
          <w:szCs w:val="24"/>
          <w:highlight w:val="green"/>
        </w:rPr>
      </w:pP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Konsolidovaný celok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i/>
          <w:sz w:val="24"/>
          <w:szCs w:val="24"/>
        </w:rPr>
        <w:t xml:space="preserve"> ne</w:t>
      </w:r>
      <w:r w:rsidRPr="00503887">
        <w:rPr>
          <w:rFonts w:ascii="Arial" w:hAnsi="Arial" w:cs="Arial"/>
          <w:sz w:val="24"/>
          <w:szCs w:val="24"/>
        </w:rPr>
        <w:t>má  ďalšie záväzky, ktoré sa nesledujú v bežnom účtovníctve a neuvádzajú sa v súvahe: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i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záruky tretím stranám 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i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ručenia 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- existujúce a hroziace súdne spory</w:t>
      </w:r>
      <w:r w:rsidRPr="00503887">
        <w:rPr>
          <w:rFonts w:ascii="Arial" w:hAnsi="Arial" w:cs="Arial"/>
          <w:color w:val="C00000"/>
          <w:sz w:val="24"/>
          <w:szCs w:val="24"/>
        </w:rPr>
        <w:t>.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</w:p>
    <w:p w:rsidR="00814DCD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2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Zoznam nehnuteľných kultúrnych pamiatok spravovaných účtovnou jednotkou  </w:t>
      </w:r>
    </w:p>
    <w:p w:rsidR="00814DCD" w:rsidRPr="00503887" w:rsidRDefault="00814DCD" w:rsidP="00814DCD">
      <w:pPr>
        <w:tabs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tabuľka č. 24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2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Ostatné finančné povinnosti </w:t>
      </w:r>
    </w:p>
    <w:p w:rsidR="00814DCD" w:rsidRPr="00503887" w:rsidRDefault="00814DCD" w:rsidP="00814DCD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 xml:space="preserve">Obec nemá obsahovú náplň.     </w:t>
      </w: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814DCD" w:rsidRPr="004416B1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0F67A8">
        <w:rPr>
          <w:i/>
          <w:sz w:val="24"/>
          <w:szCs w:val="24"/>
        </w:rPr>
        <w:t>y zostavenej k 31. decembru 2021</w:t>
      </w: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V. 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 KTORÉMU SA ZOSTAVUJE ÚČTOVNÁ ZÁVIERKA, DO DŇA JEJ ZOSTAVENIA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146DBE" w:rsidRDefault="00814DCD" w:rsidP="00814DCD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Po 31. decembri </w:t>
      </w:r>
      <w:r w:rsidR="00A97A70">
        <w:rPr>
          <w:rFonts w:ascii="Arial" w:hAnsi="Arial" w:cs="Arial"/>
          <w:iCs/>
          <w:sz w:val="24"/>
          <w:szCs w:val="24"/>
        </w:rPr>
        <w:t>2021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nenastali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také udalosti, ktoré by si vyžadovali zverejnenie alebo vykázanie v konsolidovane</w:t>
      </w:r>
      <w:r w:rsidR="00120374">
        <w:rPr>
          <w:rFonts w:ascii="Arial" w:hAnsi="Arial" w:cs="Arial"/>
          <w:sz w:val="24"/>
          <w:szCs w:val="24"/>
        </w:rPr>
        <w:t>j účtovnej závierke za rok 202</w:t>
      </w:r>
      <w:r w:rsidR="00A97A70">
        <w:rPr>
          <w:rFonts w:ascii="Arial" w:hAnsi="Arial" w:cs="Arial"/>
          <w:sz w:val="24"/>
          <w:szCs w:val="24"/>
        </w:rPr>
        <w:t>1</w:t>
      </w:r>
      <w:r w:rsidR="00120374">
        <w:rPr>
          <w:rFonts w:ascii="Arial" w:hAnsi="Arial" w:cs="Arial"/>
          <w:sz w:val="24"/>
          <w:szCs w:val="24"/>
        </w:rPr>
        <w:t>.</w:t>
      </w: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Pr="00503887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Pr="00503887" w:rsidRDefault="00814DCD" w:rsidP="00814DCD">
      <w:pPr>
        <w:rPr>
          <w:sz w:val="24"/>
          <w:szCs w:val="24"/>
        </w:rPr>
      </w:pPr>
    </w:p>
    <w:p w:rsidR="00814DCD" w:rsidRPr="00503887" w:rsidRDefault="00A97A70" w:rsidP="00814DC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Mikušovciach,    15.06.2022</w:t>
      </w:r>
      <w:r w:rsidR="00814DCD" w:rsidRPr="00503887">
        <w:rPr>
          <w:rFonts w:ascii="Arial" w:hAnsi="Arial" w:cs="Arial"/>
          <w:sz w:val="24"/>
          <w:szCs w:val="24"/>
        </w:rPr>
        <w:t xml:space="preserve">                         </w:t>
      </w:r>
      <w:r w:rsidR="00814DCD">
        <w:rPr>
          <w:rFonts w:ascii="Arial" w:hAnsi="Arial" w:cs="Arial"/>
          <w:sz w:val="24"/>
          <w:szCs w:val="24"/>
        </w:rPr>
        <w:t xml:space="preserve">                                 Eva Holbová</w:t>
      </w:r>
    </w:p>
    <w:p w:rsidR="00814DCD" w:rsidRPr="00503887" w:rsidRDefault="00814DCD" w:rsidP="00814DCD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Pr="00503887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 </w:t>
      </w:r>
      <w:r w:rsidRPr="00503887">
        <w:rPr>
          <w:rFonts w:ascii="Arial" w:hAnsi="Arial" w:cs="Arial"/>
          <w:sz w:val="24"/>
          <w:szCs w:val="24"/>
        </w:rPr>
        <w:t xml:space="preserve">    starost</w:t>
      </w:r>
      <w:r>
        <w:rPr>
          <w:rFonts w:ascii="Arial" w:hAnsi="Arial" w:cs="Arial"/>
          <w:sz w:val="24"/>
          <w:szCs w:val="24"/>
        </w:rPr>
        <w:t>k</w:t>
      </w:r>
      <w:r w:rsidRPr="00503887">
        <w:rPr>
          <w:rFonts w:ascii="Arial" w:hAnsi="Arial" w:cs="Arial"/>
          <w:sz w:val="24"/>
          <w:szCs w:val="24"/>
        </w:rPr>
        <w:t>a obce</w:t>
      </w:r>
    </w:p>
    <w:p w:rsidR="00A97A70" w:rsidRDefault="00814DCD" w:rsidP="00814DCD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Vypracovala:  </w:t>
      </w:r>
      <w:r w:rsidR="00A97A70">
        <w:rPr>
          <w:rFonts w:ascii="Arial" w:hAnsi="Arial" w:cs="Arial"/>
          <w:sz w:val="24"/>
          <w:szCs w:val="24"/>
        </w:rPr>
        <w:t xml:space="preserve">Ing. Alena </w:t>
      </w:r>
      <w:proofErr w:type="spellStart"/>
      <w:r w:rsidR="00A97A70">
        <w:rPr>
          <w:rFonts w:ascii="Arial" w:hAnsi="Arial" w:cs="Arial"/>
          <w:sz w:val="24"/>
          <w:szCs w:val="24"/>
        </w:rPr>
        <w:t>Kolmanová</w:t>
      </w:r>
      <w:proofErr w:type="spellEnd"/>
    </w:p>
    <w:p w:rsidR="00814DCD" w:rsidRPr="00503887" w:rsidRDefault="00A97A70" w:rsidP="00814DC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</w:t>
      </w:r>
      <w:r w:rsidR="00814DCD" w:rsidRPr="00503887">
        <w:rPr>
          <w:rFonts w:ascii="Arial" w:hAnsi="Arial" w:cs="Arial"/>
          <w:sz w:val="24"/>
          <w:szCs w:val="24"/>
        </w:rPr>
        <w:t>ekonómka obce</w:t>
      </w:r>
    </w:p>
    <w:p w:rsidR="00814DCD" w:rsidRPr="00503887" w:rsidRDefault="00814DCD" w:rsidP="00814DCD">
      <w:pPr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rPr>
          <w:sz w:val="24"/>
          <w:szCs w:val="24"/>
        </w:rPr>
      </w:pPr>
    </w:p>
    <w:p w:rsidR="00814DCD" w:rsidRDefault="00814DCD" w:rsidP="00814DCD"/>
    <w:p w:rsidR="00814DCD" w:rsidRDefault="00814DCD" w:rsidP="00814DCD"/>
    <w:p w:rsidR="00814DCD" w:rsidRDefault="00814DCD" w:rsidP="00814DCD"/>
    <w:p w:rsidR="00814DCD" w:rsidRDefault="00814DCD" w:rsidP="00814DCD"/>
    <w:p w:rsidR="00814DCD" w:rsidRDefault="00814DCD" w:rsidP="00814DCD"/>
    <w:p w:rsidR="00814DCD" w:rsidRDefault="00814DCD"/>
    <w:sectPr w:rsidR="00814DCD" w:rsidSect="001C27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327920"/>
    <w:multiLevelType w:val="hybridMultilevel"/>
    <w:tmpl w:val="9568590E"/>
    <w:lvl w:ilvl="0" w:tplc="E01C4118">
      <w:start w:val="83"/>
      <w:numFmt w:val="decimal"/>
      <w:lvlText w:val="%1"/>
      <w:lvlJc w:val="left"/>
      <w:pPr>
        <w:ind w:left="48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3" w:hanging="360"/>
      </w:pPr>
    </w:lvl>
    <w:lvl w:ilvl="2" w:tplc="041B001B" w:tentative="1">
      <w:start w:val="1"/>
      <w:numFmt w:val="lowerRoman"/>
      <w:lvlText w:val="%3."/>
      <w:lvlJc w:val="right"/>
      <w:pPr>
        <w:ind w:left="1923" w:hanging="180"/>
      </w:pPr>
    </w:lvl>
    <w:lvl w:ilvl="3" w:tplc="041B000F" w:tentative="1">
      <w:start w:val="1"/>
      <w:numFmt w:val="decimal"/>
      <w:lvlText w:val="%4."/>
      <w:lvlJc w:val="left"/>
      <w:pPr>
        <w:ind w:left="2643" w:hanging="360"/>
      </w:pPr>
    </w:lvl>
    <w:lvl w:ilvl="4" w:tplc="041B0019" w:tentative="1">
      <w:start w:val="1"/>
      <w:numFmt w:val="lowerLetter"/>
      <w:lvlText w:val="%5."/>
      <w:lvlJc w:val="left"/>
      <w:pPr>
        <w:ind w:left="3363" w:hanging="360"/>
      </w:pPr>
    </w:lvl>
    <w:lvl w:ilvl="5" w:tplc="041B001B" w:tentative="1">
      <w:start w:val="1"/>
      <w:numFmt w:val="lowerRoman"/>
      <w:lvlText w:val="%6."/>
      <w:lvlJc w:val="right"/>
      <w:pPr>
        <w:ind w:left="4083" w:hanging="180"/>
      </w:pPr>
    </w:lvl>
    <w:lvl w:ilvl="6" w:tplc="041B000F" w:tentative="1">
      <w:start w:val="1"/>
      <w:numFmt w:val="decimal"/>
      <w:lvlText w:val="%7."/>
      <w:lvlJc w:val="left"/>
      <w:pPr>
        <w:ind w:left="4803" w:hanging="360"/>
      </w:pPr>
    </w:lvl>
    <w:lvl w:ilvl="7" w:tplc="041B0019" w:tentative="1">
      <w:start w:val="1"/>
      <w:numFmt w:val="lowerLetter"/>
      <w:lvlText w:val="%8."/>
      <w:lvlJc w:val="left"/>
      <w:pPr>
        <w:ind w:left="5523" w:hanging="360"/>
      </w:pPr>
    </w:lvl>
    <w:lvl w:ilvl="8" w:tplc="041B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2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F82FF4"/>
    <w:multiLevelType w:val="hybridMultilevel"/>
    <w:tmpl w:val="1DFEF3FE"/>
    <w:lvl w:ilvl="0" w:tplc="7EB8C6E6">
      <w:start w:val="22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19C5A82"/>
    <w:multiLevelType w:val="hybridMultilevel"/>
    <w:tmpl w:val="3BE2C9BE"/>
    <w:lvl w:ilvl="0" w:tplc="3BCEDA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AAA56DA"/>
    <w:multiLevelType w:val="hybridMultilevel"/>
    <w:tmpl w:val="07107374"/>
    <w:lvl w:ilvl="0" w:tplc="54F47EB2">
      <w:start w:val="83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0">
    <w:nsid w:val="476D6D64"/>
    <w:multiLevelType w:val="hybridMultilevel"/>
    <w:tmpl w:val="371A3CDA"/>
    <w:lvl w:ilvl="0" w:tplc="BF42CDBC">
      <w:start w:val="74"/>
      <w:numFmt w:val="decimal"/>
      <w:lvlText w:val="%1"/>
      <w:lvlJc w:val="left"/>
      <w:pPr>
        <w:ind w:left="36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3" w:hanging="360"/>
      </w:pPr>
    </w:lvl>
    <w:lvl w:ilvl="2" w:tplc="041B001B" w:tentative="1">
      <w:start w:val="1"/>
      <w:numFmt w:val="lowerRoman"/>
      <w:lvlText w:val="%3."/>
      <w:lvlJc w:val="right"/>
      <w:pPr>
        <w:ind w:left="1803" w:hanging="180"/>
      </w:pPr>
    </w:lvl>
    <w:lvl w:ilvl="3" w:tplc="041B000F" w:tentative="1">
      <w:start w:val="1"/>
      <w:numFmt w:val="decimal"/>
      <w:lvlText w:val="%4."/>
      <w:lvlJc w:val="left"/>
      <w:pPr>
        <w:ind w:left="2523" w:hanging="360"/>
      </w:pPr>
    </w:lvl>
    <w:lvl w:ilvl="4" w:tplc="041B0019" w:tentative="1">
      <w:start w:val="1"/>
      <w:numFmt w:val="lowerLetter"/>
      <w:lvlText w:val="%5."/>
      <w:lvlJc w:val="left"/>
      <w:pPr>
        <w:ind w:left="3243" w:hanging="360"/>
      </w:pPr>
    </w:lvl>
    <w:lvl w:ilvl="5" w:tplc="041B001B" w:tentative="1">
      <w:start w:val="1"/>
      <w:numFmt w:val="lowerRoman"/>
      <w:lvlText w:val="%6."/>
      <w:lvlJc w:val="right"/>
      <w:pPr>
        <w:ind w:left="3963" w:hanging="180"/>
      </w:pPr>
    </w:lvl>
    <w:lvl w:ilvl="6" w:tplc="041B000F" w:tentative="1">
      <w:start w:val="1"/>
      <w:numFmt w:val="decimal"/>
      <w:lvlText w:val="%7."/>
      <w:lvlJc w:val="left"/>
      <w:pPr>
        <w:ind w:left="4683" w:hanging="360"/>
      </w:pPr>
    </w:lvl>
    <w:lvl w:ilvl="7" w:tplc="041B0019" w:tentative="1">
      <w:start w:val="1"/>
      <w:numFmt w:val="lowerLetter"/>
      <w:lvlText w:val="%8."/>
      <w:lvlJc w:val="left"/>
      <w:pPr>
        <w:ind w:left="5403" w:hanging="360"/>
      </w:pPr>
    </w:lvl>
    <w:lvl w:ilvl="8" w:tplc="041B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11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516E1E37"/>
    <w:multiLevelType w:val="hybridMultilevel"/>
    <w:tmpl w:val="1138F094"/>
    <w:lvl w:ilvl="0" w:tplc="535092EC">
      <w:start w:val="1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3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87D4055"/>
    <w:multiLevelType w:val="hybridMultilevel"/>
    <w:tmpl w:val="E52C5FD4"/>
    <w:lvl w:ilvl="0" w:tplc="BD16A8E4">
      <w:start w:val="987"/>
      <w:numFmt w:val="decimal"/>
      <w:lvlText w:val="%1"/>
      <w:lvlJc w:val="left"/>
      <w:pPr>
        <w:ind w:left="528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3" w:hanging="360"/>
      </w:pPr>
    </w:lvl>
    <w:lvl w:ilvl="2" w:tplc="041B001B" w:tentative="1">
      <w:start w:val="1"/>
      <w:numFmt w:val="lowerRoman"/>
      <w:lvlText w:val="%3."/>
      <w:lvlJc w:val="right"/>
      <w:pPr>
        <w:ind w:left="1923" w:hanging="180"/>
      </w:pPr>
    </w:lvl>
    <w:lvl w:ilvl="3" w:tplc="041B000F" w:tentative="1">
      <w:start w:val="1"/>
      <w:numFmt w:val="decimal"/>
      <w:lvlText w:val="%4."/>
      <w:lvlJc w:val="left"/>
      <w:pPr>
        <w:ind w:left="2643" w:hanging="360"/>
      </w:pPr>
    </w:lvl>
    <w:lvl w:ilvl="4" w:tplc="041B0019" w:tentative="1">
      <w:start w:val="1"/>
      <w:numFmt w:val="lowerLetter"/>
      <w:lvlText w:val="%5."/>
      <w:lvlJc w:val="left"/>
      <w:pPr>
        <w:ind w:left="3363" w:hanging="360"/>
      </w:pPr>
    </w:lvl>
    <w:lvl w:ilvl="5" w:tplc="041B001B" w:tentative="1">
      <w:start w:val="1"/>
      <w:numFmt w:val="lowerRoman"/>
      <w:lvlText w:val="%6."/>
      <w:lvlJc w:val="right"/>
      <w:pPr>
        <w:ind w:left="4083" w:hanging="180"/>
      </w:pPr>
    </w:lvl>
    <w:lvl w:ilvl="6" w:tplc="041B000F" w:tentative="1">
      <w:start w:val="1"/>
      <w:numFmt w:val="decimal"/>
      <w:lvlText w:val="%7."/>
      <w:lvlJc w:val="left"/>
      <w:pPr>
        <w:ind w:left="4803" w:hanging="360"/>
      </w:pPr>
    </w:lvl>
    <w:lvl w:ilvl="7" w:tplc="041B0019" w:tentative="1">
      <w:start w:val="1"/>
      <w:numFmt w:val="lowerLetter"/>
      <w:lvlText w:val="%8."/>
      <w:lvlJc w:val="left"/>
      <w:pPr>
        <w:ind w:left="5523" w:hanging="360"/>
      </w:pPr>
    </w:lvl>
    <w:lvl w:ilvl="8" w:tplc="041B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B73DF"/>
    <w:multiLevelType w:val="hybridMultilevel"/>
    <w:tmpl w:val="A00C6FE0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2"/>
  </w:num>
  <w:num w:numId="2">
    <w:abstractNumId w:val="13"/>
  </w:num>
  <w:num w:numId="3">
    <w:abstractNumId w:val="15"/>
  </w:num>
  <w:num w:numId="4">
    <w:abstractNumId w:val="11"/>
  </w:num>
  <w:num w:numId="5">
    <w:abstractNumId w:val="21"/>
  </w:num>
  <w:num w:numId="6">
    <w:abstractNumId w:val="6"/>
  </w:num>
  <w:num w:numId="7">
    <w:abstractNumId w:val="5"/>
  </w:num>
  <w:num w:numId="8">
    <w:abstractNumId w:val="16"/>
  </w:num>
  <w:num w:numId="9">
    <w:abstractNumId w:val="14"/>
  </w:num>
  <w:num w:numId="10">
    <w:abstractNumId w:val="3"/>
  </w:num>
  <w:num w:numId="11">
    <w:abstractNumId w:val="7"/>
  </w:num>
  <w:num w:numId="12">
    <w:abstractNumId w:val="17"/>
  </w:num>
  <w:num w:numId="13">
    <w:abstractNumId w:val="1"/>
  </w:num>
  <w:num w:numId="14">
    <w:abstractNumId w:val="0"/>
  </w:num>
  <w:num w:numId="15">
    <w:abstractNumId w:val="8"/>
  </w:num>
  <w:num w:numId="16">
    <w:abstractNumId w:val="18"/>
  </w:num>
  <w:num w:numId="17">
    <w:abstractNumId w:val="20"/>
  </w:num>
  <w:num w:numId="18">
    <w:abstractNumId w:val="19"/>
  </w:num>
  <w:num w:numId="19">
    <w:abstractNumId w:val="9"/>
  </w:num>
  <w:num w:numId="20">
    <w:abstractNumId w:val="10"/>
  </w:num>
  <w:num w:numId="21">
    <w:abstractNumId w:val="4"/>
  </w:num>
  <w:num w:numId="2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14DCD"/>
    <w:rsid w:val="00002671"/>
    <w:rsid w:val="00084E59"/>
    <w:rsid w:val="000F2E43"/>
    <w:rsid w:val="000F67A8"/>
    <w:rsid w:val="001072C9"/>
    <w:rsid w:val="00120374"/>
    <w:rsid w:val="0012455A"/>
    <w:rsid w:val="001313DE"/>
    <w:rsid w:val="001358FF"/>
    <w:rsid w:val="00145597"/>
    <w:rsid w:val="00184B80"/>
    <w:rsid w:val="001B214A"/>
    <w:rsid w:val="001C27E8"/>
    <w:rsid w:val="001E1F41"/>
    <w:rsid w:val="00221FF9"/>
    <w:rsid w:val="00283D38"/>
    <w:rsid w:val="002C73CF"/>
    <w:rsid w:val="002D4C4A"/>
    <w:rsid w:val="0032381F"/>
    <w:rsid w:val="00334AAF"/>
    <w:rsid w:val="00384540"/>
    <w:rsid w:val="003A020C"/>
    <w:rsid w:val="003E5E8A"/>
    <w:rsid w:val="00403943"/>
    <w:rsid w:val="004510D9"/>
    <w:rsid w:val="004771B8"/>
    <w:rsid w:val="004A23FA"/>
    <w:rsid w:val="004C7EDB"/>
    <w:rsid w:val="004D2414"/>
    <w:rsid w:val="0050673B"/>
    <w:rsid w:val="005E0876"/>
    <w:rsid w:val="005E33FE"/>
    <w:rsid w:val="00641679"/>
    <w:rsid w:val="006816D5"/>
    <w:rsid w:val="006F495D"/>
    <w:rsid w:val="007D4AA3"/>
    <w:rsid w:val="00814DCD"/>
    <w:rsid w:val="00823E36"/>
    <w:rsid w:val="008A5E63"/>
    <w:rsid w:val="008C0823"/>
    <w:rsid w:val="008E3668"/>
    <w:rsid w:val="00904931"/>
    <w:rsid w:val="009136ED"/>
    <w:rsid w:val="009A2733"/>
    <w:rsid w:val="00A370B4"/>
    <w:rsid w:val="00A97A70"/>
    <w:rsid w:val="00AE1E89"/>
    <w:rsid w:val="00AE66D7"/>
    <w:rsid w:val="00BA347E"/>
    <w:rsid w:val="00BF6483"/>
    <w:rsid w:val="00D04638"/>
    <w:rsid w:val="00D8458E"/>
    <w:rsid w:val="00DA008B"/>
    <w:rsid w:val="00DC0D77"/>
    <w:rsid w:val="00DD60DA"/>
    <w:rsid w:val="00DE77FF"/>
    <w:rsid w:val="00E03095"/>
    <w:rsid w:val="00E12783"/>
    <w:rsid w:val="00E200FD"/>
    <w:rsid w:val="00E51447"/>
    <w:rsid w:val="00E6061B"/>
    <w:rsid w:val="00E60EA1"/>
    <w:rsid w:val="00EB3739"/>
    <w:rsid w:val="00EC182F"/>
    <w:rsid w:val="00FC2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D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814DCD"/>
    <w:pPr>
      <w:keepNext/>
      <w:numPr>
        <w:numId w:val="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814DCD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rsid w:val="00814DCD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14DCD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814DCD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814DCD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814DCD"/>
    <w:pPr>
      <w:spacing w:before="60" w:after="120"/>
      <w:jc w:val="both"/>
    </w:pPr>
    <w:rPr>
      <w:rFonts w:ascii="Arial" w:hAnsi="Arial" w:cs="Arial"/>
    </w:rPr>
  </w:style>
  <w:style w:type="paragraph" w:styleId="Odsekzoznamu">
    <w:name w:val="List Paragraph"/>
    <w:basedOn w:val="Normlny"/>
    <w:uiPriority w:val="34"/>
    <w:qFormat/>
    <w:rsid w:val="00814DCD"/>
    <w:pPr>
      <w:ind w:left="720"/>
      <w:contextualSpacing/>
    </w:pPr>
  </w:style>
  <w:style w:type="paragraph" w:styleId="Bezriadkovania">
    <w:name w:val="No Spacing"/>
    <w:uiPriority w:val="1"/>
    <w:qFormat/>
    <w:rsid w:val="00814D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17</Pages>
  <Words>4012</Words>
  <Characters>22874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58</cp:revision>
  <cp:lastPrinted>2022-06-15T12:02:00Z</cp:lastPrinted>
  <dcterms:created xsi:type="dcterms:W3CDTF">2022-06-15T07:40:00Z</dcterms:created>
  <dcterms:modified xsi:type="dcterms:W3CDTF">2022-06-15T12:48:00Z</dcterms:modified>
</cp:coreProperties>
</file>