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F95C7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0A4708">
        <w:rPr>
          <w:b/>
          <w:sz w:val="28"/>
          <w:szCs w:val="28"/>
        </w:rPr>
        <w:t>Makov</w:t>
      </w:r>
    </w:p>
    <w:p w14:paraId="2C91B335" w14:textId="4B0A6E69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9F1C4D">
        <w:rPr>
          <w:b/>
          <w:iCs/>
          <w:sz w:val="28"/>
          <w:szCs w:val="28"/>
        </w:rPr>
        <w:t>20</w:t>
      </w:r>
      <w:r w:rsidR="00054125">
        <w:rPr>
          <w:b/>
          <w:iCs/>
          <w:sz w:val="28"/>
          <w:szCs w:val="28"/>
        </w:rPr>
        <w:t>2</w:t>
      </w:r>
      <w:r w:rsidR="007448A1">
        <w:rPr>
          <w:b/>
          <w:iCs/>
          <w:sz w:val="28"/>
          <w:szCs w:val="28"/>
        </w:rPr>
        <w:t>1</w:t>
      </w:r>
    </w:p>
    <w:p w14:paraId="6C94CFC5" w14:textId="77777777" w:rsidR="00EF6FEC" w:rsidRDefault="00EF6FEC" w:rsidP="005B45C0">
      <w:pPr>
        <w:pStyle w:val="odstavec"/>
      </w:pPr>
    </w:p>
    <w:p w14:paraId="23F39867" w14:textId="77777777" w:rsidR="00EF6FEC" w:rsidRDefault="00EF6FEC" w:rsidP="005B45C0">
      <w:pPr>
        <w:pStyle w:val="odstavec"/>
      </w:pPr>
    </w:p>
    <w:p w14:paraId="532A672E" w14:textId="77777777" w:rsidR="003C3959" w:rsidRPr="00A13630" w:rsidRDefault="003C3959" w:rsidP="005B45C0">
      <w:pPr>
        <w:pStyle w:val="Nadpis1"/>
      </w:pPr>
      <w:r w:rsidRPr="00A13630">
        <w:t>VŠEOBECNÉ ÚDAJE</w:t>
      </w:r>
    </w:p>
    <w:p w14:paraId="1CC53FA8" w14:textId="77777777" w:rsidR="003C3959" w:rsidRPr="009A771C" w:rsidRDefault="00A749AB" w:rsidP="009A771C">
      <w:pPr>
        <w:pStyle w:val="Nadpis2"/>
      </w:pPr>
      <w:r w:rsidRPr="009A771C">
        <w:t xml:space="preserve">Identifikačné údaje </w:t>
      </w:r>
      <w:r w:rsidR="0051606F" w:rsidRPr="009A771C">
        <w:t>konsolidujúcej</w:t>
      </w:r>
      <w:r w:rsidR="0051606F" w:rsidRPr="009A771C">
        <w:rPr>
          <w:rFonts w:ascii="Arial" w:hAnsi="Arial" w:cs="Arial"/>
          <w:sz w:val="16"/>
          <w:szCs w:val="16"/>
        </w:rPr>
        <w:t xml:space="preserve">  </w:t>
      </w:r>
      <w:r w:rsidRPr="009A771C">
        <w:t>účtovnej jednotky</w:t>
      </w:r>
    </w:p>
    <w:p w14:paraId="5627D1BE" w14:textId="77777777" w:rsidR="003C3959" w:rsidRPr="00054125" w:rsidRDefault="00F832E1" w:rsidP="005B45C0">
      <w:pPr>
        <w:pStyle w:val="odstavec"/>
      </w:pPr>
      <w:r w:rsidRPr="00054125">
        <w:t>Obec</w:t>
      </w:r>
      <w:r w:rsidR="00145A11" w:rsidRPr="00054125">
        <w:t xml:space="preserve"> </w:t>
      </w:r>
      <w:r w:rsidR="000C47FF" w:rsidRPr="00054125">
        <w:t>Makov</w:t>
      </w:r>
    </w:p>
    <w:p w14:paraId="50A64B53" w14:textId="77777777" w:rsidR="003C3959" w:rsidRPr="00054125" w:rsidRDefault="000C47FF" w:rsidP="005B45C0">
      <w:pPr>
        <w:pStyle w:val="odstavec"/>
      </w:pPr>
      <w:r w:rsidRPr="00054125">
        <w:t>Makov 60</w:t>
      </w:r>
    </w:p>
    <w:p w14:paraId="16A49F2C" w14:textId="77777777" w:rsidR="00145A11" w:rsidRPr="00054125" w:rsidRDefault="00662252" w:rsidP="005B45C0">
      <w:pPr>
        <w:pStyle w:val="odstavec"/>
      </w:pPr>
      <w:r w:rsidRPr="00054125">
        <w:t>0</w:t>
      </w:r>
      <w:r w:rsidR="000C47FF" w:rsidRPr="00054125">
        <w:t>23</w:t>
      </w:r>
      <w:r w:rsidRPr="00054125">
        <w:t xml:space="preserve"> </w:t>
      </w:r>
      <w:r w:rsidR="000C47FF" w:rsidRPr="00054125">
        <w:t>56</w:t>
      </w:r>
      <w:r w:rsidR="00145A11" w:rsidRPr="00054125">
        <w:t xml:space="preserve"> </w:t>
      </w:r>
      <w:r w:rsidR="000C47FF" w:rsidRPr="00054125">
        <w:t>Makov</w:t>
      </w:r>
    </w:p>
    <w:p w14:paraId="447B23AA" w14:textId="77777777" w:rsidR="003C3959" w:rsidRPr="00054125" w:rsidRDefault="00542E9A" w:rsidP="005B45C0">
      <w:pPr>
        <w:pStyle w:val="odstavec"/>
      </w:pPr>
      <w:r w:rsidRPr="00054125">
        <w:t>IČO</w:t>
      </w:r>
      <w:r w:rsidR="00A749AB" w:rsidRPr="00054125">
        <w:t>:</w:t>
      </w:r>
      <w:r w:rsidRPr="00054125">
        <w:t xml:space="preserve"> 003</w:t>
      </w:r>
      <w:r w:rsidR="000C47FF" w:rsidRPr="00054125">
        <w:t>14129</w:t>
      </w:r>
      <w:r w:rsidR="00A6511F" w:rsidRPr="00054125">
        <w:t>, DIČ: 2020553128</w:t>
      </w:r>
    </w:p>
    <w:p w14:paraId="431411F1" w14:textId="77777777" w:rsidR="00542E9A" w:rsidRPr="00054125" w:rsidRDefault="00F832E1" w:rsidP="005B45C0">
      <w:pPr>
        <w:pStyle w:val="odstavec"/>
      </w:pPr>
      <w:r w:rsidRPr="00054125">
        <w:t>Obec</w:t>
      </w:r>
      <w:r w:rsidR="00542E9A" w:rsidRPr="00054125">
        <w:t xml:space="preserve"> </w:t>
      </w:r>
      <w:r w:rsidR="000C47FF" w:rsidRPr="00054125">
        <w:t>Makov</w:t>
      </w:r>
      <w:r w:rsidR="00542E9A" w:rsidRPr="00054125">
        <w:t xml:space="preserve"> (v ďalšom texte len „</w:t>
      </w:r>
      <w:r w:rsidRPr="00054125">
        <w:t>Obec</w:t>
      </w:r>
      <w:r w:rsidR="0032719D" w:rsidRPr="00054125">
        <w:t>“) bola založená v roku 199</w:t>
      </w:r>
      <w:r w:rsidR="000C47FF" w:rsidRPr="00054125">
        <w:t>1</w:t>
      </w:r>
      <w:r w:rsidR="0032719D" w:rsidRPr="00054125">
        <w:t xml:space="preserve"> z</w:t>
      </w:r>
      <w:r w:rsidR="00542E9A" w:rsidRPr="00054125">
        <w:t>ákonom č. 369/1990</w:t>
      </w:r>
      <w:r w:rsidR="0032719D" w:rsidRPr="00054125">
        <w:t xml:space="preserve"> Zb. o obecnom zriadení</w:t>
      </w:r>
      <w:r w:rsidR="00542E9A" w:rsidRPr="00054125">
        <w:t xml:space="preserve">. </w:t>
      </w:r>
    </w:p>
    <w:p w14:paraId="74011494" w14:textId="3485A237" w:rsidR="0051606F" w:rsidRPr="00054125" w:rsidRDefault="00054125" w:rsidP="005B45C0">
      <w:pPr>
        <w:pStyle w:val="odstavec"/>
      </w:pPr>
      <w:r w:rsidRPr="00054125">
        <w:t>Základnou úlohou obce pri výkone samosprávy je starostlivosť o všestranný rozvoj jej územia a o potreby jej obyvateľov.</w:t>
      </w:r>
    </w:p>
    <w:p w14:paraId="687F5D49" w14:textId="6042D990" w:rsidR="0051606F" w:rsidRDefault="0051606F" w:rsidP="005B45C0">
      <w:pPr>
        <w:pStyle w:val="odstavec"/>
      </w:pPr>
    </w:p>
    <w:p w14:paraId="7FA159A0" w14:textId="77777777" w:rsidR="00054125" w:rsidRPr="00054125" w:rsidRDefault="00054125" w:rsidP="005B45C0">
      <w:pPr>
        <w:pStyle w:val="odstavec"/>
      </w:pPr>
    </w:p>
    <w:p w14:paraId="2A1B403F" w14:textId="1A6A9F4B" w:rsidR="00054125" w:rsidRPr="009A771C" w:rsidRDefault="00054125" w:rsidP="009A771C">
      <w:pPr>
        <w:pStyle w:val="Nadpis2"/>
      </w:pPr>
      <w:r w:rsidRPr="009A771C">
        <w:t>Identifikačné údaje konsolid</w:t>
      </w:r>
      <w:r w:rsidRPr="009A771C">
        <w:rPr>
          <w:lang w:val="sk-SK"/>
        </w:rPr>
        <w:t xml:space="preserve">ovaných </w:t>
      </w:r>
      <w:r w:rsidRPr="009A771C">
        <w:rPr>
          <w:rFonts w:ascii="Arial" w:hAnsi="Arial" w:cs="Arial"/>
          <w:sz w:val="16"/>
          <w:szCs w:val="16"/>
        </w:rPr>
        <w:t xml:space="preserve"> </w:t>
      </w:r>
      <w:r w:rsidRPr="009A771C">
        <w:t>účtovn</w:t>
      </w:r>
      <w:r w:rsidRPr="009A771C">
        <w:rPr>
          <w:lang w:val="sk-SK"/>
        </w:rPr>
        <w:t xml:space="preserve">ých </w:t>
      </w:r>
      <w:r w:rsidRPr="009A771C">
        <w:t>jednot</w:t>
      </w:r>
      <w:r w:rsidRPr="009A771C">
        <w:rPr>
          <w:lang w:val="sk-SK"/>
        </w:rPr>
        <w:t>iek</w:t>
      </w:r>
    </w:p>
    <w:p w14:paraId="7529D6A3" w14:textId="0B15E097" w:rsidR="00C46AD4" w:rsidRPr="00054125" w:rsidRDefault="00C46AD4" w:rsidP="005B45C0">
      <w:pPr>
        <w:pStyle w:val="odstavec"/>
      </w:pPr>
      <w:r w:rsidRPr="00054125">
        <w:t xml:space="preserve">Obec má v zriaďovateľskej pôsobnosti 1 rozpočtovú organizáciu, a to </w:t>
      </w:r>
      <w:r w:rsidR="00B53BB2" w:rsidRPr="00054125">
        <w:t>Základnú</w:t>
      </w:r>
      <w:r w:rsidRPr="00054125">
        <w:t xml:space="preserve"> šk</w:t>
      </w:r>
      <w:r w:rsidR="00B53BB2" w:rsidRPr="00054125">
        <w:t>olu</w:t>
      </w:r>
      <w:r w:rsidRPr="00054125">
        <w:t xml:space="preserve"> </w:t>
      </w:r>
      <w:r w:rsidR="000C47FF" w:rsidRPr="00054125">
        <w:t>s materskou školou Makov</w:t>
      </w:r>
      <w:r w:rsidR="00054125">
        <w:t>, IČO: 42388104</w:t>
      </w:r>
      <w:r w:rsidRPr="00054125">
        <w:t xml:space="preserve">. V konsolidovanom celku obce </w:t>
      </w:r>
      <w:r w:rsidR="000C47FF" w:rsidRPr="00054125">
        <w:t>je</w:t>
      </w:r>
      <w:r w:rsidRPr="00054125">
        <w:t xml:space="preserve"> </w:t>
      </w:r>
      <w:r w:rsidR="000C47FF" w:rsidRPr="00054125">
        <w:t>1</w:t>
      </w:r>
      <w:r w:rsidRPr="00054125">
        <w:t xml:space="preserve"> obchodn</w:t>
      </w:r>
      <w:r w:rsidR="000C47FF" w:rsidRPr="00054125">
        <w:t>á</w:t>
      </w:r>
      <w:r w:rsidRPr="00054125">
        <w:t xml:space="preserve"> spoločnos</w:t>
      </w:r>
      <w:r w:rsidR="000C47FF" w:rsidRPr="00054125">
        <w:t>ť</w:t>
      </w:r>
      <w:r w:rsidR="000B163D">
        <w:t>, IČO: 36002950</w:t>
      </w:r>
      <w:r w:rsidR="00F06EE9">
        <w:t>, f</w:t>
      </w:r>
      <w:r w:rsidR="000C47FF" w:rsidRPr="00054125">
        <w:t>irmu VODOHOSPODÁR Makov spol.</w:t>
      </w:r>
      <w:r w:rsidRPr="00054125">
        <w:t xml:space="preserve"> s</w:t>
      </w:r>
      <w:r w:rsidR="000C47FF" w:rsidRPr="00054125">
        <w:t xml:space="preserve"> </w:t>
      </w:r>
      <w:r w:rsidRPr="00054125">
        <w:t>.r</w:t>
      </w:r>
      <w:r w:rsidR="000C47FF" w:rsidRPr="00054125">
        <w:t xml:space="preserve"> </w:t>
      </w:r>
      <w:r w:rsidRPr="00054125">
        <w:t>.o, ktor</w:t>
      </w:r>
      <w:r w:rsidR="000C47FF" w:rsidRPr="00054125">
        <w:t>ú</w:t>
      </w:r>
      <w:r w:rsidRPr="00054125">
        <w:t xml:space="preserve"> obec založila a je</w:t>
      </w:r>
      <w:r w:rsidR="00DB5DB5" w:rsidRPr="00054125">
        <w:t xml:space="preserve"> jej </w:t>
      </w:r>
      <w:r w:rsidRPr="00054125">
        <w:t xml:space="preserve">jediným spoločníkom. </w:t>
      </w:r>
    </w:p>
    <w:p w14:paraId="611C2785" w14:textId="77777777" w:rsidR="000C47FF" w:rsidRPr="00054125" w:rsidRDefault="000C47FF" w:rsidP="005B45C0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054125" w14:paraId="4D9CCC09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0250059" w14:textId="77777777" w:rsidR="00C46AD4" w:rsidRPr="00054125" w:rsidRDefault="00C46AD4" w:rsidP="001D074F">
            <w:pPr>
              <w:spacing w:line="360" w:lineRule="auto"/>
            </w:pPr>
            <w:r w:rsidRPr="00054125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768B0070" w14:textId="77777777" w:rsidR="00C46AD4" w:rsidRPr="00054125" w:rsidRDefault="00C46AD4" w:rsidP="001D074F">
            <w:pPr>
              <w:spacing w:line="360" w:lineRule="auto"/>
            </w:pPr>
            <w:r w:rsidRPr="00054125">
              <w:t>Sídlo konsolidovanej účtovnej jednotky</w:t>
            </w:r>
          </w:p>
        </w:tc>
      </w:tr>
      <w:tr w:rsidR="00C46AD4" w:rsidRPr="00054125" w14:paraId="13E6DA77" w14:textId="77777777" w:rsidTr="00C46AD4">
        <w:tc>
          <w:tcPr>
            <w:tcW w:w="4678" w:type="dxa"/>
            <w:shd w:val="clear" w:color="auto" w:fill="auto"/>
            <w:vAlign w:val="bottom"/>
          </w:tcPr>
          <w:p w14:paraId="134C5F25" w14:textId="77777777" w:rsidR="00C46AD4" w:rsidRPr="00054125" w:rsidRDefault="00B53BB2" w:rsidP="000C47FF">
            <w:r w:rsidRPr="00054125">
              <w:t>Základná</w:t>
            </w:r>
            <w:r w:rsidR="00C46AD4" w:rsidRPr="00054125">
              <w:t xml:space="preserve"> škola </w:t>
            </w:r>
            <w:r w:rsidR="000C47FF" w:rsidRPr="00054125">
              <w:t xml:space="preserve">s materskou školou Makov </w:t>
            </w:r>
          </w:p>
        </w:tc>
        <w:tc>
          <w:tcPr>
            <w:tcW w:w="4820" w:type="dxa"/>
            <w:vAlign w:val="bottom"/>
          </w:tcPr>
          <w:p w14:paraId="73EADB2A" w14:textId="77777777" w:rsidR="00C46AD4" w:rsidRPr="00054125" w:rsidRDefault="000C47FF" w:rsidP="000C47FF">
            <w:r w:rsidRPr="00054125">
              <w:t>Makov č.264</w:t>
            </w:r>
            <w:r w:rsidR="00C46AD4" w:rsidRPr="00054125">
              <w:t>, 02</w:t>
            </w:r>
            <w:r w:rsidRPr="00054125">
              <w:t>3 56 Makov</w:t>
            </w:r>
          </w:p>
        </w:tc>
      </w:tr>
      <w:tr w:rsidR="00C46AD4" w:rsidRPr="00054125" w14:paraId="19E419CC" w14:textId="77777777" w:rsidTr="00C46AD4">
        <w:tc>
          <w:tcPr>
            <w:tcW w:w="4678" w:type="dxa"/>
            <w:shd w:val="clear" w:color="auto" w:fill="auto"/>
            <w:vAlign w:val="bottom"/>
          </w:tcPr>
          <w:p w14:paraId="1A57B29E" w14:textId="77777777" w:rsidR="00C46AD4" w:rsidRPr="00054125" w:rsidRDefault="000C47FF" w:rsidP="000C47FF">
            <w:r w:rsidRPr="00054125">
              <w:t>V</w:t>
            </w:r>
            <w:r w:rsidR="00C46AD4" w:rsidRPr="00054125">
              <w:t>O</w:t>
            </w:r>
            <w:r w:rsidRPr="00054125">
              <w:t xml:space="preserve">DOHOSPODÁR Makov, spol. </w:t>
            </w:r>
            <w:r w:rsidR="00C46AD4" w:rsidRPr="00054125">
              <w:t xml:space="preserve"> s</w:t>
            </w:r>
            <w:r w:rsidRPr="00054125">
              <w:t xml:space="preserve"> </w:t>
            </w:r>
            <w:r w:rsidR="00C46AD4" w:rsidRPr="00054125">
              <w:t>.r.</w:t>
            </w:r>
            <w:r w:rsidRPr="00054125">
              <w:t xml:space="preserve"> </w:t>
            </w:r>
            <w:r w:rsidR="00C46AD4" w:rsidRPr="00054125">
              <w:t>o.</w:t>
            </w:r>
          </w:p>
        </w:tc>
        <w:tc>
          <w:tcPr>
            <w:tcW w:w="4820" w:type="dxa"/>
            <w:vAlign w:val="bottom"/>
          </w:tcPr>
          <w:p w14:paraId="316C1165" w14:textId="77777777" w:rsidR="00C46AD4" w:rsidRPr="00054125" w:rsidRDefault="000C47FF" w:rsidP="000C47FF">
            <w:r w:rsidRPr="00054125">
              <w:t>Makov č. 60</w:t>
            </w:r>
            <w:r w:rsidR="00C46AD4" w:rsidRPr="00054125">
              <w:t>, 02</w:t>
            </w:r>
            <w:r w:rsidRPr="00054125">
              <w:t>3 56 Makov</w:t>
            </w:r>
          </w:p>
        </w:tc>
      </w:tr>
    </w:tbl>
    <w:p w14:paraId="5EBE733C" w14:textId="77777777" w:rsidR="000C47FF" w:rsidRPr="00054125" w:rsidRDefault="000C47FF" w:rsidP="005B45C0">
      <w:pPr>
        <w:pStyle w:val="odstavec"/>
      </w:pPr>
    </w:p>
    <w:p w14:paraId="35528AAF" w14:textId="64948325" w:rsidR="00054125" w:rsidRDefault="00C46AD4" w:rsidP="005B45C0">
      <w:pPr>
        <w:pStyle w:val="odstavec"/>
      </w:pPr>
      <w:r w:rsidRPr="00054125">
        <w:t xml:space="preserve">Konsolidovaný celok Obce sa v roku </w:t>
      </w:r>
      <w:r w:rsidR="0087245F" w:rsidRPr="00054125">
        <w:t>20</w:t>
      </w:r>
      <w:r w:rsidR="00054125">
        <w:t>2</w:t>
      </w:r>
      <w:r w:rsidR="007448A1">
        <w:t>1</w:t>
      </w:r>
      <w:r w:rsidRPr="00054125">
        <w:t xml:space="preserve"> oproti minulým účtovným obdobiam </w:t>
      </w:r>
      <w:r w:rsidR="009F1C4D" w:rsidRPr="00054125">
        <w:t>ne</w:t>
      </w:r>
      <w:r w:rsidRPr="00054125">
        <w:t>zmenil</w:t>
      </w:r>
      <w:r w:rsidR="00054125">
        <w:t xml:space="preserve">. </w:t>
      </w:r>
    </w:p>
    <w:p w14:paraId="0794C369" w14:textId="77777777" w:rsidR="00054125" w:rsidRDefault="00054125" w:rsidP="005B45C0">
      <w:pPr>
        <w:pStyle w:val="odstavec"/>
      </w:pPr>
    </w:p>
    <w:p w14:paraId="42A365A2" w14:textId="3A9F2D2C" w:rsidR="00C46AD4" w:rsidRPr="00054125" w:rsidRDefault="00CC14D4" w:rsidP="005B45C0">
      <w:pPr>
        <w:pStyle w:val="odstavec"/>
      </w:pPr>
      <w:r w:rsidRPr="00054125">
        <w:t xml:space="preserve">Prehľad o účtovných jednotkách konsolidovaného celku je uvedený,  v tabuľkovej časti </w:t>
      </w:r>
      <w:r w:rsidRPr="00054125">
        <w:rPr>
          <w:i/>
        </w:rPr>
        <w:t>Údaje o konsolidovanom celku</w:t>
      </w:r>
      <w:r w:rsidR="0062776F" w:rsidRPr="00054125">
        <w:t xml:space="preserve">. </w:t>
      </w:r>
    </w:p>
    <w:p w14:paraId="117ED5F7" w14:textId="77777777" w:rsidR="00CC14D4" w:rsidRPr="00054125" w:rsidRDefault="00CC14D4" w:rsidP="005B45C0">
      <w:pPr>
        <w:pStyle w:val="odstavec"/>
      </w:pPr>
    </w:p>
    <w:p w14:paraId="49E31D9A" w14:textId="0ABC324A" w:rsidR="00266E11" w:rsidRPr="00054125" w:rsidRDefault="0051606F" w:rsidP="005B45C0">
      <w:pPr>
        <w:pStyle w:val="odstavec"/>
      </w:pPr>
      <w:r w:rsidRPr="00054125">
        <w:t>Konsolidovaná ú</w:t>
      </w:r>
      <w:r w:rsidR="00542E9A" w:rsidRPr="00054125">
        <w:t xml:space="preserve">čtovná závierka </w:t>
      </w:r>
      <w:r w:rsidRPr="00054125">
        <w:t xml:space="preserve">konsolidovaného celku </w:t>
      </w:r>
      <w:r w:rsidR="00F832E1" w:rsidRPr="00054125">
        <w:t>Obce</w:t>
      </w:r>
      <w:r w:rsidR="00542E9A" w:rsidRPr="00054125">
        <w:t xml:space="preserve"> </w:t>
      </w:r>
      <w:r w:rsidR="000B163D">
        <w:t xml:space="preserve">Makov </w:t>
      </w:r>
      <w:r w:rsidR="00542E9A" w:rsidRPr="00054125">
        <w:t xml:space="preserve">k 31. decembru </w:t>
      </w:r>
      <w:r w:rsidR="0087245F" w:rsidRPr="00054125">
        <w:t>20</w:t>
      </w:r>
      <w:r w:rsidR="000B163D">
        <w:t>2</w:t>
      </w:r>
      <w:r w:rsidR="007448A1">
        <w:t>1</w:t>
      </w:r>
      <w:r w:rsidR="00542E9A" w:rsidRPr="00054125">
        <w:t xml:space="preserve"> je </w:t>
      </w:r>
    </w:p>
    <w:p w14:paraId="28F3719E" w14:textId="77777777" w:rsidR="00266E11" w:rsidRPr="00054125" w:rsidRDefault="00542E9A" w:rsidP="005B45C0">
      <w:pPr>
        <w:pStyle w:val="odstavec"/>
      </w:pPr>
      <w:r w:rsidRPr="00054125">
        <w:t xml:space="preserve">zostavená ako riadna </w:t>
      </w:r>
      <w:r w:rsidR="0051606F" w:rsidRPr="00054125">
        <w:t>konsolidovaná</w:t>
      </w:r>
      <w:r w:rsidR="0032719D" w:rsidRPr="00054125">
        <w:t xml:space="preserve"> </w:t>
      </w:r>
      <w:r w:rsidRPr="00054125">
        <w:t xml:space="preserve">účtovná závierka podľa zákona č. </w:t>
      </w:r>
      <w:r w:rsidR="0032719D" w:rsidRPr="00054125">
        <w:t>431/2002 Z. z.</w:t>
      </w:r>
    </w:p>
    <w:p w14:paraId="44BEDE98" w14:textId="2A5F1CF4" w:rsidR="000B163D" w:rsidRDefault="00542E9A" w:rsidP="005B45C0">
      <w:pPr>
        <w:pStyle w:val="odstavec"/>
      </w:pPr>
      <w:r w:rsidRPr="00054125">
        <w:t>o účtovníctve</w:t>
      </w:r>
      <w:r w:rsidR="0032719D" w:rsidRPr="00054125">
        <w:t xml:space="preserve"> v znení neskorších predpisov</w:t>
      </w:r>
      <w:r w:rsidRPr="00054125">
        <w:t xml:space="preserve">, za účtovné obdobie od 1. januára </w:t>
      </w:r>
      <w:r w:rsidR="0087245F" w:rsidRPr="00054125">
        <w:t>20</w:t>
      </w:r>
      <w:r w:rsidR="000B163D">
        <w:t>2</w:t>
      </w:r>
      <w:r w:rsidR="007448A1">
        <w:t>1</w:t>
      </w:r>
      <w:r w:rsidRPr="00054125">
        <w:t xml:space="preserve"> do</w:t>
      </w:r>
      <w:r w:rsidR="000B163D">
        <w:t xml:space="preserve"> </w:t>
      </w:r>
    </w:p>
    <w:p w14:paraId="1E5A779E" w14:textId="06E27CC0" w:rsidR="00CB2E75" w:rsidRPr="00054125" w:rsidRDefault="00542E9A" w:rsidP="005B45C0">
      <w:pPr>
        <w:pStyle w:val="odstavec"/>
      </w:pPr>
      <w:r w:rsidRPr="00054125">
        <w:t xml:space="preserve">31. decembra </w:t>
      </w:r>
      <w:r w:rsidR="007448A1">
        <w:t>2021</w:t>
      </w:r>
      <w:r w:rsidRPr="00054125">
        <w:t xml:space="preserve"> </w:t>
      </w:r>
    </w:p>
    <w:p w14:paraId="0FABAB3D" w14:textId="77777777" w:rsidR="00126886" w:rsidRPr="00054125" w:rsidRDefault="00126886" w:rsidP="005B45C0">
      <w:pPr>
        <w:pStyle w:val="odstavec"/>
      </w:pPr>
    </w:p>
    <w:p w14:paraId="47D4F789" w14:textId="77777777" w:rsidR="0032719D" w:rsidRPr="00054125" w:rsidRDefault="0032719D" w:rsidP="005B45C0">
      <w:pPr>
        <w:pStyle w:val="odstavec"/>
      </w:pPr>
      <w:r w:rsidRPr="00054125">
        <w:t>Obec je súčasťou súhrnného celku verejnej správy Slovenskej republiky.</w:t>
      </w:r>
    </w:p>
    <w:p w14:paraId="50291B56" w14:textId="77777777" w:rsidR="00A519A9" w:rsidRPr="00054125" w:rsidRDefault="00A519A9" w:rsidP="00A519A9">
      <w:pPr>
        <w:rPr>
          <w:lang w:eastAsia="x-none"/>
        </w:rPr>
      </w:pPr>
    </w:p>
    <w:p w14:paraId="540A808B" w14:textId="77777777" w:rsidR="003C3959" w:rsidRPr="00054125" w:rsidRDefault="00A74A43" w:rsidP="009A771C">
      <w:pPr>
        <w:pStyle w:val="Nadpis2"/>
        <w:rPr>
          <w:lang w:val="sk-SK"/>
        </w:rPr>
      </w:pPr>
      <w:r w:rsidRPr="00054125">
        <w:t>Informácie o vedúcich predstaviteľoch a o</w:t>
      </w:r>
      <w:r w:rsidR="00F03249" w:rsidRPr="00054125">
        <w:t> </w:t>
      </w:r>
      <w:r w:rsidR="00F03249" w:rsidRPr="00054125">
        <w:rPr>
          <w:lang w:val="sk-SK"/>
        </w:rPr>
        <w:t>zamestnancoch konsolidovaného celku</w:t>
      </w:r>
    </w:p>
    <w:p w14:paraId="31F22738" w14:textId="77777777" w:rsidR="00391204" w:rsidRPr="00054125" w:rsidRDefault="0032719D" w:rsidP="005B45C0">
      <w:pPr>
        <w:pStyle w:val="odstavec"/>
      </w:pPr>
      <w:r w:rsidRPr="00054125">
        <w:t>Starosta</w:t>
      </w:r>
      <w:r w:rsidR="00A74A43" w:rsidRPr="00054125">
        <w:t xml:space="preserve"> </w:t>
      </w:r>
      <w:r w:rsidRPr="00054125">
        <w:t>obce</w:t>
      </w:r>
      <w:r w:rsidR="003364CF" w:rsidRPr="00054125">
        <w:t xml:space="preserve">: </w:t>
      </w:r>
      <w:r w:rsidR="003364CF" w:rsidRPr="00054125">
        <w:tab/>
      </w:r>
      <w:r w:rsidR="003364CF" w:rsidRPr="00054125">
        <w:tab/>
      </w:r>
      <w:r w:rsidRPr="00054125">
        <w:t xml:space="preserve">           </w:t>
      </w:r>
      <w:r w:rsidR="0062776F" w:rsidRPr="00054125">
        <w:t xml:space="preserve">  Martin Pavlík</w:t>
      </w:r>
    </w:p>
    <w:p w14:paraId="31D75734" w14:textId="77777777" w:rsidR="00A74A43" w:rsidRPr="00054125" w:rsidRDefault="0032719D" w:rsidP="005B45C0">
      <w:pPr>
        <w:pStyle w:val="odstavec"/>
      </w:pPr>
      <w:r w:rsidRPr="00054125">
        <w:t>Zástupca starostu</w:t>
      </w:r>
      <w:r w:rsidR="004D6E96" w:rsidRPr="00054125">
        <w:t>:</w:t>
      </w:r>
      <w:r w:rsidR="004D6E96" w:rsidRPr="00054125">
        <w:tab/>
      </w:r>
      <w:r w:rsidR="004D6E96" w:rsidRPr="00054125">
        <w:tab/>
      </w:r>
      <w:r w:rsidR="0062776F" w:rsidRPr="00054125">
        <w:t xml:space="preserve"> Jozef Pavlík</w:t>
      </w:r>
    </w:p>
    <w:p w14:paraId="03AB9005" w14:textId="28350650" w:rsidR="004F30A9" w:rsidRDefault="00A74A43" w:rsidP="005B45C0">
      <w:pPr>
        <w:pStyle w:val="odstavec"/>
      </w:pPr>
      <w:r w:rsidRPr="00054125">
        <w:t xml:space="preserve">Hlavný kontrolór </w:t>
      </w:r>
      <w:r w:rsidR="00F832E1" w:rsidRPr="00054125">
        <w:t>obce</w:t>
      </w:r>
      <w:r w:rsidR="003364CF" w:rsidRPr="00054125">
        <w:t>:</w:t>
      </w:r>
      <w:r w:rsidR="003364CF" w:rsidRPr="00054125">
        <w:tab/>
      </w:r>
      <w:r w:rsidR="0062776F" w:rsidRPr="00054125">
        <w:t xml:space="preserve"> Elena</w:t>
      </w:r>
      <w:r w:rsidRPr="00054125">
        <w:t xml:space="preserve"> </w:t>
      </w:r>
      <w:proofErr w:type="spellStart"/>
      <w:r w:rsidR="0062776F" w:rsidRPr="00054125">
        <w:t>Trebulová</w:t>
      </w:r>
      <w:proofErr w:type="spellEnd"/>
    </w:p>
    <w:p w14:paraId="153FFAF0" w14:textId="77777777" w:rsidR="005B45C0" w:rsidRPr="00054125" w:rsidRDefault="005B45C0" w:rsidP="005B45C0">
      <w:pPr>
        <w:pStyle w:val="odstavec"/>
      </w:pPr>
    </w:p>
    <w:p w14:paraId="6482CE84" w14:textId="54C0788A" w:rsidR="00AF1E4E" w:rsidRDefault="00A74A43" w:rsidP="005B45C0">
      <w:pPr>
        <w:pStyle w:val="odstavec"/>
      </w:pPr>
      <w:r w:rsidRPr="00054125">
        <w:lastRenderedPageBreak/>
        <w:t>Priemerný počet zamestnancov</w:t>
      </w:r>
      <w:r w:rsidR="003D65C8" w:rsidRPr="00054125">
        <w:t xml:space="preserve"> </w:t>
      </w:r>
      <w:r w:rsidR="006E5CD8" w:rsidRPr="00054125">
        <w:t>konsolidovaného celku Obce</w:t>
      </w:r>
      <w:r w:rsidR="000B163D">
        <w:t xml:space="preserve"> Makov </w:t>
      </w:r>
      <w:r w:rsidR="00AF1E4E">
        <w:t>bol 8</w:t>
      </w:r>
      <w:r w:rsidR="008D01C0">
        <w:t>3</w:t>
      </w:r>
      <w:r w:rsidR="00AF1E4E">
        <w:t xml:space="preserve"> a 2</w:t>
      </w:r>
      <w:r w:rsidR="006E5CD8" w:rsidRPr="00054125">
        <w:t xml:space="preserve"> </w:t>
      </w:r>
      <w:r w:rsidR="00AF1E4E">
        <w:t xml:space="preserve">vedúci </w:t>
      </w:r>
    </w:p>
    <w:p w14:paraId="401A1FF9" w14:textId="035C7449" w:rsidR="00F03249" w:rsidRPr="00054125" w:rsidRDefault="00AF1E4E" w:rsidP="005B45C0">
      <w:pPr>
        <w:pStyle w:val="odstavec"/>
      </w:pPr>
      <w:r>
        <w:t xml:space="preserve">zamestnanci  ( v roku </w:t>
      </w:r>
      <w:r w:rsidR="008D01C0">
        <w:t xml:space="preserve">2020 bol priemerný počet zamestnancov 82 a 2 vedúci, v roku </w:t>
      </w:r>
      <w:r>
        <w:t xml:space="preserve">2019 </w:t>
      </w:r>
      <w:r w:rsidR="006E5CD8" w:rsidRPr="00054125">
        <w:t xml:space="preserve">bol </w:t>
      </w:r>
      <w:r>
        <w:t>priemerný počet zamestnancov 86 a 2 vedúci, v roku 2018 bol</w:t>
      </w:r>
      <w:r w:rsidR="00611A4A">
        <w:t xml:space="preserve"> </w:t>
      </w:r>
      <w:r>
        <w:t xml:space="preserve">priemerný počet zamestnancov </w:t>
      </w:r>
      <w:r w:rsidR="004F30A9" w:rsidRPr="00054125">
        <w:t>8</w:t>
      </w:r>
      <w:r w:rsidR="006E2D5E" w:rsidRPr="00054125">
        <w:t>8</w:t>
      </w:r>
      <w:r w:rsidR="007761AA" w:rsidRPr="00054125">
        <w:t xml:space="preserve"> a</w:t>
      </w:r>
      <w:r w:rsidR="00A74A43" w:rsidRPr="00054125">
        <w:t xml:space="preserve"> </w:t>
      </w:r>
      <w:r w:rsidR="0062776F" w:rsidRPr="00054125">
        <w:t>2</w:t>
      </w:r>
      <w:r w:rsidR="00A74A43" w:rsidRPr="00054125">
        <w:t xml:space="preserve"> </w:t>
      </w:r>
      <w:r w:rsidR="00F03249" w:rsidRPr="00054125">
        <w:t>vedúci zamestnanci</w:t>
      </w:r>
      <w:r>
        <w:t>, v</w:t>
      </w:r>
      <w:r w:rsidR="000646CE" w:rsidRPr="00054125">
        <w:t xml:space="preserve"> roku 2017 bol priemerný počet</w:t>
      </w:r>
      <w:r w:rsidR="00611A4A">
        <w:t xml:space="preserve"> </w:t>
      </w:r>
      <w:r w:rsidR="000646CE" w:rsidRPr="00054125">
        <w:t xml:space="preserve">zamestnancov 81 a 2 vedúci, v roku 2016 bol priemerný počet zamestnancov 78 a 2 vedúci, </w:t>
      </w:r>
      <w:r w:rsidR="006E2D5E" w:rsidRPr="00054125">
        <w:t>v roku 2015 bol priemerný počet zamestnancov 85 a</w:t>
      </w:r>
      <w:r>
        <w:t> </w:t>
      </w:r>
      <w:r w:rsidR="006E2D5E" w:rsidRPr="00054125">
        <w:t>2</w:t>
      </w:r>
      <w:r>
        <w:t xml:space="preserve"> </w:t>
      </w:r>
      <w:r w:rsidR="006E2D5E" w:rsidRPr="00054125">
        <w:t xml:space="preserve">vedúci pracovníci, </w:t>
      </w:r>
      <w:r w:rsidR="009F1C4D" w:rsidRPr="00054125">
        <w:t>v roku 2014 bol</w:t>
      </w:r>
      <w:r w:rsidR="00611A4A">
        <w:t xml:space="preserve"> </w:t>
      </w:r>
      <w:r w:rsidR="009F1C4D" w:rsidRPr="00054125">
        <w:t xml:space="preserve">priemerný počet zamestnancov 73 a 2 vedúci zamestnanci, </w:t>
      </w:r>
      <w:r w:rsidR="00A74A43" w:rsidRPr="00054125">
        <w:t xml:space="preserve">v roku </w:t>
      </w:r>
      <w:r w:rsidR="0087245F" w:rsidRPr="00054125">
        <w:t>2013</w:t>
      </w:r>
      <w:r w:rsidR="00A74A43" w:rsidRPr="00054125">
        <w:t xml:space="preserve"> bol</w:t>
      </w:r>
      <w:r w:rsidR="003D65C8" w:rsidRPr="00054125">
        <w:t xml:space="preserve"> priemerný počet zamestnancov </w:t>
      </w:r>
      <w:r w:rsidR="007761AA" w:rsidRPr="00054125">
        <w:t>64 a 2</w:t>
      </w:r>
      <w:r w:rsidR="00F03249" w:rsidRPr="00054125">
        <w:t xml:space="preserve"> vedúci zamestnanci</w:t>
      </w:r>
      <w:r w:rsidR="00A74A43" w:rsidRPr="00054125">
        <w:t>).</w:t>
      </w:r>
    </w:p>
    <w:p w14:paraId="454958EA" w14:textId="77777777" w:rsidR="006E2D5E" w:rsidRPr="00054125" w:rsidRDefault="006E2D5E" w:rsidP="005B45C0">
      <w:pPr>
        <w:pStyle w:val="odstavec"/>
      </w:pPr>
    </w:p>
    <w:p w14:paraId="02F62EC2" w14:textId="77777777" w:rsidR="00AF1E4E" w:rsidRPr="00BC33B9" w:rsidRDefault="00B04006" w:rsidP="009A771C">
      <w:pPr>
        <w:pStyle w:val="Nadpis2"/>
      </w:pPr>
      <w:r w:rsidRPr="00BC33B9">
        <w:t xml:space="preserve">Informácia o splnení predpokladu nepretržitého pokračovania v činnosti účtovnej jednotky </w:t>
      </w:r>
      <w:r w:rsidR="003C3959" w:rsidRPr="00BC33B9">
        <w:t xml:space="preserve"> </w:t>
      </w:r>
    </w:p>
    <w:p w14:paraId="55B9051F" w14:textId="36066C21" w:rsidR="009A771C" w:rsidRPr="009A771C" w:rsidRDefault="00BC33B9" w:rsidP="009A771C">
      <w:pPr>
        <w:pStyle w:val="Nadpis2"/>
      </w:pPr>
      <w:r w:rsidRPr="009A771C">
        <w:t xml:space="preserve">Konsolidovaná účtovná závierka Obce Makov bola zostavená za predpokladu nepretržitého pokračovania v činnosti jednotlivých účtovných jednotiek tvoriacich konsolidovaný celok, a to v súlade so zákonom o účtovníctve a nadväzujúcimi právnymi predpismi. </w:t>
      </w:r>
    </w:p>
    <w:p w14:paraId="10BE126F" w14:textId="77777777" w:rsidR="00CD14B0" w:rsidRDefault="00F9057A" w:rsidP="00CD14B0">
      <w:pPr>
        <w:pStyle w:val="Nadpis2"/>
      </w:pPr>
      <w:r w:rsidRPr="00054125">
        <w:t>Zmeny účtovných metód a účtovných zásad</w:t>
      </w:r>
    </w:p>
    <w:p w14:paraId="179ADDD1" w14:textId="42A00A75" w:rsidR="00F9057A" w:rsidRPr="00CD14B0" w:rsidRDefault="00F9057A" w:rsidP="00CD14B0">
      <w:pPr>
        <w:pStyle w:val="Nadpis2"/>
        <w:rPr>
          <w:b w:val="0"/>
          <w:bCs/>
        </w:rPr>
      </w:pPr>
      <w:r w:rsidRPr="00CD14B0">
        <w:rPr>
          <w:b w:val="0"/>
          <w:bCs/>
        </w:rPr>
        <w:t xml:space="preserve">Účtovné metódy a všeobecné účtovné zásady boli </w:t>
      </w:r>
      <w:r w:rsidR="00DB5DB5" w:rsidRPr="00CD14B0">
        <w:rPr>
          <w:b w:val="0"/>
          <w:bCs/>
        </w:rPr>
        <w:t xml:space="preserve">v konsolidovanom celku </w:t>
      </w:r>
      <w:r w:rsidR="00F03249" w:rsidRPr="00CD14B0">
        <w:rPr>
          <w:b w:val="0"/>
          <w:bCs/>
        </w:rPr>
        <w:t>konzistentne aplikované.</w:t>
      </w:r>
      <w:r w:rsidR="007448A1" w:rsidRPr="00CD14B0">
        <w:rPr>
          <w:b w:val="0"/>
          <w:bCs/>
        </w:rPr>
        <w:t xml:space="preserve"> V roku 2021 nenastali žiadne zmeny.</w:t>
      </w:r>
    </w:p>
    <w:p w14:paraId="2B3C4AA8" w14:textId="77777777" w:rsidR="00F9057A" w:rsidRPr="00CD14B0" w:rsidRDefault="00F9057A" w:rsidP="005F0094">
      <w:pPr>
        <w:pStyle w:val="abc"/>
        <w:rPr>
          <w:bCs/>
          <w:sz w:val="24"/>
          <w:szCs w:val="24"/>
        </w:rPr>
      </w:pPr>
    </w:p>
    <w:p w14:paraId="4308DD8E" w14:textId="77777777" w:rsidR="00B04006" w:rsidRPr="00054125" w:rsidRDefault="00B04006" w:rsidP="009A771C">
      <w:pPr>
        <w:pStyle w:val="Nadpis2"/>
      </w:pPr>
      <w:r w:rsidRPr="00054125">
        <w:t>Spôsob ocenenia jednotlivých zložiek</w:t>
      </w:r>
    </w:p>
    <w:p w14:paraId="46287836" w14:textId="17C49FA4" w:rsidR="00A5077A" w:rsidRPr="00054125" w:rsidRDefault="00A5077A" w:rsidP="005B45C0">
      <w:pPr>
        <w:pStyle w:val="odstavec"/>
      </w:pPr>
      <w:r w:rsidRPr="00054125">
        <w:t>Dlhodobý majetok obstaraný kúpou sa oceňuje obstarávacou cenou, ktorá zahrňuje cenu obstarania a náklady súvisiace s obstaraním (clo, prepravu, montáž, poistné a pod.). Súčasťou obstarávacej ceny dlhodobého hmotného a nehmotného majetku nie sú  úroky z úverov do</w:t>
      </w:r>
      <w:r w:rsidR="00611A4A">
        <w:t xml:space="preserve"> </w:t>
      </w:r>
      <w:r w:rsidRPr="00054125">
        <w:t>doby zaradenia majetku. O zľave z ceny, ktorú poskytol dodávateľ k majetku sa následne zníži obstarávacia cena predmetného majetku.</w:t>
      </w:r>
    </w:p>
    <w:p w14:paraId="1998917A" w14:textId="77777777" w:rsidR="00A5077A" w:rsidRPr="00054125" w:rsidRDefault="00A5077A" w:rsidP="005B45C0">
      <w:pPr>
        <w:pStyle w:val="odstavec"/>
      </w:pPr>
    </w:p>
    <w:p w14:paraId="0D11B157" w14:textId="5F090548" w:rsidR="00A5077A" w:rsidRPr="00054125" w:rsidRDefault="00A5077A" w:rsidP="005B45C0">
      <w:pPr>
        <w:pStyle w:val="odstavec"/>
      </w:pPr>
      <w:r w:rsidRPr="00054125">
        <w:t>Dlhodobý majetok vytvorený vlastnou činnosťou sa oceňuje vlastnými</w:t>
      </w:r>
      <w:r w:rsidR="00DB5DB5" w:rsidRPr="00054125">
        <w:t xml:space="preserve"> nákladmi. Za vlastné náklady s</w:t>
      </w:r>
      <w:r w:rsidRPr="00054125">
        <w:t xml:space="preserve">a považujú všetky priame náklady vynaložené na výrobu alebo inú činnosť a všetky nepriame náklady vzťahujúce sa na výrobu alebo inú činnosť. </w:t>
      </w:r>
    </w:p>
    <w:p w14:paraId="7ACD1D09" w14:textId="77777777" w:rsidR="00A5077A" w:rsidRPr="00054125" w:rsidRDefault="00A5077A" w:rsidP="005B45C0">
      <w:pPr>
        <w:pStyle w:val="odstavec"/>
      </w:pPr>
    </w:p>
    <w:p w14:paraId="7AE0E511" w14:textId="77777777" w:rsidR="009A771C" w:rsidRDefault="00A5077A" w:rsidP="00A5077A">
      <w:pPr>
        <w:tabs>
          <w:tab w:val="num" w:pos="540"/>
        </w:tabs>
        <w:jc w:val="both"/>
      </w:pPr>
      <w:r w:rsidRPr="00054125">
        <w:t xml:space="preserve">Dlhodobý majetok nadobudnutý bezodplatným prevodom pri splynutí, zlúčení, rozdelení alebo pri prevode správy sa oceňuje </w:t>
      </w:r>
      <w:r w:rsidR="007C036C">
        <w:t xml:space="preserve">reálnou </w:t>
      </w:r>
      <w:r w:rsidRPr="00054125">
        <w:t>cenou, v ktorej sa doteraz viedol v účtovníctve. Ak cenu nie je možné zistiť, oceňuje sa re</w:t>
      </w:r>
      <w:r w:rsidR="009A771C">
        <w:t xml:space="preserve">álnou </w:t>
      </w:r>
      <w:r w:rsidRPr="00054125">
        <w:t>cenou.</w:t>
      </w:r>
      <w:r w:rsidR="009A771C">
        <w:t xml:space="preserve"> </w:t>
      </w:r>
      <w:r w:rsidRPr="00054125">
        <w:t>Dlhodobý nehmotný a hmotný majetok obstaraný iným spôsobom (napr. bezodplatne nadobudnutý majetok, delimitovaný, novo zistený majetok pri inventarizácii) sa oceňuje re</w:t>
      </w:r>
      <w:r w:rsidR="009A771C">
        <w:t>álnou</w:t>
      </w:r>
      <w:r w:rsidRPr="00054125">
        <w:t xml:space="preserve"> </w:t>
      </w:r>
      <w:r w:rsidR="00DB5DB5" w:rsidRPr="00054125">
        <w:t>cenou. Re</w:t>
      </w:r>
      <w:r w:rsidR="009A771C">
        <w:t xml:space="preserve">álna </w:t>
      </w:r>
      <w:r w:rsidR="00DB5DB5" w:rsidRPr="00054125">
        <w:t xml:space="preserve">cena je </w:t>
      </w:r>
      <w:r w:rsidRPr="00054125">
        <w:t xml:space="preserve"> cena, za ktorú  by sa majetok </w:t>
      </w:r>
    </w:p>
    <w:p w14:paraId="29DFD895" w14:textId="3F0D4370" w:rsidR="00A5077A" w:rsidRPr="00054125" w:rsidRDefault="00A5077A" w:rsidP="00A5077A">
      <w:pPr>
        <w:tabs>
          <w:tab w:val="num" w:pos="540"/>
        </w:tabs>
        <w:jc w:val="both"/>
      </w:pPr>
      <w:r w:rsidRPr="00054125">
        <w:t>obstaral v čase, keď sa o ňom účtuje.</w:t>
      </w:r>
    </w:p>
    <w:p w14:paraId="0B849EC7" w14:textId="66D5DD53" w:rsidR="00A5077A" w:rsidRDefault="00A5077A" w:rsidP="005B45C0">
      <w:pPr>
        <w:pStyle w:val="odstavec"/>
      </w:pPr>
      <w:r w:rsidRPr="00054125">
        <w:t>Predpokladaná doba používania</w:t>
      </w:r>
      <w:r w:rsidR="008C0222">
        <w:t xml:space="preserve"> nehmotného majetku</w:t>
      </w:r>
      <w:r w:rsidRPr="00054125">
        <w:t>, metóda odpisovania a odpisová sadzba</w:t>
      </w:r>
      <w:r w:rsidR="00DB5DB5" w:rsidRPr="00054125">
        <w:t xml:space="preserve"> uplatňovaná pri účtovných odpisoch</w:t>
      </w:r>
      <w:r w:rsidRPr="00054125">
        <w:t xml:space="preserve"> sú uvedené v nasledujúcej tabuľk</w:t>
      </w:r>
      <w:r w:rsidR="00D52B70" w:rsidRPr="00054125">
        <w:t>e:</w:t>
      </w:r>
    </w:p>
    <w:p w14:paraId="3598B16A" w14:textId="3DDAF770" w:rsidR="00CD14B0" w:rsidRDefault="00CD14B0" w:rsidP="005B45C0">
      <w:pPr>
        <w:pStyle w:val="odstavec"/>
      </w:pPr>
    </w:p>
    <w:p w14:paraId="14536BEA" w14:textId="5F5FBCE2" w:rsidR="00CD14B0" w:rsidRDefault="00CD14B0" w:rsidP="005B45C0">
      <w:pPr>
        <w:pStyle w:val="odstavec"/>
      </w:pPr>
    </w:p>
    <w:p w14:paraId="76DE11E0" w14:textId="4060AE2B" w:rsidR="00CD14B0" w:rsidRDefault="00CD14B0" w:rsidP="005B45C0">
      <w:pPr>
        <w:pStyle w:val="odstavec"/>
      </w:pPr>
    </w:p>
    <w:p w14:paraId="580681C2" w14:textId="77777777" w:rsidR="00CD14B0" w:rsidRPr="00054125" w:rsidRDefault="00CD14B0" w:rsidP="005B45C0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054125" w14:paraId="4FC951A6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CBF92D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1233F1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8260D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18B29D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F890E7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14:paraId="47FCFED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054125" w14:paraId="28F1DF40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794E3B72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94B8511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3CB25E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3AE25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C8C8DCA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28821C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28142C3D" w14:textId="7969EBC0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sadzba </w:t>
            </w:r>
          </w:p>
        </w:tc>
      </w:tr>
      <w:tr w:rsidR="00A5077A" w:rsidRPr="00054125" w14:paraId="351669CE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20E71D7" w14:textId="77777777" w:rsidR="00A5077A" w:rsidRPr="00054125" w:rsidRDefault="007761A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Software </w:t>
            </w:r>
          </w:p>
        </w:tc>
        <w:tc>
          <w:tcPr>
            <w:tcW w:w="1559" w:type="dxa"/>
          </w:tcPr>
          <w:p w14:paraId="5F322BE8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14:paraId="22CB453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6B2B11F7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6E5D196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04A47B2F" w14:textId="0D720B45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  <w:tr w:rsidR="00A5077A" w:rsidRPr="00054125" w14:paraId="5305E6D1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E5D25D" w14:textId="77777777" w:rsidR="00A5077A" w:rsidRPr="00054125" w:rsidRDefault="007761AA" w:rsidP="007761AA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C3FB0D" w14:textId="435F57A1" w:rsidR="00A5077A" w:rsidRPr="00054125" w:rsidRDefault="00115681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  <w:r w:rsidR="00EA0A6D" w:rsidRPr="00054125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42" w:type="dxa"/>
          </w:tcPr>
          <w:p w14:paraId="2782DD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26D695C" w14:textId="77777777" w:rsidR="00A5077A" w:rsidRPr="00054125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1A6FDB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5039C34B" w14:textId="560682D6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</w:tbl>
    <w:p w14:paraId="588A2B4D" w14:textId="7AF86CB8" w:rsidR="00A5077A" w:rsidRPr="008C0222" w:rsidRDefault="00A5077A" w:rsidP="008C0222">
      <w:pPr>
        <w:pStyle w:val="Zkladntext"/>
        <w:jc w:val="both"/>
      </w:pPr>
      <w:r w:rsidRPr="00054125">
        <w:t>Predpokladaná doba používani</w:t>
      </w:r>
      <w:r w:rsidRPr="00632805">
        <w:t xml:space="preserve">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14:paraId="20573EE8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AC1A44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786EC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73DC9F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879D92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58B9D0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48131D48" w14:textId="777159B9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</w:t>
            </w:r>
            <w:r w:rsidR="008C0222">
              <w:rPr>
                <w:i/>
                <w:sz w:val="24"/>
                <w:szCs w:val="24"/>
              </w:rPr>
              <w:t>ý</w:t>
            </w:r>
            <w:r w:rsidRPr="00BF0431">
              <w:rPr>
                <w:i/>
                <w:sz w:val="24"/>
                <w:szCs w:val="24"/>
              </w:rPr>
              <w:t xml:space="preserve"> odpis</w:t>
            </w:r>
          </w:p>
        </w:tc>
      </w:tr>
      <w:tr w:rsidR="00A5077A" w:rsidRPr="00BF0431" w14:paraId="1736C27B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E15056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77CFF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74350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23B51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E657B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C0021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21BFFF2" w14:textId="2218FD33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A5077A" w:rsidRPr="00BF0431" w14:paraId="321E65AC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ACF9AD0" w14:textId="77777777" w:rsidR="00A5077A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72E4E4" w14:textId="77777777" w:rsidR="00A5077A" w:rsidRPr="00BF0431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7C3FC0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A8ACD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5FB066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5A315889" w14:textId="3F03FD51" w:rsidR="009F1C4D" w:rsidRPr="00BF0431" w:rsidRDefault="008C0222" w:rsidP="00A47E27">
            <w:pPr>
              <w:pStyle w:val="Tabulka"/>
              <w:spacing w:line="276" w:lineRule="auto"/>
              <w:ind w:left="-7543" w:firstLine="754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14:paraId="52F06BD2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32F5285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14:paraId="597DACC1" w14:textId="77777777" w:rsidR="00A5077A" w:rsidRPr="00BF0431" w:rsidRDefault="00EA0A6D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A5077A" w:rsidRPr="00BF0431">
              <w:rPr>
                <w:i/>
                <w:sz w:val="24"/>
                <w:szCs w:val="24"/>
              </w:rPr>
              <w:t xml:space="preserve"> až </w:t>
            </w:r>
            <w:r>
              <w:rPr>
                <w:i/>
                <w:sz w:val="24"/>
                <w:szCs w:val="24"/>
              </w:rPr>
              <w:t>1</w:t>
            </w:r>
            <w:r w:rsidR="00A5077A" w:rsidRPr="00BF0431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</w:tcPr>
          <w:p w14:paraId="45594C4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D0AD7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99B8E5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7FB16158" w14:textId="7EED8D57" w:rsidR="00A5077A" w:rsidRPr="00BF0431" w:rsidRDefault="008C0222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1/6 </w:t>
            </w:r>
            <w:r w:rsidR="00A5077A" w:rsidRPr="00BF0431">
              <w:rPr>
                <w:i/>
                <w:sz w:val="24"/>
                <w:szCs w:val="24"/>
              </w:rPr>
              <w:t xml:space="preserve">až </w:t>
            </w:r>
            <w:r w:rsidR="00EA0A6D">
              <w:rPr>
                <w:i/>
                <w:sz w:val="24"/>
                <w:szCs w:val="24"/>
              </w:rPr>
              <w:t>1</w:t>
            </w:r>
            <w:r>
              <w:rPr>
                <w:i/>
                <w:sz w:val="24"/>
                <w:szCs w:val="24"/>
              </w:rPr>
              <w:t>/12</w:t>
            </w:r>
          </w:p>
        </w:tc>
      </w:tr>
      <w:tr w:rsidR="00A5077A" w:rsidRPr="00BF0431" w14:paraId="2F572D6D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C65450E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14:paraId="04172E4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14:paraId="085683B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074F2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057579C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6CE31BF" w14:textId="6681EDAC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</w:t>
            </w:r>
            <w:r w:rsidR="008C0222">
              <w:rPr>
                <w:i/>
                <w:sz w:val="24"/>
                <w:szCs w:val="24"/>
              </w:rPr>
              <w:t>/4</w:t>
            </w:r>
            <w:r w:rsidRPr="00BF0431">
              <w:rPr>
                <w:i/>
                <w:sz w:val="24"/>
                <w:szCs w:val="24"/>
              </w:rPr>
              <w:t xml:space="preserve"> až </w:t>
            </w:r>
            <w:r w:rsidR="008C0222">
              <w:rPr>
                <w:i/>
                <w:sz w:val="24"/>
                <w:szCs w:val="24"/>
              </w:rPr>
              <w:t>1/6</w:t>
            </w:r>
          </w:p>
        </w:tc>
      </w:tr>
      <w:tr w:rsidR="00A5077A" w:rsidRPr="00BF0431" w14:paraId="0480409F" w14:textId="77777777" w:rsidTr="00A47E27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3E767B8D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</w:tcPr>
          <w:p w14:paraId="626E989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</w:tcPr>
          <w:p w14:paraId="47E1379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261F82E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21EE0EA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4B590C9" w14:textId="470B8814" w:rsidR="00A5077A" w:rsidRPr="00BF0431" w:rsidRDefault="008C0222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</w:t>
            </w:r>
          </w:p>
        </w:tc>
      </w:tr>
      <w:tr w:rsidR="00A47E27" w:rsidRPr="00BF0431" w14:paraId="3835BDEA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73BBFD2" w14:textId="77777777" w:rsidR="00A47E27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budovy    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A3AADA2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24119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C3C3B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3838F9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1EEE54BE" w14:textId="6561A969" w:rsidR="00A47E27" w:rsidRPr="00BF0431" w:rsidRDefault="008C0222" w:rsidP="00A47E27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1/40</w:t>
            </w:r>
          </w:p>
        </w:tc>
      </w:tr>
    </w:tbl>
    <w:p w14:paraId="00C39008" w14:textId="1F7DB8EC" w:rsidR="00A5077A" w:rsidRDefault="00097654" w:rsidP="005B45C0">
      <w:pPr>
        <w:pStyle w:val="Nadpis1"/>
        <w:rPr>
          <w:b/>
          <w:bCs/>
        </w:rPr>
      </w:pPr>
      <w:r>
        <w:t xml:space="preserve"> </w:t>
      </w:r>
      <w:r w:rsidRPr="00DF67CE">
        <w:rPr>
          <w:b/>
          <w:bCs/>
        </w:rPr>
        <w:t>Drobný nehmotný majetok</w:t>
      </w:r>
      <w:r>
        <w:t xml:space="preserve"> od 0 € do 2 400 €, ktorý podľa vnútorného predpisu účtovnej jednotky nie je dlhodobým nehmotným majetkom sa účtuje pri obstaraní na účet 518 – Ostatné služby.</w:t>
      </w:r>
    </w:p>
    <w:p w14:paraId="33B7F25E" w14:textId="7741212E" w:rsidR="00097654" w:rsidRDefault="00097654" w:rsidP="00097654">
      <w:pPr>
        <w:rPr>
          <w:lang w:eastAsia="x-none"/>
        </w:rPr>
      </w:pPr>
      <w:r>
        <w:rPr>
          <w:b/>
          <w:bCs/>
          <w:lang w:eastAsia="x-none"/>
        </w:rPr>
        <w:t xml:space="preserve">Drobný hmotný majetok </w:t>
      </w:r>
      <w:r>
        <w:rPr>
          <w:lang w:eastAsia="x-none"/>
        </w:rPr>
        <w:t xml:space="preserve"> od 0 € do 1 700 €, ktorá podľa vnútorného predpisu účtovnej jednotky nie je dlhodobým hmotným majetkom je zaradený a vedený ako evidenčný majetok, ktorý pri poškodení alebo nefunkčnosti vyradí vyraďovacia komisia.</w:t>
      </w:r>
    </w:p>
    <w:p w14:paraId="18A2D10F" w14:textId="77777777" w:rsidR="00097654" w:rsidRPr="00097654" w:rsidRDefault="00097654" w:rsidP="00097654">
      <w:pPr>
        <w:rPr>
          <w:lang w:eastAsia="x-none"/>
        </w:rPr>
      </w:pPr>
    </w:p>
    <w:p w14:paraId="69792419" w14:textId="77777777" w:rsidR="00A5077A" w:rsidRPr="00A5077A" w:rsidRDefault="00A5077A" w:rsidP="005B45C0">
      <w:pPr>
        <w:pStyle w:val="odstavec"/>
      </w:pPr>
      <w:r w:rsidRPr="008C0222">
        <w:rPr>
          <w:b/>
          <w:bCs/>
        </w:rPr>
        <w:t>Cenné papiere a podiely</w:t>
      </w:r>
      <w:r w:rsidRPr="00A5077A">
        <w:t xml:space="preserve"> sa oceňujú pri ich nadobudnutí obstarávacími cenami, </w:t>
      </w:r>
      <w:r w:rsidR="00DB5DB5">
        <w:t>t.</w:t>
      </w:r>
      <w:r w:rsidR="004F30A9">
        <w:t xml:space="preserve"> </w:t>
      </w:r>
      <w:r w:rsidR="00DB5DB5">
        <w:t xml:space="preserve">j. vrátane </w:t>
      </w:r>
      <w:r w:rsidRPr="00A5077A">
        <w:t xml:space="preserve">nákladov súvisiacich s obstaraním. </w:t>
      </w:r>
    </w:p>
    <w:p w14:paraId="676ABED4" w14:textId="77777777" w:rsidR="00A5077A" w:rsidRPr="00A5077A" w:rsidRDefault="00A5077A" w:rsidP="005B45C0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0527B7F7" w14:textId="5EACD027" w:rsidR="00A5077A" w:rsidRPr="00A5077A" w:rsidRDefault="00A5077A" w:rsidP="005B45C0">
      <w:pPr>
        <w:pStyle w:val="odstavec"/>
      </w:pPr>
      <w:r w:rsidRPr="008C0222">
        <w:rPr>
          <w:b/>
          <w:bCs/>
        </w:rPr>
        <w:t>Zásoby</w:t>
      </w:r>
      <w:r w:rsidRPr="00A5077A">
        <w:t xml:space="preserve"> 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</w:t>
      </w:r>
    </w:p>
    <w:p w14:paraId="5FC93640" w14:textId="26BA4DFF" w:rsidR="00A5077A" w:rsidRPr="00A5077A" w:rsidRDefault="00A5077A" w:rsidP="005B45C0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53325F1" w14:textId="77777777" w:rsidR="004F30A9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</w:t>
      </w:r>
    </w:p>
    <w:p w14:paraId="56436F95" w14:textId="0DC066CD" w:rsidR="00A5077A" w:rsidRPr="00A5077A" w:rsidRDefault="00A5077A" w:rsidP="00A5077A">
      <w:pPr>
        <w:tabs>
          <w:tab w:val="left" w:pos="360"/>
        </w:tabs>
        <w:jc w:val="both"/>
      </w:pPr>
      <w:r w:rsidRPr="00A5077A">
        <w:t>a zvyškové produkty  sa oceňujú re</w:t>
      </w:r>
      <w:r w:rsidR="008C0222">
        <w:t>álnou</w:t>
      </w:r>
      <w:r w:rsidRPr="00A5077A">
        <w:t xml:space="preserve"> </w:t>
      </w:r>
      <w:r w:rsidR="008C0222">
        <w:t>h</w:t>
      </w:r>
      <w:r w:rsidRPr="00A5077A">
        <w:t>o</w:t>
      </w:r>
      <w:r w:rsidR="008C0222">
        <w:t>dnotou</w:t>
      </w:r>
      <w:r w:rsidRPr="00A5077A">
        <w:t xml:space="preserve">, čo </w:t>
      </w:r>
      <w:r w:rsidR="008C0222">
        <w:t>j</w:t>
      </w:r>
      <w:r w:rsidRPr="00A5077A">
        <w:t>e cena, za ktorú by sa majetok</w:t>
      </w:r>
      <w:r w:rsidR="008C0222">
        <w:t xml:space="preserve"> </w:t>
      </w:r>
      <w:r w:rsidRPr="00A5077A">
        <w:t>obstaral v čase, keď sa o ňom účtuje.</w:t>
      </w:r>
      <w:r w:rsidRPr="00A5077A">
        <w:rPr>
          <w:bCs/>
        </w:rPr>
        <w:t xml:space="preserve"> </w:t>
      </w:r>
    </w:p>
    <w:p w14:paraId="741C8995" w14:textId="68A304C3" w:rsidR="00A5077A" w:rsidRPr="00A5077A" w:rsidRDefault="00A5077A" w:rsidP="005B45C0">
      <w:pPr>
        <w:pStyle w:val="odstavec"/>
      </w:pPr>
      <w:r w:rsidRPr="00A5077A">
        <w:t>Novozistené zásoby pri inventarizácii sa oceňujú re</w:t>
      </w:r>
      <w:r w:rsidR="008C0222">
        <w:t xml:space="preserve">álnou </w:t>
      </w:r>
      <w:r w:rsidRPr="00A5077A">
        <w:t>cenou.</w:t>
      </w:r>
    </w:p>
    <w:p w14:paraId="05D70CE6" w14:textId="77777777" w:rsidR="00A5077A" w:rsidRPr="00A5077A" w:rsidRDefault="00A5077A" w:rsidP="005B45C0">
      <w:pPr>
        <w:pStyle w:val="odstavec"/>
      </w:pPr>
    </w:p>
    <w:p w14:paraId="26167918" w14:textId="77777777" w:rsidR="00F268DD" w:rsidRDefault="00A5077A" w:rsidP="005B45C0">
      <w:pPr>
        <w:pStyle w:val="odstavec"/>
      </w:pPr>
      <w:r w:rsidRPr="00F23597">
        <w:rPr>
          <w:b/>
          <w:bCs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</w:t>
      </w:r>
    </w:p>
    <w:p w14:paraId="473067A2" w14:textId="3C8946FF" w:rsidR="00F268DD" w:rsidRDefault="00A5077A" w:rsidP="005B45C0">
      <w:pPr>
        <w:pStyle w:val="odstavec"/>
      </w:pPr>
      <w:r w:rsidRPr="00A5077A">
        <w:t>nadobudnutí sa oceňujú obstarávacou cenou, t.</w:t>
      </w:r>
      <w:r w:rsidR="00F23597">
        <w:t xml:space="preserve"> </w:t>
      </w:r>
      <w:r w:rsidRPr="00A5077A">
        <w:t xml:space="preserve">j. vrátane nákladov </w:t>
      </w:r>
      <w:r w:rsidR="00DB5DB5">
        <w:t>súvisiacich s obstaraním.</w:t>
      </w:r>
    </w:p>
    <w:p w14:paraId="27048A7E" w14:textId="1503B626" w:rsidR="00A5077A" w:rsidRPr="00A5077A" w:rsidRDefault="00A5077A" w:rsidP="005B45C0">
      <w:pPr>
        <w:pStyle w:val="odstavec"/>
      </w:pPr>
      <w:r w:rsidRPr="00A5077A">
        <w:t>Toto ocenenie sa znižuje o pochybné,  nedobytn</w:t>
      </w:r>
      <w:r w:rsidR="00D67F29">
        <w:t>é</w:t>
      </w:r>
      <w:r w:rsidRPr="00A5077A">
        <w:t xml:space="preserve"> pohľadávky a o pohľadávky, pri ktorých existuje riziko nevymožiteľnosti.</w:t>
      </w:r>
    </w:p>
    <w:p w14:paraId="7441D90A" w14:textId="77777777" w:rsidR="00A5077A" w:rsidRPr="00A5077A" w:rsidRDefault="00A5077A" w:rsidP="005B45C0">
      <w:pPr>
        <w:pStyle w:val="odstavec"/>
      </w:pPr>
    </w:p>
    <w:p w14:paraId="1D304999" w14:textId="77777777" w:rsidR="00A5077A" w:rsidRPr="00A5077A" w:rsidRDefault="00A5077A" w:rsidP="005B45C0">
      <w:pPr>
        <w:pStyle w:val="odstavec"/>
      </w:pPr>
      <w:r w:rsidRPr="00F23597">
        <w:rPr>
          <w:b/>
          <w:bCs/>
        </w:rPr>
        <w:lastRenderedPageBreak/>
        <w:t>Peňažné prostriedky a ceniny</w:t>
      </w:r>
      <w:r w:rsidRPr="00A5077A">
        <w:t xml:space="preserve"> sa oceňujú menovitou hodnotou.</w:t>
      </w:r>
    </w:p>
    <w:p w14:paraId="60843AE3" w14:textId="77777777" w:rsidR="00A5077A" w:rsidRPr="00A5077A" w:rsidRDefault="00A5077A" w:rsidP="005B45C0">
      <w:pPr>
        <w:pStyle w:val="odstavec"/>
      </w:pPr>
    </w:p>
    <w:p w14:paraId="1E577F42" w14:textId="79758823" w:rsidR="00A5077A" w:rsidRPr="00A5077A" w:rsidRDefault="00A5077A" w:rsidP="005B45C0">
      <w:pPr>
        <w:pStyle w:val="odstavec"/>
      </w:pPr>
      <w:r w:rsidRPr="00F23597">
        <w:rPr>
          <w:b/>
          <w:bCs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1DB9CA44" w14:textId="77777777" w:rsidR="00A5077A" w:rsidRPr="00A5077A" w:rsidRDefault="00A5077A" w:rsidP="005B45C0">
      <w:pPr>
        <w:pStyle w:val="odstavec"/>
      </w:pPr>
    </w:p>
    <w:p w14:paraId="7B914A85" w14:textId="77777777" w:rsidR="00F268DD" w:rsidRDefault="00A5077A" w:rsidP="005B45C0">
      <w:pPr>
        <w:pStyle w:val="odstavec"/>
      </w:pPr>
      <w:r w:rsidRPr="00F23597">
        <w:rPr>
          <w:b/>
          <w:bCs/>
        </w:rPr>
        <w:t>Záväzky</w:t>
      </w:r>
      <w:r w:rsidRPr="00A5077A">
        <w:t xml:space="preserve"> sa pri ich vzniku oceňujú menovitou hodnotou a pri ich prevzatí sa oceňujú </w:t>
      </w:r>
    </w:p>
    <w:p w14:paraId="0FE4DCE3" w14:textId="77777777" w:rsidR="00A5077A" w:rsidRPr="00A5077A" w:rsidRDefault="00A5077A" w:rsidP="005B45C0">
      <w:pPr>
        <w:pStyle w:val="odstavec"/>
      </w:pPr>
      <w:r w:rsidRPr="00A5077A">
        <w:t xml:space="preserve">obstarávacou cenou. </w:t>
      </w:r>
    </w:p>
    <w:p w14:paraId="59FA9AA6" w14:textId="77777777" w:rsidR="00A5077A" w:rsidRPr="00A5077A" w:rsidRDefault="00A5077A" w:rsidP="005B45C0">
      <w:pPr>
        <w:pStyle w:val="odstavec"/>
      </w:pPr>
    </w:p>
    <w:p w14:paraId="7E0BB641" w14:textId="2CF4AF50" w:rsidR="00EA0A6D" w:rsidRDefault="00A5077A" w:rsidP="005B45C0">
      <w:pPr>
        <w:pStyle w:val="odstavec"/>
      </w:pPr>
      <w:r w:rsidRPr="00F23597">
        <w:rPr>
          <w:b/>
          <w:bCs/>
        </w:rPr>
        <w:t>Účty časového rozlíšenia aktív a pasív</w:t>
      </w:r>
      <w:r w:rsidRPr="00A5077A">
        <w:t xml:space="preserve"> sú vykázané vo výške, ktorá je potrebná na dodržanie zásady vecnej a časovej</w:t>
      </w:r>
      <w:r w:rsidR="00EA0A6D">
        <w:t xml:space="preserve"> súvislosti s účtovným obdobím.</w:t>
      </w:r>
    </w:p>
    <w:p w14:paraId="225BE7A8" w14:textId="7E01DF57" w:rsidR="00EA0A6D" w:rsidRDefault="00EA0A6D" w:rsidP="005B45C0">
      <w:pPr>
        <w:pStyle w:val="odstavec"/>
      </w:pPr>
    </w:p>
    <w:p w14:paraId="28E21A4C" w14:textId="77777777" w:rsidR="00611A4A" w:rsidRDefault="00611A4A" w:rsidP="005B45C0">
      <w:pPr>
        <w:pStyle w:val="odstavec"/>
      </w:pPr>
    </w:p>
    <w:p w14:paraId="223A5DF2" w14:textId="78BE6DAD" w:rsidR="00097654" w:rsidRPr="00611A4A" w:rsidRDefault="00097654" w:rsidP="005B45C0">
      <w:pPr>
        <w:pStyle w:val="odstavec"/>
      </w:pPr>
      <w:r w:rsidRPr="00611A4A">
        <w:t>Z</w:t>
      </w:r>
      <w:r w:rsidR="00611A4A">
        <w:t xml:space="preserve">ÁSADY  PRE  ZOHĽADNENIE </w:t>
      </w:r>
      <w:r w:rsidR="008936A4">
        <w:t xml:space="preserve"> </w:t>
      </w:r>
      <w:r w:rsidR="00610E98">
        <w:t xml:space="preserve">ZNÍŽENIA </w:t>
      </w:r>
      <w:r w:rsidR="008936A4">
        <w:t xml:space="preserve"> </w:t>
      </w:r>
      <w:r w:rsidR="00610E98">
        <w:t xml:space="preserve">HODNOTY </w:t>
      </w:r>
      <w:r w:rsidR="008936A4">
        <w:t xml:space="preserve"> MAJETKU </w:t>
      </w:r>
    </w:p>
    <w:p w14:paraId="72C302DB" w14:textId="77777777" w:rsidR="004F68E7" w:rsidRPr="00611A4A" w:rsidRDefault="004F68E7" w:rsidP="005B45C0">
      <w:pPr>
        <w:pStyle w:val="odstavec"/>
      </w:pPr>
    </w:p>
    <w:p w14:paraId="1DB5D7E3" w14:textId="18D3C981" w:rsidR="00097654" w:rsidRDefault="00097654" w:rsidP="005B45C0">
      <w:pPr>
        <w:pStyle w:val="odstavec"/>
      </w:pPr>
      <w:r>
        <w:t xml:space="preserve">Prechodné zníženie hodnoty majetku sa vyjadruje </w:t>
      </w:r>
      <w:r w:rsidRPr="00097654">
        <w:t>opravnou položkou</w:t>
      </w:r>
      <w:r>
        <w:t>.</w:t>
      </w:r>
    </w:p>
    <w:p w14:paraId="0FE623D2" w14:textId="71F3C0EF" w:rsidR="00097654" w:rsidRDefault="00097654" w:rsidP="005B45C0">
      <w:pPr>
        <w:pStyle w:val="odstavec"/>
      </w:pPr>
      <w:r>
        <w:t>Účtovná jednotka podľa vnútorného predpisu netvorila opravné položky k odpisovanému dlhodobému majetku</w:t>
      </w:r>
      <w:r w:rsidR="00967324">
        <w:t xml:space="preserve">, k neodpisovanému dlhodobému majetku, k nedokončeným investíciám, k dlhodobému finančnému majetku, k zásobám.    </w:t>
      </w:r>
    </w:p>
    <w:p w14:paraId="5B8D0CBD" w14:textId="5EA7F815" w:rsidR="00967324" w:rsidRDefault="00967324" w:rsidP="005B45C0">
      <w:pPr>
        <w:pStyle w:val="odstavec"/>
      </w:pPr>
      <w:r>
        <w:t xml:space="preserve">Konsolidujúca  účtovná jednotka </w:t>
      </w:r>
      <w:r w:rsidR="00CD14B0">
        <w:t>ne</w:t>
      </w:r>
      <w:r>
        <w:t>tvorila opravné položky k pohľadávkam v rámci hlavnej činnosti, pri ktorých je riziko, že dlžník úplne alebo čiastočne nezaplatí, ak od splatnosti pohľadávky uplynula doba dlhšia ako 2 roky.</w:t>
      </w:r>
    </w:p>
    <w:p w14:paraId="727D730E" w14:textId="77777777" w:rsidR="00611A4A" w:rsidRDefault="00611A4A" w:rsidP="005B45C0">
      <w:pPr>
        <w:pStyle w:val="Nadpis2"/>
      </w:pPr>
    </w:p>
    <w:p w14:paraId="0D67AA88" w14:textId="77777777" w:rsidR="005B45C0" w:rsidRPr="005B45C0" w:rsidRDefault="00967324" w:rsidP="005B45C0">
      <w:pPr>
        <w:pStyle w:val="Nadpis2"/>
      </w:pPr>
      <w:r w:rsidRPr="005B45C0">
        <w:t xml:space="preserve">Zásady vykazovania transferov </w:t>
      </w:r>
    </w:p>
    <w:p w14:paraId="73433074" w14:textId="624BB4E5" w:rsidR="00967324" w:rsidRPr="005B45C0" w:rsidRDefault="00967324" w:rsidP="005B45C0">
      <w:pPr>
        <w:pStyle w:val="Nadpis1"/>
      </w:pPr>
      <w:r w:rsidRPr="005B45C0">
        <w:t>O nároku na dotácie zo štátneho rozpočtu sa účtuje, ak je takmer isté, že sa splnia všetky podmienky súvisiace s dotáciou a súčasne, že sa dotácia poskytne.</w:t>
      </w:r>
    </w:p>
    <w:p w14:paraId="3387A67A" w14:textId="760A5C4D" w:rsidR="00967324" w:rsidRDefault="00967324" w:rsidP="005B45C0">
      <w:pPr>
        <w:pStyle w:val="odstavec"/>
      </w:pPr>
    </w:p>
    <w:p w14:paraId="25760A51" w14:textId="77777777" w:rsidR="00967324" w:rsidRPr="005B45C0" w:rsidRDefault="00967324" w:rsidP="005B45C0">
      <w:pPr>
        <w:pStyle w:val="Nadpis2"/>
      </w:pPr>
      <w:r w:rsidRPr="005B45C0">
        <w:t>Bežný transfer</w:t>
      </w:r>
    </w:p>
    <w:p w14:paraId="2744369A" w14:textId="205541AA" w:rsidR="004F68E7" w:rsidRDefault="004F68E7" w:rsidP="005B45C0">
      <w:pPr>
        <w:pStyle w:val="odstavec"/>
        <w:numPr>
          <w:ilvl w:val="0"/>
          <w:numId w:val="45"/>
        </w:numPr>
      </w:pPr>
      <w:r>
        <w:t>p</w:t>
      </w:r>
      <w:r w:rsidR="00967324">
        <w:t>rijatý od cudzích subjektov sa zúčtuje do výnosov vo vec</w:t>
      </w:r>
      <w:r>
        <w:t>n</w:t>
      </w:r>
      <w:r w:rsidR="00967324">
        <w:t>e</w:t>
      </w:r>
      <w:r>
        <w:t>j</w:t>
      </w:r>
      <w:r w:rsidR="00967324">
        <w:t xml:space="preserve"> a časovej súvislosti s </w:t>
      </w:r>
    </w:p>
    <w:p w14:paraId="0683E8D7" w14:textId="7D2D03DB" w:rsidR="00967324" w:rsidRDefault="008936A4" w:rsidP="005B45C0">
      <w:pPr>
        <w:pStyle w:val="odstavec"/>
      </w:pPr>
      <w:r>
        <w:t xml:space="preserve">            </w:t>
      </w:r>
      <w:r w:rsidR="00967324">
        <w:t xml:space="preserve">nákladmi </w:t>
      </w:r>
    </w:p>
    <w:p w14:paraId="11E4A88E" w14:textId="37E87B16" w:rsidR="005B45C0" w:rsidRDefault="005B45C0" w:rsidP="005B45C0">
      <w:pPr>
        <w:pStyle w:val="odstavec"/>
        <w:numPr>
          <w:ilvl w:val="0"/>
          <w:numId w:val="45"/>
        </w:numPr>
      </w:pPr>
      <w:r>
        <w:t>prijatý od zriaďovateľa sa zúčtuje do výnosov vo vecnej a časovej súvislosti s výdavkami</w:t>
      </w:r>
    </w:p>
    <w:p w14:paraId="71E801BC" w14:textId="77777777" w:rsidR="005B45C0" w:rsidRDefault="005B45C0" w:rsidP="005B45C0">
      <w:pPr>
        <w:pStyle w:val="odstavec"/>
        <w:numPr>
          <w:ilvl w:val="0"/>
          <w:numId w:val="45"/>
        </w:numPr>
      </w:pPr>
      <w:r>
        <w:t>poskytnutý cudzím subjektom sa zúčtuje do nákladov po splnení podmienok</w:t>
      </w:r>
    </w:p>
    <w:p w14:paraId="42F9E457" w14:textId="1B5F0373" w:rsidR="005B45C0" w:rsidRDefault="005B45C0" w:rsidP="005B45C0">
      <w:pPr>
        <w:pStyle w:val="odstavec"/>
        <w:numPr>
          <w:ilvl w:val="0"/>
          <w:numId w:val="45"/>
        </w:numPr>
      </w:pPr>
      <w:r>
        <w:t xml:space="preserve">poskytnutý vlastným subjektom sa zúčtuje do nákladov pri poskytnutí transferu </w:t>
      </w:r>
    </w:p>
    <w:p w14:paraId="789437F6" w14:textId="27141970" w:rsidR="00611A4A" w:rsidRDefault="00611A4A" w:rsidP="005B45C0">
      <w:pPr>
        <w:pStyle w:val="odstavec"/>
      </w:pPr>
    </w:p>
    <w:p w14:paraId="49209C2D" w14:textId="51445290" w:rsidR="005B45C0" w:rsidRDefault="005B45C0" w:rsidP="005B45C0">
      <w:pPr>
        <w:pStyle w:val="Nadpis2"/>
        <w:rPr>
          <w:lang w:val="sk-SK"/>
        </w:rPr>
      </w:pPr>
      <w:r>
        <w:rPr>
          <w:lang w:val="sk-SK"/>
        </w:rPr>
        <w:t xml:space="preserve">Kapitálový transfer </w:t>
      </w:r>
    </w:p>
    <w:p w14:paraId="45204EA1" w14:textId="49CEA0E9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cudzích subjektov sa zúčtuje do výnosov vo vecnej a časovej súvislosti s nákladmi (napr. s odpismi, opravnou položkou, so zostatkovou hodnotou vyradeného dlhodobého majetku)</w:t>
      </w:r>
    </w:p>
    <w:p w14:paraId="16FFF319" w14:textId="7320F697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zriaďovateľa sa zúčtuje do výnosov vo vecnej a časovej súvislosti s nákladmi ( napr. s odpismi, s opravnou položkou, so zostatkovou hodnotou vyradeného dlhodobého majetku)</w:t>
      </w:r>
    </w:p>
    <w:p w14:paraId="52A104C0" w14:textId="78E505A6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cudzím subjektom sa zúčtuje do nákladov po splnení podmienok</w:t>
      </w:r>
    </w:p>
    <w:p w14:paraId="0516A107" w14:textId="5946F1D9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lastRenderedPageBreak/>
        <w:t>poskytnutý vlastným subjektom sa zúčtuje do nákladov vo vecnej a časovej súvislosti s nákladmi účtovanými v organizáciách v zriaďovateľskej pôsobnosti obce</w:t>
      </w:r>
    </w:p>
    <w:p w14:paraId="11B8E707" w14:textId="5AFF92AB" w:rsidR="00186A01" w:rsidRDefault="00186A01" w:rsidP="00186A01">
      <w:pPr>
        <w:rPr>
          <w:lang w:eastAsia="x-none"/>
        </w:rPr>
      </w:pPr>
    </w:p>
    <w:p w14:paraId="19AA8CA8" w14:textId="3EE2B70A" w:rsidR="00186A01" w:rsidRDefault="00186A01" w:rsidP="00186A01">
      <w:pPr>
        <w:rPr>
          <w:lang w:eastAsia="x-none"/>
        </w:rPr>
      </w:pPr>
    </w:p>
    <w:p w14:paraId="1A94C258" w14:textId="77777777" w:rsidR="00186A01" w:rsidRPr="005B45C0" w:rsidRDefault="00186A01" w:rsidP="00186A01">
      <w:pPr>
        <w:rPr>
          <w:lang w:eastAsia="x-none"/>
        </w:rPr>
      </w:pPr>
    </w:p>
    <w:p w14:paraId="3AD2DE3D" w14:textId="77777777" w:rsidR="00877617" w:rsidRPr="00F23597" w:rsidRDefault="00877617" w:rsidP="00186A01">
      <w:pPr>
        <w:pStyle w:val="Nadpis2"/>
      </w:pPr>
      <w:r w:rsidRPr="00F23597">
        <w:t>INFORMÁCIE O METÓDACH A POSTUPOCH KONSOLIDÁCIE</w:t>
      </w:r>
    </w:p>
    <w:p w14:paraId="3656B89C" w14:textId="77777777" w:rsidR="00EA0A6D" w:rsidRDefault="00877617" w:rsidP="00877617">
      <w:pPr>
        <w:jc w:val="both"/>
      </w:pPr>
      <w:r w:rsidRPr="0044198C">
        <w:t>Konsolidovaná účtovná závierka Obce</w:t>
      </w:r>
      <w:r w:rsidR="00EA0A6D">
        <w:t xml:space="preserve"> Makov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</w:t>
      </w:r>
    </w:p>
    <w:p w14:paraId="37F517D5" w14:textId="77777777" w:rsidR="00EA0A6D" w:rsidRDefault="00877617" w:rsidP="00877617">
      <w:pPr>
        <w:jc w:val="both"/>
      </w:pPr>
      <w:r w:rsidRPr="0044198C">
        <w:t>č. 431/2002 Z. z. o účtovníctve v znení neskorších predpisov a v súlade s</w:t>
      </w:r>
      <w:r w:rsidR="00EA0A6D">
        <w:t> </w:t>
      </w:r>
      <w:r w:rsidRPr="0044198C">
        <w:t>Opatrením</w:t>
      </w:r>
    </w:p>
    <w:p w14:paraId="50A01414" w14:textId="77777777" w:rsidR="00D52B70" w:rsidRDefault="00877617" w:rsidP="00877617">
      <w:pPr>
        <w:jc w:val="both"/>
      </w:pPr>
      <w:r w:rsidRPr="0044198C">
        <w:t xml:space="preserve">Ministerstva financií Slovenskej republiky zo dňa 17. decembra 2008 č. MF/27526/2008 – </w:t>
      </w:r>
      <w:r w:rsidR="00D52B70">
        <w:t>31,</w:t>
      </w:r>
    </w:p>
    <w:p w14:paraId="282F2AF8" w14:textId="77777777" w:rsidR="00877617" w:rsidRDefault="00877617" w:rsidP="00877617">
      <w:pPr>
        <w:jc w:val="both"/>
      </w:pPr>
      <w:r w:rsidRPr="0044198C">
        <w:t>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34902E8E" w14:textId="77777777" w:rsidR="00B866C7" w:rsidRPr="0044198C" w:rsidRDefault="00B866C7" w:rsidP="00877617">
      <w:pPr>
        <w:jc w:val="both"/>
      </w:pPr>
    </w:p>
    <w:p w14:paraId="434FFF08" w14:textId="77777777" w:rsidR="00115681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</w:t>
      </w:r>
      <w:r w:rsidR="00115681">
        <w:t xml:space="preserve"> Makov</w:t>
      </w:r>
      <w:r w:rsidRPr="0044198C">
        <w:t xml:space="preserve"> boli eliminované vzájomné </w:t>
      </w:r>
    </w:p>
    <w:p w14:paraId="1A56DBD9" w14:textId="5E176A25" w:rsidR="00877617" w:rsidRPr="0044198C" w:rsidRDefault="00877617" w:rsidP="00877617">
      <w:pPr>
        <w:jc w:val="both"/>
      </w:pPr>
      <w:r w:rsidRPr="0044198C">
        <w:t xml:space="preserve">pohľadávky, záväzky, náklady a výnosy, bola vykonaná konsolidácia kapitálu. </w:t>
      </w:r>
    </w:p>
    <w:p w14:paraId="113CDAA4" w14:textId="77777777" w:rsidR="00B866C7" w:rsidRDefault="00B866C7" w:rsidP="00877617">
      <w:pPr>
        <w:jc w:val="both"/>
        <w:rPr>
          <w:i/>
        </w:rPr>
      </w:pPr>
    </w:p>
    <w:p w14:paraId="669C9201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6"/>
        <w:gridCol w:w="1513"/>
        <w:gridCol w:w="1531"/>
        <w:gridCol w:w="1514"/>
      </w:tblGrid>
      <w:tr w:rsidR="00877617" w:rsidRPr="005756D6" w14:paraId="39CEFDCE" w14:textId="77777777" w:rsidTr="00EA0A6D">
        <w:tc>
          <w:tcPr>
            <w:tcW w:w="4647" w:type="dxa"/>
            <w:shd w:val="clear" w:color="auto" w:fill="F2F2F2"/>
          </w:tcPr>
          <w:p w14:paraId="1F9A14B2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7518AC74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0" w:type="dxa"/>
            <w:shd w:val="clear" w:color="auto" w:fill="F2F2F2"/>
          </w:tcPr>
          <w:p w14:paraId="4E9CDC6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2BFEB13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9" w:type="dxa"/>
            <w:shd w:val="clear" w:color="auto" w:fill="F2F2F2"/>
          </w:tcPr>
          <w:p w14:paraId="47AA36AE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680097EF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44" w:type="dxa"/>
            <w:shd w:val="clear" w:color="auto" w:fill="F2F2F2"/>
          </w:tcPr>
          <w:p w14:paraId="79D1AD2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BEC7846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63AE8EF9" w14:textId="77777777" w:rsidTr="00EA0A6D">
        <w:tc>
          <w:tcPr>
            <w:tcW w:w="4647" w:type="dxa"/>
            <w:vAlign w:val="bottom"/>
          </w:tcPr>
          <w:p w14:paraId="54EBA2B9" w14:textId="77777777" w:rsidR="00877617" w:rsidRPr="0044198C" w:rsidRDefault="00877617" w:rsidP="00EA0A6D">
            <w:r w:rsidRPr="0044198C">
              <w:t xml:space="preserve">Obec </w:t>
            </w:r>
            <w:r w:rsidR="00EA0A6D">
              <w:t>Makov</w:t>
            </w:r>
          </w:p>
        </w:tc>
        <w:tc>
          <w:tcPr>
            <w:tcW w:w="1520" w:type="dxa"/>
          </w:tcPr>
          <w:p w14:paraId="6ECE79B5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022001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20D9EEE5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2A563351" w14:textId="77777777" w:rsidTr="00EA0A6D">
        <w:tc>
          <w:tcPr>
            <w:tcW w:w="4647" w:type="dxa"/>
            <w:vAlign w:val="bottom"/>
          </w:tcPr>
          <w:p w14:paraId="3AAFD7C0" w14:textId="77777777" w:rsidR="00877617" w:rsidRPr="0044198C" w:rsidRDefault="00877617" w:rsidP="00EA0A6D">
            <w:r>
              <w:t>Základná</w:t>
            </w:r>
            <w:r w:rsidRPr="0044198C">
              <w:t xml:space="preserve"> škola </w:t>
            </w:r>
            <w:r w:rsidR="00EA0A6D">
              <w:t>s materskou školou Makov</w:t>
            </w:r>
          </w:p>
        </w:tc>
        <w:tc>
          <w:tcPr>
            <w:tcW w:w="1520" w:type="dxa"/>
          </w:tcPr>
          <w:p w14:paraId="06F4ACCE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73961C52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60C96C8C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38839D80" w14:textId="77777777" w:rsidTr="00EA0A6D">
        <w:tc>
          <w:tcPr>
            <w:tcW w:w="4647" w:type="dxa"/>
            <w:vAlign w:val="bottom"/>
          </w:tcPr>
          <w:p w14:paraId="47FB78F3" w14:textId="77777777" w:rsidR="00877617" w:rsidRPr="0044198C" w:rsidRDefault="00EA0A6D" w:rsidP="00EA0A6D">
            <w:r>
              <w:t>V</w:t>
            </w:r>
            <w:r w:rsidR="00877617" w:rsidRPr="0044198C">
              <w:t>O</w:t>
            </w:r>
            <w:r>
              <w:t>DOHOSPODÁR M</w:t>
            </w:r>
            <w:r w:rsidR="00877617">
              <w:t>a</w:t>
            </w:r>
            <w:r>
              <w:t xml:space="preserve">kov spol. </w:t>
            </w:r>
            <w:r w:rsidR="00877617" w:rsidRPr="0044198C">
              <w:t>s</w:t>
            </w:r>
            <w:r>
              <w:t xml:space="preserve"> </w:t>
            </w:r>
            <w:r w:rsidR="00877617" w:rsidRPr="0044198C">
              <w:t>.r.</w:t>
            </w:r>
            <w:r>
              <w:t xml:space="preserve"> </w:t>
            </w:r>
            <w:r w:rsidR="00877617" w:rsidRPr="0044198C">
              <w:t>o.</w:t>
            </w:r>
          </w:p>
        </w:tc>
        <w:tc>
          <w:tcPr>
            <w:tcW w:w="1520" w:type="dxa"/>
          </w:tcPr>
          <w:p w14:paraId="155BE9E8" w14:textId="6E8E4527" w:rsidR="00877617" w:rsidRPr="0044198C" w:rsidRDefault="003B6766" w:rsidP="00877617">
            <w:pPr>
              <w:jc w:val="center"/>
            </w:pPr>
            <w:r>
              <w:t>ÁNO</w:t>
            </w:r>
          </w:p>
        </w:tc>
        <w:tc>
          <w:tcPr>
            <w:tcW w:w="1539" w:type="dxa"/>
          </w:tcPr>
          <w:p w14:paraId="022924C7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7F74A24F" w14:textId="62FFD1FE" w:rsidR="00877617" w:rsidRPr="0044198C" w:rsidRDefault="00877617" w:rsidP="00877617">
            <w:pPr>
              <w:jc w:val="both"/>
            </w:pPr>
          </w:p>
        </w:tc>
      </w:tr>
    </w:tbl>
    <w:p w14:paraId="2C3DF82A" w14:textId="77777777" w:rsidR="00877617" w:rsidRDefault="00877617" w:rsidP="00877617">
      <w:pPr>
        <w:jc w:val="both"/>
      </w:pPr>
    </w:p>
    <w:p w14:paraId="606633BB" w14:textId="7C480AE4" w:rsidR="00877617" w:rsidRDefault="00877617" w:rsidP="00877617">
      <w:pPr>
        <w:jc w:val="both"/>
      </w:pPr>
      <w:r w:rsidRPr="0044198C">
        <w:t>Pri dcérsk</w:t>
      </w:r>
      <w:r w:rsidR="00115681">
        <w:t xml:space="preserve">ej účtovnej jednotke Základná škola s materskou školou Makov </w:t>
      </w:r>
      <w:r w:rsidRPr="0044198C">
        <w:t>bola použitá metóda úplnej konsolidácie</w:t>
      </w:r>
      <w:r w:rsidR="00115681">
        <w:t xml:space="preserve"> a pri firme VODOHOSPODÁR Makov, spol. s r. o. bola použitá metóda </w:t>
      </w:r>
      <w:r w:rsidR="003B6766">
        <w:t>úplnej k</w:t>
      </w:r>
      <w:r w:rsidR="00115681">
        <w:t>onsolidácie</w:t>
      </w:r>
      <w:r w:rsidR="003B6766">
        <w:t>.</w:t>
      </w:r>
    </w:p>
    <w:p w14:paraId="72D6BF64" w14:textId="6648A3FC" w:rsidR="00621C0B" w:rsidRDefault="00621C0B" w:rsidP="00877617">
      <w:pPr>
        <w:jc w:val="both"/>
      </w:pPr>
      <w:r>
        <w:t xml:space="preserve">V rámci konsolidácie boli eliminované vzájomné pohľadávky, záväzky, náklady a výnosy </w:t>
      </w:r>
    </w:p>
    <w:p w14:paraId="0BC7EBFE" w14:textId="193CA20A" w:rsidR="00621C0B" w:rsidRPr="0044198C" w:rsidRDefault="00621C0B" w:rsidP="00877617">
      <w:pPr>
        <w:jc w:val="both"/>
      </w:pPr>
      <w:r>
        <w:t>a vykonaná konsolidácia kapitálu.</w:t>
      </w:r>
    </w:p>
    <w:p w14:paraId="4BDB69EB" w14:textId="633B6F01" w:rsidR="00A6511F" w:rsidRDefault="00877617" w:rsidP="00877617">
      <w:pPr>
        <w:jc w:val="both"/>
      </w:pPr>
      <w:r>
        <w:t xml:space="preserve">V roku </w:t>
      </w:r>
      <w:r w:rsidR="008261AC">
        <w:t>2021</w:t>
      </w:r>
      <w:r>
        <w:t xml:space="preserve"> rovnako ako v predchádzajúcich účtovných obdobiach, </w:t>
      </w:r>
      <w:r w:rsidRPr="0044198C">
        <w:t xml:space="preserve"> sa medzi účtovnými </w:t>
      </w:r>
    </w:p>
    <w:p w14:paraId="3B7B462C" w14:textId="7A56B661" w:rsidR="00877617" w:rsidRPr="0044198C" w:rsidRDefault="00877617" w:rsidP="00877617">
      <w:pPr>
        <w:jc w:val="both"/>
      </w:pPr>
      <w:r w:rsidRPr="0044198C">
        <w:t xml:space="preserve">jednotkami </w:t>
      </w:r>
      <w:r>
        <w:t>konsolidovaného celku Obce</w:t>
      </w:r>
      <w:r w:rsidR="00115681">
        <w:t xml:space="preserve"> Makov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033FCBBF" w14:textId="46210EAF" w:rsidR="00F03249" w:rsidRDefault="00F03249" w:rsidP="00F03249">
      <w:pPr>
        <w:rPr>
          <w:lang w:eastAsia="x-none"/>
        </w:rPr>
      </w:pPr>
    </w:p>
    <w:p w14:paraId="7D3D1A20" w14:textId="77777777" w:rsidR="00621C0B" w:rsidRDefault="00621C0B" w:rsidP="00F03249">
      <w:pPr>
        <w:rPr>
          <w:lang w:eastAsia="x-none"/>
        </w:rPr>
      </w:pPr>
    </w:p>
    <w:p w14:paraId="417815FC" w14:textId="77777777" w:rsidR="00B866C7" w:rsidRPr="004A16EB" w:rsidRDefault="00443C84" w:rsidP="00186A01">
      <w:pPr>
        <w:pStyle w:val="Nadpis2"/>
        <w:rPr>
          <w:lang w:val="sk-SK"/>
        </w:rPr>
      </w:pPr>
      <w:r w:rsidRPr="00632805">
        <w:t xml:space="preserve">INFORMÁCIE O ÚDAJOCH NA STRANE AKTÍV </w:t>
      </w:r>
      <w:r w:rsidR="004A16EB">
        <w:rPr>
          <w:lang w:val="sk-SK"/>
        </w:rPr>
        <w:t xml:space="preserve"> A  PASÍV</w:t>
      </w:r>
    </w:p>
    <w:p w14:paraId="36F035D9" w14:textId="77777777" w:rsidR="00443C84" w:rsidRPr="00632805" w:rsidRDefault="00443C84" w:rsidP="009A771C">
      <w:pPr>
        <w:pStyle w:val="Nadpis2"/>
      </w:pPr>
      <w:r w:rsidRPr="00632805">
        <w:t>Dlhodobý nehmotný majetok a dlhodobý hmotný majetok</w:t>
      </w:r>
    </w:p>
    <w:p w14:paraId="384E9362" w14:textId="1EC69D47" w:rsidR="00443C84" w:rsidRDefault="00443C84" w:rsidP="005B45C0">
      <w:pPr>
        <w:pStyle w:val="odstavec"/>
        <w:rPr>
          <w:i/>
        </w:rPr>
      </w:pPr>
      <w:r w:rsidRPr="00632805">
        <w:t xml:space="preserve">Prehľad pohybu dlhodobého nehmotného a dlhodobého hmotného majetku od 1. januára </w:t>
      </w:r>
      <w:r w:rsidR="0087245F">
        <w:t>20</w:t>
      </w:r>
      <w:r w:rsidR="00115681">
        <w:t>2</w:t>
      </w:r>
      <w:r w:rsidR="008261AC">
        <w:t>1</w:t>
      </w:r>
      <w:r w:rsidRPr="00632805">
        <w:t xml:space="preserve"> do 31. dec</w:t>
      </w:r>
      <w:r w:rsidR="00F969D2" w:rsidRPr="00632805">
        <w:t xml:space="preserve">embra </w:t>
      </w:r>
      <w:r w:rsidR="0087245F">
        <w:t>20</w:t>
      </w:r>
      <w:r w:rsidR="00115681">
        <w:t>2</w:t>
      </w:r>
      <w:r w:rsidR="008261AC">
        <w:t>1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3978F05E" w14:textId="77777777" w:rsidR="00A6511F" w:rsidRPr="00632805" w:rsidRDefault="00A6511F" w:rsidP="005B45C0">
      <w:pPr>
        <w:pStyle w:val="odstavec"/>
      </w:pPr>
    </w:p>
    <w:p w14:paraId="6FAA10D9" w14:textId="0CE02D80" w:rsidR="004F30A9" w:rsidRDefault="00A6511F" w:rsidP="005B45C0">
      <w:pPr>
        <w:pStyle w:val="odstavec"/>
      </w:pPr>
      <w:r>
        <w:t>V roku 20</w:t>
      </w:r>
      <w:r w:rsidR="00115681">
        <w:t>2</w:t>
      </w:r>
      <w:r w:rsidR="007C2477">
        <w:t>1</w:t>
      </w:r>
      <w:r w:rsidR="001B2B18">
        <w:t>na účte dlhodobého</w:t>
      </w:r>
      <w:r>
        <w:t xml:space="preserve"> </w:t>
      </w:r>
      <w:r w:rsidR="001B2B18">
        <w:t xml:space="preserve">nehmotného majetku neboli žiadne zmeny. </w:t>
      </w:r>
      <w:r w:rsidR="004F30A9">
        <w:t xml:space="preserve"> </w:t>
      </w:r>
    </w:p>
    <w:p w14:paraId="6A5558B4" w14:textId="35781396" w:rsidR="00443C84" w:rsidRDefault="009726EF" w:rsidP="005B45C0">
      <w:pPr>
        <w:pStyle w:val="odstavec"/>
      </w:pPr>
      <w:r>
        <w:t>Ešte v</w:t>
      </w:r>
      <w:r w:rsidR="004F30A9">
        <w:t xml:space="preserve"> roku 2016 </w:t>
      </w:r>
      <w:r w:rsidR="00A6511F">
        <w:t>bol dokúpený program na evidenciu a výdaj stravy pre výdajňu školskú jedáleň v sume 1917,90 €</w:t>
      </w:r>
      <w:r w:rsidR="001D7D46">
        <w:t xml:space="preserve"> a v roku 2020 bol plne odpísaný</w:t>
      </w:r>
      <w:r w:rsidR="00A6511F">
        <w:t>.</w:t>
      </w:r>
    </w:p>
    <w:p w14:paraId="6738E59A" w14:textId="0AF7CAF5" w:rsidR="004F30A9" w:rsidRDefault="004F30A9" w:rsidP="005B45C0">
      <w:pPr>
        <w:pStyle w:val="odstavec"/>
      </w:pPr>
      <w:r>
        <w:t>V roku 20</w:t>
      </w:r>
      <w:r w:rsidR="001D7D46">
        <w:t>2</w:t>
      </w:r>
      <w:r w:rsidR="001B2B18">
        <w:t>1</w:t>
      </w:r>
      <w:r>
        <w:t xml:space="preserve"> obec predala nepotrebn</w:t>
      </w:r>
      <w:r w:rsidR="001B2B18">
        <w:t xml:space="preserve">ý pozemok pri rodinnom dome majiteľa. </w:t>
      </w:r>
    </w:p>
    <w:p w14:paraId="6C1D0671" w14:textId="77777777" w:rsidR="00215BFC" w:rsidRDefault="0021633F" w:rsidP="005B45C0">
      <w:pPr>
        <w:pStyle w:val="odstavec"/>
      </w:pPr>
      <w:r>
        <w:lastRenderedPageBreak/>
        <w:t xml:space="preserve">Obec Makov vykonala </w:t>
      </w:r>
      <w:r w:rsidR="00422ACB">
        <w:t xml:space="preserve">výmenu plastových okien v ZPS Makov, urobila nový kazetový strop u vedúcej sestry ZPS Makov č.62, rekonštruovala izbu pre matku v útulku Makov č. 122, </w:t>
      </w:r>
      <w:r>
        <w:t xml:space="preserve"> vybudovala </w:t>
      </w:r>
      <w:r w:rsidR="00422ACB">
        <w:t xml:space="preserve">osvetlenie a asfaltovanie hlavného chodníka na cintoríne, vykonala asfaltovanie vjazdu na zdravotné stredisko Makov, vybudovala rampu na bezbariérový vstup na </w:t>
      </w:r>
      <w:r>
        <w:t>z</w:t>
      </w:r>
      <w:r w:rsidR="00422ACB">
        <w:t xml:space="preserve">dravotné stredisko Makov, rekonštruovala verejné osvetlenie </w:t>
      </w:r>
      <w:r w:rsidR="00215BFC">
        <w:t xml:space="preserve">Potok a dokončila </w:t>
      </w:r>
      <w:r w:rsidR="00165109">
        <w:t>rekonštrukciu</w:t>
      </w:r>
      <w:r>
        <w:t xml:space="preserve"> </w:t>
      </w:r>
      <w:r w:rsidR="00165109">
        <w:t xml:space="preserve">zasadačky obecného úradu na </w:t>
      </w:r>
      <w:proofErr w:type="spellStart"/>
      <w:r w:rsidR="00165109">
        <w:t>klientské</w:t>
      </w:r>
      <w:proofErr w:type="spellEnd"/>
      <w:r w:rsidR="00165109">
        <w:t xml:space="preserve"> centrum</w:t>
      </w:r>
      <w:r w:rsidR="00215BFC">
        <w:t xml:space="preserve">. </w:t>
      </w:r>
    </w:p>
    <w:p w14:paraId="6773DA40" w14:textId="77777777" w:rsidR="00215BFC" w:rsidRDefault="00215BFC" w:rsidP="005B45C0">
      <w:pPr>
        <w:pStyle w:val="odstavec"/>
      </w:pPr>
      <w:r>
        <w:t xml:space="preserve">Obec zakúpila nové vchodové dvere do zdravotného strediska Makov, vchodové dvere z bočnej strany do DK Makov a bezpečnostné dvere do kancelárie na OU Makov. </w:t>
      </w:r>
    </w:p>
    <w:p w14:paraId="0CCD3A96" w14:textId="15CE74B4" w:rsidR="009726EF" w:rsidRPr="00632805" w:rsidRDefault="00215BFC" w:rsidP="005B45C0">
      <w:pPr>
        <w:pStyle w:val="odstavec"/>
      </w:pPr>
      <w:r>
        <w:t>Vyradila plne odpísaný nepotrebný majetok z používania.</w:t>
      </w:r>
      <w:r w:rsidR="00165109">
        <w:t xml:space="preserve"> </w:t>
      </w:r>
      <w:r w:rsidR="009726EF">
        <w:t xml:space="preserve">   </w:t>
      </w:r>
    </w:p>
    <w:p w14:paraId="384D46B6" w14:textId="6BEA3F52" w:rsidR="00443C84" w:rsidRPr="00632805" w:rsidRDefault="00443C84" w:rsidP="005B45C0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C50B41">
        <w:t>3</w:t>
      </w:r>
      <w:r w:rsidR="00190AEE" w:rsidRPr="00632805">
        <w:t xml:space="preserve"> 000 </w:t>
      </w:r>
      <w:r w:rsidR="00DB5DB5">
        <w:t>000</w:t>
      </w:r>
      <w:r w:rsidRPr="00632805">
        <w:t xml:space="preserve"> </w:t>
      </w:r>
      <w:r w:rsidR="00B40A98">
        <w:t>eur</w:t>
      </w:r>
      <w:r w:rsidRPr="00632805">
        <w:t>.</w:t>
      </w:r>
      <w:r w:rsidR="00C50B41">
        <w:t xml:space="preserve"> </w:t>
      </w:r>
    </w:p>
    <w:p w14:paraId="079E9321" w14:textId="77777777" w:rsidR="006E0E20" w:rsidRPr="00632805" w:rsidRDefault="006E0E20" w:rsidP="005B45C0">
      <w:pPr>
        <w:pStyle w:val="odstavec"/>
      </w:pPr>
    </w:p>
    <w:p w14:paraId="697F18C0" w14:textId="77777777" w:rsidR="004F30A9" w:rsidRDefault="00F832E1" w:rsidP="005B45C0">
      <w:pPr>
        <w:pStyle w:val="odstavec"/>
      </w:pPr>
      <w:r w:rsidRPr="00632805">
        <w:t>Obec</w:t>
      </w:r>
      <w:r w:rsidR="00190AEE" w:rsidRPr="00632805">
        <w:t xml:space="preserve"> má </w:t>
      </w:r>
      <w:r w:rsidR="00AB1BEB" w:rsidRPr="00632805">
        <w:t>3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</w:t>
      </w:r>
      <w:r w:rsidR="00F46B0C">
        <w:t>kúpou</w:t>
      </w:r>
      <w:r w:rsidR="00A6511F">
        <w:t xml:space="preserve"> PEUGEOT Partner, BERLINGO</w:t>
      </w:r>
      <w:r w:rsidR="004F30A9">
        <w:t xml:space="preserve"> </w:t>
      </w:r>
      <w:r w:rsidR="00A6511F">
        <w:t>a</w:t>
      </w:r>
      <w:r w:rsidR="004F30A9">
        <w:t xml:space="preserve"> SUZUKI </w:t>
      </w:r>
    </w:p>
    <w:p w14:paraId="4BE56DB1" w14:textId="05E5FA84" w:rsidR="00190AEE" w:rsidRDefault="004F30A9" w:rsidP="005B45C0">
      <w:pPr>
        <w:pStyle w:val="odstavec"/>
      </w:pPr>
      <w:r>
        <w:t xml:space="preserve">VITARA, </w:t>
      </w:r>
      <w:r w:rsidR="00A47E27">
        <w:t>jedno 9- miestne vozidlo FORD TRANSIT</w:t>
      </w:r>
      <w:r w:rsidR="00A6511F">
        <w:t xml:space="preserve"> </w:t>
      </w:r>
      <w:r w:rsidR="00A47E27">
        <w:t xml:space="preserve"> na prepravu </w:t>
      </w:r>
      <w:proofErr w:type="spellStart"/>
      <w:r w:rsidR="00A47E27">
        <w:t>DHZo</w:t>
      </w:r>
      <w:proofErr w:type="spellEnd"/>
      <w:r w:rsidR="00A47E27">
        <w:t xml:space="preserve"> Makov</w:t>
      </w:r>
      <w:r w:rsidR="00F268DD">
        <w:t xml:space="preserve"> </w:t>
      </w:r>
      <w:r w:rsidR="00A47E27">
        <w:t>a potreby obce,</w:t>
      </w:r>
      <w:r w:rsidR="00F46B0C">
        <w:t xml:space="preserve"> firma VODOHOSPODÁR Makov spol. s r. o. má 1 motorové vozidlo. </w:t>
      </w:r>
    </w:p>
    <w:p w14:paraId="3A911BF4" w14:textId="77777777" w:rsidR="00C50B41" w:rsidRPr="00632805" w:rsidRDefault="00C50B41" w:rsidP="00C50B41">
      <w:pPr>
        <w:pStyle w:val="odstavec"/>
      </w:pPr>
      <w:r>
        <w:t>Havarijné poistenie motorových vozidiel je do výšky 261 560 €.</w:t>
      </w:r>
    </w:p>
    <w:p w14:paraId="62C85272" w14:textId="77777777" w:rsidR="00165109" w:rsidRPr="00632805" w:rsidRDefault="00165109" w:rsidP="005B45C0">
      <w:pPr>
        <w:pStyle w:val="odstavec"/>
      </w:pPr>
    </w:p>
    <w:p w14:paraId="3BAE0760" w14:textId="77777777" w:rsidR="00443C84" w:rsidRPr="00632805" w:rsidRDefault="00443C84" w:rsidP="009A771C">
      <w:pPr>
        <w:pStyle w:val="Nadpis2"/>
      </w:pPr>
      <w:r w:rsidRPr="00632805">
        <w:t>Dlhodobý finančný majetok</w:t>
      </w:r>
    </w:p>
    <w:p w14:paraId="600AC25D" w14:textId="6064C0EB" w:rsidR="00165109" w:rsidRDefault="00443C84" w:rsidP="005B45C0">
      <w:pPr>
        <w:pStyle w:val="odstavec"/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165109">
        <w:t>2</w:t>
      </w:r>
      <w:r w:rsidR="00C50B41">
        <w:t>1</w:t>
      </w:r>
      <w:r w:rsidR="006E0E20" w:rsidRPr="00632805">
        <w:t xml:space="preserve"> do </w:t>
      </w:r>
      <w:r w:rsidR="00B40A98">
        <w:t xml:space="preserve">   </w:t>
      </w:r>
    </w:p>
    <w:p w14:paraId="1E5DD32E" w14:textId="718F57E5" w:rsidR="00C8749C" w:rsidRPr="00165109" w:rsidRDefault="006E0E20" w:rsidP="005B45C0">
      <w:pPr>
        <w:pStyle w:val="odstavec"/>
      </w:pPr>
      <w:r w:rsidRPr="00632805">
        <w:t xml:space="preserve">31. decembra </w:t>
      </w:r>
      <w:r w:rsidR="0087245F">
        <w:t>20</w:t>
      </w:r>
      <w:r w:rsidR="00165109">
        <w:t>2</w:t>
      </w:r>
      <w:r w:rsidR="00C50B41">
        <w:t>1</w:t>
      </w:r>
      <w:r w:rsidR="00443C84" w:rsidRPr="00632805">
        <w:t xml:space="preserve"> je uvedený </w:t>
      </w:r>
      <w:r w:rsidRPr="00632805">
        <w:t>je uvedený v</w:t>
      </w:r>
      <w:r w:rsidR="00F969D2" w:rsidRPr="00632805">
        <w:t> </w:t>
      </w:r>
      <w:r w:rsidR="00B40A98"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  <w:r w:rsidR="00165109">
        <w:rPr>
          <w:i/>
        </w:rPr>
        <w:t xml:space="preserve"> </w:t>
      </w:r>
    </w:p>
    <w:p w14:paraId="107B555E" w14:textId="77777777" w:rsidR="009726EF" w:rsidRDefault="00B40A98" w:rsidP="005B45C0">
      <w:pPr>
        <w:pStyle w:val="odstavec"/>
      </w:pPr>
      <w:r>
        <w:t>Obec vlastní akcie v</w:t>
      </w:r>
      <w:r w:rsidR="00F46B0C">
        <w:t> Severoslovenských vodárňach a kanalizáciách</w:t>
      </w:r>
      <w:r>
        <w:t>, a.</w:t>
      </w:r>
      <w:r w:rsidR="00F268DD">
        <w:t xml:space="preserve"> </w:t>
      </w:r>
      <w:r>
        <w:t xml:space="preserve">s. v mene euro, ktoré predstavujú </w:t>
      </w:r>
      <w:r w:rsidR="00F46B0C">
        <w:t>0,</w:t>
      </w:r>
      <w:r>
        <w:t>5</w:t>
      </w:r>
      <w:r w:rsidR="00F46B0C">
        <w:t>85</w:t>
      </w:r>
      <w:r>
        <w:t xml:space="preserve"> % podiel na základnom imaní</w:t>
      </w:r>
      <w:r w:rsidR="00F46B0C">
        <w:t>.</w:t>
      </w:r>
      <w:r>
        <w:t xml:space="preserve"> </w:t>
      </w:r>
      <w:r w:rsidR="009726EF">
        <w:t>Účtovná hodnota sa nezmenila a predstavovala sumu 335 086,24 €.</w:t>
      </w:r>
    </w:p>
    <w:p w14:paraId="6686BFD4" w14:textId="6316EB7E" w:rsidR="00B40A98" w:rsidRPr="00632805" w:rsidRDefault="00165109" w:rsidP="005B45C0">
      <w:pPr>
        <w:pStyle w:val="odstavec"/>
      </w:pPr>
      <w:r>
        <w:t>Rovnaká ú</w:t>
      </w:r>
      <w:r w:rsidR="00B40A98">
        <w:t xml:space="preserve">čtovná hodnota </w:t>
      </w:r>
      <w:r>
        <w:t>bola aj v</w:t>
      </w:r>
      <w:r w:rsidR="00C50B41">
        <w:t> </w:t>
      </w:r>
      <w:r>
        <w:t>roku</w:t>
      </w:r>
      <w:r w:rsidR="00C50B41">
        <w:t xml:space="preserve"> 2020,</w:t>
      </w:r>
      <w:r>
        <w:t xml:space="preserve"> 2019, 2018, 2017, 2016</w:t>
      </w:r>
      <w:r w:rsidR="0072272D">
        <w:t xml:space="preserve">. </w:t>
      </w:r>
    </w:p>
    <w:p w14:paraId="16BFB38F" w14:textId="77777777" w:rsidR="00443C84" w:rsidRPr="00A13630" w:rsidRDefault="00443C84" w:rsidP="00443C84">
      <w:pPr>
        <w:rPr>
          <w:sz w:val="22"/>
          <w:szCs w:val="22"/>
        </w:rPr>
      </w:pPr>
    </w:p>
    <w:p w14:paraId="53583A1B" w14:textId="77777777" w:rsidR="00443C84" w:rsidRPr="00632805" w:rsidRDefault="00443C84" w:rsidP="009A771C">
      <w:pPr>
        <w:pStyle w:val="Nadpis2"/>
      </w:pPr>
      <w:r w:rsidRPr="00632805">
        <w:t>Pohľadávky</w:t>
      </w:r>
    </w:p>
    <w:p w14:paraId="7ABA10BF" w14:textId="77777777" w:rsidR="00443C84" w:rsidRDefault="001A3E87" w:rsidP="005B45C0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4F2161A7" w14:textId="3CB37F20" w:rsidR="009726EF" w:rsidRDefault="009726EF" w:rsidP="005B45C0">
      <w:pPr>
        <w:pStyle w:val="odstavec"/>
      </w:pPr>
      <w:r>
        <w:t>V roku 20</w:t>
      </w:r>
      <w:r w:rsidR="0072272D">
        <w:t>2</w:t>
      </w:r>
      <w:r w:rsidR="00C50B41">
        <w:t>1</w:t>
      </w:r>
      <w:r>
        <w:t xml:space="preserve"> neboli tvorené opravné položky k pohľadávkam.</w:t>
      </w:r>
    </w:p>
    <w:p w14:paraId="4EAC1DA8" w14:textId="77777777" w:rsidR="00443C84" w:rsidRPr="00632805" w:rsidRDefault="001A3E87" w:rsidP="005B45C0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14:paraId="3BFA95A4" w14:textId="77777777" w:rsidR="00F46B0C" w:rsidRDefault="00F46B0C" w:rsidP="009A771C">
      <w:pPr>
        <w:pStyle w:val="Nadpis2"/>
      </w:pPr>
    </w:p>
    <w:p w14:paraId="174B85BA" w14:textId="77777777" w:rsidR="00443C84" w:rsidRPr="00A13630" w:rsidRDefault="00A22AC6" w:rsidP="009A771C">
      <w:pPr>
        <w:pStyle w:val="Nadpis2"/>
      </w:pPr>
      <w:r w:rsidRPr="00A13630">
        <w:t>Finančný majetok</w:t>
      </w:r>
    </w:p>
    <w:p w14:paraId="4755FF8B" w14:textId="77777777"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 w:rsidR="00F46B0C">
        <w:rPr>
          <w:lang w:val="sk-SK"/>
        </w:rPr>
        <w:t>.</w:t>
      </w:r>
    </w:p>
    <w:p w14:paraId="49396292" w14:textId="77777777" w:rsidR="00443C84" w:rsidRPr="00A13630" w:rsidRDefault="00443C84" w:rsidP="009A771C">
      <w:pPr>
        <w:pStyle w:val="Nadpis2"/>
        <w:rPr>
          <w:highlight w:val="yellow"/>
        </w:rPr>
      </w:pPr>
    </w:p>
    <w:p w14:paraId="3987442B" w14:textId="77777777" w:rsidR="00443C84" w:rsidRPr="00A13630" w:rsidRDefault="00443C84" w:rsidP="009A771C">
      <w:pPr>
        <w:pStyle w:val="Nadpis2"/>
      </w:pPr>
      <w:r w:rsidRPr="00A13630">
        <w:t>Poskytnuté návratné finančné výpomoci</w:t>
      </w:r>
    </w:p>
    <w:p w14:paraId="154F0A41" w14:textId="7C7E0876" w:rsidR="00443C84" w:rsidRPr="006D4F52" w:rsidRDefault="00F832E1" w:rsidP="005B45C0">
      <w:pPr>
        <w:pStyle w:val="odstavec"/>
        <w:rPr>
          <w:lang w:val="x-none"/>
        </w:rPr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</w:t>
      </w:r>
      <w:r w:rsidR="00954020">
        <w:t xml:space="preserve"> v roku 20</w:t>
      </w:r>
      <w:r w:rsidR="0072272D">
        <w:t>2</w:t>
      </w:r>
      <w:r w:rsidR="00C50B41">
        <w:t>1</w:t>
      </w:r>
      <w:r w:rsidR="00954020">
        <w:t xml:space="preserve"> neposkytla žiadnu finančnú či inú vý</w:t>
      </w:r>
      <w:r w:rsidR="008E0C91">
        <w:t>pomoc</w:t>
      </w:r>
      <w:r w:rsidR="00954020">
        <w:t>.</w:t>
      </w:r>
    </w:p>
    <w:p w14:paraId="697B861A" w14:textId="0A178371" w:rsidR="00F56E53" w:rsidRPr="004A16EB" w:rsidRDefault="003C3959" w:rsidP="00186A01">
      <w:pPr>
        <w:pStyle w:val="Nadpis2"/>
      </w:pPr>
      <w:r w:rsidRPr="004A16EB">
        <w:lastRenderedPageBreak/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6CD2BFC6" w14:textId="77777777" w:rsidR="003C3959" w:rsidRPr="00632805" w:rsidRDefault="003C3959" w:rsidP="009A771C">
      <w:pPr>
        <w:pStyle w:val="Nadpis2"/>
      </w:pPr>
      <w:r w:rsidRPr="00632805">
        <w:t>Vlastné imanie</w:t>
      </w:r>
    </w:p>
    <w:p w14:paraId="6C13F102" w14:textId="3658668D" w:rsidR="00BD0BA6" w:rsidRPr="00632805" w:rsidRDefault="00BD0BA6" w:rsidP="005B45C0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72272D">
        <w:t>2</w:t>
      </w:r>
      <w:r w:rsidR="00C50B41">
        <w:t>1</w:t>
      </w:r>
      <w:r w:rsidRPr="00632805">
        <w:t xml:space="preserve"> do 31. decembra </w:t>
      </w:r>
      <w:r w:rsidR="0087245F">
        <w:t>20</w:t>
      </w:r>
      <w:r w:rsidR="0072272D">
        <w:t>2</w:t>
      </w:r>
      <w:r w:rsidR="00C50B41">
        <w:t>1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14:paraId="5411D116" w14:textId="77777777" w:rsidR="00382F64" w:rsidRPr="00632805" w:rsidRDefault="00382F64" w:rsidP="005B45C0">
      <w:pPr>
        <w:pStyle w:val="odstavec"/>
      </w:pPr>
    </w:p>
    <w:p w14:paraId="4A8F2078" w14:textId="52727836" w:rsidR="003518AA" w:rsidRPr="00632805" w:rsidRDefault="00382F64" w:rsidP="003518AA">
      <w:pPr>
        <w:jc w:val="both"/>
      </w:pPr>
      <w:r w:rsidRPr="00632805">
        <w:t xml:space="preserve">V roku </w:t>
      </w:r>
      <w:r w:rsidR="0087245F">
        <w:t>20</w:t>
      </w:r>
      <w:r w:rsidR="0072272D">
        <w:t>2</w:t>
      </w:r>
      <w:r w:rsidR="00C50B41">
        <w:t>1</w:t>
      </w:r>
      <w:r w:rsidRPr="00632805">
        <w:t xml:space="preserve"> </w:t>
      </w:r>
      <w:r w:rsidR="003E5B90">
        <w:t>ne</w:t>
      </w:r>
      <w:r w:rsidRPr="00632805">
        <w:t>boli realizované významné pohyby na účtoch vlastného imania</w:t>
      </w:r>
      <w:r w:rsidR="003E5B90">
        <w:t>.</w:t>
      </w:r>
      <w:r w:rsidR="003518AA" w:rsidRPr="00632805">
        <w:t xml:space="preserve">  </w:t>
      </w:r>
      <w:r w:rsidR="0072272D">
        <w:t>Výsledok hospodárenia (prebytok) konsolidovaného celku za účtovné obdobie roku 202</w:t>
      </w:r>
      <w:r w:rsidR="00A755B9">
        <w:t>1</w:t>
      </w:r>
      <w:r w:rsidR="0072272D">
        <w:t xml:space="preserve"> je vo výške </w:t>
      </w:r>
      <w:r w:rsidR="00A755B9">
        <w:t>23 </w:t>
      </w:r>
      <w:r w:rsidR="004948F2">
        <w:t>129</w:t>
      </w:r>
      <w:r w:rsidR="00A755B9">
        <w:t>,80</w:t>
      </w:r>
      <w:r w:rsidR="004948F2">
        <w:t xml:space="preserve"> €.</w:t>
      </w:r>
      <w:r w:rsidR="003518AA" w:rsidRPr="00632805">
        <w:t xml:space="preserve">  </w:t>
      </w:r>
    </w:p>
    <w:p w14:paraId="6FDD6F83" w14:textId="77777777" w:rsidR="000840A7" w:rsidRPr="00632805" w:rsidRDefault="000840A7" w:rsidP="005B45C0">
      <w:pPr>
        <w:pStyle w:val="odstavec"/>
      </w:pPr>
    </w:p>
    <w:p w14:paraId="1D0BDF37" w14:textId="77777777" w:rsidR="00EC115B" w:rsidRPr="00632805" w:rsidRDefault="003C3959" w:rsidP="009A771C">
      <w:pPr>
        <w:pStyle w:val="Nadpis2"/>
      </w:pPr>
      <w:r w:rsidRPr="00632805">
        <w:t>Rezervy</w:t>
      </w:r>
    </w:p>
    <w:p w14:paraId="6B7F06BD" w14:textId="43599CAD" w:rsidR="007A5FE2" w:rsidRPr="00632805" w:rsidRDefault="007A5FE2" w:rsidP="005B45C0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E0C91">
        <w:t>20</w:t>
      </w:r>
      <w:r w:rsidR="004948F2">
        <w:t>2</w:t>
      </w:r>
      <w:r w:rsidR="00A755B9">
        <w:t>1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4948F2">
        <w:t>2</w:t>
      </w:r>
      <w:r w:rsidR="00A755B9">
        <w:t>1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14:paraId="03325EA0" w14:textId="77777777" w:rsidR="00EC115B" w:rsidRPr="00632805" w:rsidRDefault="00EC115B" w:rsidP="001D65EB">
      <w:pPr>
        <w:jc w:val="both"/>
      </w:pPr>
    </w:p>
    <w:p w14:paraId="3E64CB36" w14:textId="241D9EA9" w:rsidR="003E5B90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 w:rsidR="003518AA">
        <w:rPr>
          <w:b w:val="0"/>
          <w:bCs w:val="0"/>
          <w:sz w:val="24"/>
          <w:szCs w:val="24"/>
          <w:lang w:val="sk-SK" w:eastAsia="sk-SK"/>
        </w:rPr>
        <w:t xml:space="preserve"> vykazuje</w:t>
      </w:r>
      <w:r w:rsidR="002413E8" w:rsidRPr="00632805">
        <w:rPr>
          <w:b w:val="0"/>
          <w:bCs w:val="0"/>
          <w:sz w:val="24"/>
          <w:szCs w:val="24"/>
          <w:lang w:val="sk-SK" w:eastAsia="sk-SK"/>
        </w:rPr>
        <w:t xml:space="preserve"> rezerv</w:t>
      </w:r>
      <w:r w:rsidR="003E5B90">
        <w:rPr>
          <w:b w:val="0"/>
          <w:bCs w:val="0"/>
          <w:sz w:val="24"/>
          <w:szCs w:val="24"/>
          <w:lang w:val="sk-SK" w:eastAsia="sk-SK"/>
        </w:rPr>
        <w:t>y</w:t>
      </w:r>
      <w:r w:rsidR="00E003A6" w:rsidRPr="00632805">
        <w:rPr>
          <w:b w:val="0"/>
          <w:bCs w:val="0"/>
          <w:sz w:val="24"/>
          <w:szCs w:val="24"/>
          <w:lang w:val="sk-SK" w:eastAsia="sk-SK"/>
        </w:rPr>
        <w:t xml:space="preserve"> na </w:t>
      </w:r>
      <w:r w:rsidR="003E5B90">
        <w:rPr>
          <w:b w:val="0"/>
          <w:bCs w:val="0"/>
          <w:sz w:val="24"/>
          <w:szCs w:val="24"/>
          <w:lang w:val="sk-SK" w:eastAsia="sk-SK"/>
        </w:rPr>
        <w:t xml:space="preserve">nevyfakturované dodávky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( vody a stočného, dodávku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elektriky pre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budovy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na bývalom CHP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Makov) </w:t>
      </w:r>
      <w:r w:rsidR="003E5B90">
        <w:rPr>
          <w:b w:val="0"/>
          <w:bCs w:val="0"/>
          <w:sz w:val="24"/>
          <w:szCs w:val="24"/>
          <w:lang w:val="sk-SK" w:eastAsia="sk-SK"/>
        </w:rPr>
        <w:t>a na zostavenie účtovnej závierky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A755B9">
        <w:rPr>
          <w:b w:val="0"/>
          <w:bCs w:val="0"/>
          <w:sz w:val="24"/>
          <w:szCs w:val="24"/>
          <w:lang w:val="sk-SK" w:eastAsia="sk-SK"/>
        </w:rPr>
        <w:t>2</w:t>
      </w:r>
      <w:r w:rsidR="003E5B90">
        <w:rPr>
          <w:b w:val="0"/>
          <w:bCs w:val="0"/>
          <w:sz w:val="24"/>
          <w:szCs w:val="24"/>
          <w:lang w:val="sk-SK" w:eastAsia="sk-SK"/>
        </w:rPr>
        <w:t>.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3BD49B1B" w14:textId="385C1217" w:rsidR="002E0B07" w:rsidRDefault="002E0B0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>Základná škola s materskou školou vykazuje rezervy na nevyfakturované dodávky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A755B9">
        <w:rPr>
          <w:b w:val="0"/>
          <w:bCs w:val="0"/>
          <w:sz w:val="24"/>
          <w:szCs w:val="24"/>
          <w:lang w:val="sk-SK" w:eastAsia="sk-SK"/>
        </w:rPr>
        <w:t>2</w:t>
      </w:r>
      <w:r>
        <w:rPr>
          <w:b w:val="0"/>
          <w:bCs w:val="0"/>
          <w:sz w:val="24"/>
          <w:szCs w:val="24"/>
          <w:lang w:val="sk-SK" w:eastAsia="sk-SK"/>
        </w:rPr>
        <w:t>.</w:t>
      </w:r>
    </w:p>
    <w:p w14:paraId="664F2609" w14:textId="5A637303" w:rsidR="004C7FE2" w:rsidRDefault="003E5B9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 xml:space="preserve">Firma VODOHOSPODÁR Makov, spol. s r. o. </w:t>
      </w:r>
      <w:r w:rsidR="00954020">
        <w:rPr>
          <w:b w:val="0"/>
          <w:bCs w:val="0"/>
          <w:sz w:val="24"/>
          <w:szCs w:val="24"/>
          <w:lang w:val="sk-SK" w:eastAsia="sk-SK"/>
        </w:rPr>
        <w:t>odúčtovala v</w:t>
      </w:r>
      <w:r>
        <w:rPr>
          <w:b w:val="0"/>
          <w:bCs w:val="0"/>
          <w:sz w:val="24"/>
          <w:szCs w:val="24"/>
          <w:lang w:val="sk-SK" w:eastAsia="sk-SK"/>
        </w:rPr>
        <w:t xml:space="preserve">ytvorenú rezervu na lesnú </w:t>
      </w:r>
      <w:proofErr w:type="spellStart"/>
      <w:r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>
        <w:rPr>
          <w:b w:val="0"/>
          <w:bCs w:val="0"/>
          <w:sz w:val="24"/>
          <w:szCs w:val="24"/>
          <w:lang w:val="sk-SK" w:eastAsia="sk-SK"/>
        </w:rPr>
        <w:t xml:space="preserve"> činnosť v obecnom lese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a vytvorila </w:t>
      </w:r>
      <w:r w:rsidR="00A755B9">
        <w:rPr>
          <w:b w:val="0"/>
          <w:bCs w:val="0"/>
          <w:sz w:val="24"/>
          <w:szCs w:val="24"/>
          <w:lang w:val="sk-SK" w:eastAsia="sk-SK"/>
        </w:rPr>
        <w:t xml:space="preserve">novú rezervu na lesnú </w:t>
      </w:r>
      <w:proofErr w:type="spellStart"/>
      <w:r w:rsidR="00A755B9"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 w:rsidR="00A755B9">
        <w:rPr>
          <w:b w:val="0"/>
          <w:bCs w:val="0"/>
          <w:sz w:val="24"/>
          <w:szCs w:val="24"/>
          <w:lang w:val="sk-SK" w:eastAsia="sk-SK"/>
        </w:rPr>
        <w:t xml:space="preserve"> činnosť, vytvorila </w:t>
      </w:r>
      <w:r w:rsidR="00954020">
        <w:rPr>
          <w:b w:val="0"/>
          <w:bCs w:val="0"/>
          <w:sz w:val="24"/>
          <w:szCs w:val="24"/>
          <w:lang w:val="sk-SK" w:eastAsia="sk-SK"/>
        </w:rPr>
        <w:t>rezervu na nevyčerpané dovolenky a odvody do poisťovní</w:t>
      </w:r>
      <w:r w:rsidR="00957103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A755B9">
        <w:rPr>
          <w:b w:val="0"/>
          <w:bCs w:val="0"/>
          <w:sz w:val="24"/>
          <w:szCs w:val="24"/>
          <w:lang w:val="sk-SK" w:eastAsia="sk-SK"/>
        </w:rPr>
        <w:t>2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. </w:t>
      </w:r>
    </w:p>
    <w:p w14:paraId="05730F33" w14:textId="77777777" w:rsidR="00954020" w:rsidRDefault="0095402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08BDB4D" w14:textId="77777777" w:rsidR="00954020" w:rsidRPr="00632805" w:rsidRDefault="00954020" w:rsidP="00954020">
      <w:pPr>
        <w:pStyle w:val="Pismenka"/>
        <w:tabs>
          <w:tab w:val="clear" w:pos="426"/>
        </w:tabs>
        <w:ind w:left="0" w:firstLine="0"/>
      </w:pPr>
    </w:p>
    <w:p w14:paraId="70690744" w14:textId="77777777" w:rsidR="00E737D4" w:rsidRPr="00632805" w:rsidRDefault="003C3959" w:rsidP="009A771C">
      <w:pPr>
        <w:pStyle w:val="Nadpis2"/>
      </w:pPr>
      <w:r w:rsidRPr="00632805">
        <w:t>Záväzky</w:t>
      </w:r>
    </w:p>
    <w:p w14:paraId="0848A3EF" w14:textId="1C24E45E" w:rsidR="00E5576E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14:paraId="4E59AE1C" w14:textId="1A51F0E6" w:rsidR="00705D9B" w:rsidRDefault="00705D9B" w:rsidP="003518AA">
      <w:pPr>
        <w:jc w:val="both"/>
      </w:pPr>
      <w:r>
        <w:t>Konsolidovaný celok vykazuje dlhodobé záväzky vo výške 3</w:t>
      </w:r>
      <w:r w:rsidR="00A755B9">
        <w:t>19</w:t>
      </w:r>
      <w:r>
        <w:t> 82</w:t>
      </w:r>
      <w:r w:rsidR="00A755B9">
        <w:t>1</w:t>
      </w:r>
      <w:r>
        <w:t>,</w:t>
      </w:r>
      <w:r w:rsidR="00A755B9">
        <w:t>45</w:t>
      </w:r>
      <w:r>
        <w:t xml:space="preserve"> € a krátkodobé záväzky vo výške 2</w:t>
      </w:r>
      <w:r w:rsidR="00E97849">
        <w:t>19 </w:t>
      </w:r>
      <w:r>
        <w:t>6</w:t>
      </w:r>
      <w:r w:rsidR="00E97849">
        <w:t>31,55</w:t>
      </w:r>
      <w:r>
        <w:t xml:space="preserve"> €.</w:t>
      </w:r>
    </w:p>
    <w:p w14:paraId="1E83D27A" w14:textId="77777777" w:rsidR="007B27B4" w:rsidRDefault="00705D9B" w:rsidP="003518AA">
      <w:pPr>
        <w:jc w:val="both"/>
      </w:pPr>
      <w:r>
        <w:t>Významnou položkou krátkodobých záväzkov sú záväzky voči dodávateľom, voči</w:t>
      </w:r>
    </w:p>
    <w:p w14:paraId="49362B1D" w14:textId="45740692" w:rsidR="007B27B4" w:rsidRDefault="00705D9B" w:rsidP="003518AA">
      <w:pPr>
        <w:jc w:val="both"/>
      </w:pPr>
      <w:r>
        <w:t>zamestnancom, orgánom sociálneho a zdravotného poist</w:t>
      </w:r>
      <w:r w:rsidR="007B27B4">
        <w:t>e</w:t>
      </w:r>
      <w:r>
        <w:t>nia</w:t>
      </w:r>
      <w:r w:rsidR="007B27B4">
        <w:t xml:space="preserve">, daňovému úradu za mzdy a  DPH </w:t>
      </w:r>
    </w:p>
    <w:p w14:paraId="67C93551" w14:textId="6650E18F" w:rsidR="00705D9B" w:rsidRPr="00632805" w:rsidRDefault="007B27B4" w:rsidP="003518AA">
      <w:pPr>
        <w:jc w:val="both"/>
      </w:pPr>
      <w:r>
        <w:t>firmy VODOHOSPODÁR Makov, spol. s r. o.</w:t>
      </w:r>
    </w:p>
    <w:p w14:paraId="6BC0E0E3" w14:textId="2C5936FD" w:rsidR="005203A7" w:rsidRDefault="00B55DE9" w:rsidP="00DF4EB4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="008E0C91">
        <w:t xml:space="preserve"> na výstavbu nájomných bytov</w:t>
      </w:r>
      <w:r w:rsidRPr="00632805">
        <w:t>, ktoré sú</w:t>
      </w:r>
      <w:r w:rsidR="00E97849">
        <w:t xml:space="preserve"> k 31.12.2021 vo výške</w:t>
      </w:r>
      <w:r w:rsidR="00977186">
        <w:t xml:space="preserve"> 315 017,16 €,</w:t>
      </w:r>
      <w:r w:rsidR="00E97849">
        <w:t xml:space="preserve"> </w:t>
      </w:r>
      <w:r w:rsidRPr="00632805">
        <w:t xml:space="preserve"> k</w:t>
      </w:r>
      <w:r w:rsidR="00954020">
        <w:t> 31.12.20</w:t>
      </w:r>
      <w:r w:rsidR="004948F2">
        <w:t>20</w:t>
      </w:r>
      <w:r w:rsidR="00954020">
        <w:t xml:space="preserve"> vo výške </w:t>
      </w:r>
      <w:r w:rsidR="004948F2">
        <w:t>329 749,17 €,</w:t>
      </w:r>
      <w:r w:rsidR="00977186">
        <w:t xml:space="preserve"> </w:t>
      </w:r>
      <w:r w:rsidR="004948F2">
        <w:t xml:space="preserve">k 31.12.2019 vo výške 344 150,88 €, k 31.12.2018 vo výške </w:t>
      </w:r>
      <w:r w:rsidR="00954020">
        <w:t xml:space="preserve">358 253,18 €, </w:t>
      </w:r>
      <w:r w:rsidR="004948F2">
        <w:t>k</w:t>
      </w:r>
      <w:r w:rsidR="00954020">
        <w:t> 31.12.2017</w:t>
      </w:r>
      <w:r w:rsidR="00977186">
        <w:t xml:space="preserve"> </w:t>
      </w:r>
      <w:r w:rsidR="00954020">
        <w:t xml:space="preserve">vo výške 3746 310,40 €, </w:t>
      </w:r>
      <w:r w:rsidR="008631D2">
        <w:t>31.12.201</w:t>
      </w:r>
      <w:r w:rsidR="008E0C91">
        <w:t>6</w:t>
      </w:r>
      <w:r w:rsidR="008631D2">
        <w:t xml:space="preserve"> vykázané vo výške 38</w:t>
      </w:r>
      <w:r w:rsidR="008E0C91">
        <w:t>7 </w:t>
      </w:r>
      <w:r w:rsidR="008631D2">
        <w:t>6</w:t>
      </w:r>
      <w:r w:rsidR="008E0C91">
        <w:t>42,56</w:t>
      </w:r>
      <w:r w:rsidR="008631D2">
        <w:t xml:space="preserve"> €,</w:t>
      </w:r>
      <w:r w:rsidR="008E0C91">
        <w:t xml:space="preserve"> k 31.12.2015 vo výške 384 613,16 €,</w:t>
      </w:r>
      <w:r w:rsidR="008631D2">
        <w:t xml:space="preserve"> k </w:t>
      </w:r>
      <w:r w:rsidRPr="00632805">
        <w:t>31.12.</w:t>
      </w:r>
      <w:r w:rsidR="0087245F">
        <w:t>2014</w:t>
      </w:r>
      <w:r w:rsidRPr="00632805">
        <w:t xml:space="preserve"> vykázané</w:t>
      </w:r>
      <w:r w:rsidR="000006BB" w:rsidRPr="00632805">
        <w:t xml:space="preserve"> vo výške </w:t>
      </w:r>
      <w:r w:rsidR="003E5B90">
        <w:t>155 611,82</w:t>
      </w:r>
      <w:r w:rsidR="00AD4F15">
        <w:t xml:space="preserve"> </w:t>
      </w:r>
      <w:r w:rsidR="008E0C91">
        <w:t>€</w:t>
      </w:r>
      <w:r w:rsidR="009F73B4">
        <w:t>,</w:t>
      </w:r>
      <w:r w:rsidR="003518AA">
        <w:t xml:space="preserve"> (k 31.12.</w:t>
      </w:r>
      <w:r w:rsidR="0087245F">
        <w:t>2013</w:t>
      </w:r>
      <w:r w:rsidR="003518AA">
        <w:t xml:space="preserve"> </w:t>
      </w:r>
      <w:r w:rsidR="008631D2">
        <w:t>v</w:t>
      </w:r>
      <w:r w:rsidR="003518AA">
        <w:t xml:space="preserve">o </w:t>
      </w:r>
      <w:r w:rsidR="008631D2">
        <w:t xml:space="preserve">výške </w:t>
      </w:r>
      <w:r w:rsidR="00260BA4">
        <w:t>125 692,09</w:t>
      </w:r>
      <w:r w:rsidR="000006BB" w:rsidRPr="00632805">
        <w:t xml:space="preserve"> </w:t>
      </w:r>
      <w:r w:rsidR="003518AA">
        <w:t>eur</w:t>
      </w:r>
      <w:r w:rsidR="000006BB" w:rsidRPr="00632805">
        <w:t>).</w:t>
      </w:r>
      <w:r w:rsidR="00AF580E" w:rsidRPr="00632805">
        <w:t xml:space="preserve"> </w:t>
      </w:r>
      <w:r w:rsidR="0046459A">
        <w:t>Úvery prijaté zo Š</w:t>
      </w:r>
      <w:r w:rsidR="00AB1BEB" w:rsidRPr="00632805">
        <w:t xml:space="preserve">tátneho fondu rozvoja bývania bude </w:t>
      </w:r>
      <w:r w:rsidR="00F832E1" w:rsidRPr="00632805">
        <w:t>obec</w:t>
      </w:r>
      <w:r w:rsidR="00AB1BEB" w:rsidRPr="00632805">
        <w:t xml:space="preserve"> splácať</w:t>
      </w:r>
      <w:r w:rsidR="00977186">
        <w:t xml:space="preserve"> </w:t>
      </w:r>
      <w:r w:rsidR="00260BA4">
        <w:t>nasledovne a to úver na výstavbu BD Makov- Čierne 17 do 23.10.2032 a úver na výstavbu BD Štandard 210 do 15.11.2044</w:t>
      </w:r>
      <w:r w:rsidR="00AB1BEB" w:rsidRPr="00632805">
        <w:t>.</w:t>
      </w:r>
    </w:p>
    <w:p w14:paraId="61805023" w14:textId="77777777" w:rsidR="00954020" w:rsidRPr="00632805" w:rsidRDefault="00954020" w:rsidP="00DF4EB4">
      <w:pPr>
        <w:jc w:val="both"/>
      </w:pPr>
    </w:p>
    <w:p w14:paraId="128F294E" w14:textId="77777777" w:rsidR="003C3959" w:rsidRPr="00632805" w:rsidRDefault="003C3959" w:rsidP="009A771C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19305FF8" w14:textId="79992C6B" w:rsidR="00AB1BEB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</w:t>
      </w:r>
      <w:r w:rsidR="00705D9B">
        <w:t xml:space="preserve">Makov </w:t>
      </w:r>
      <w:r w:rsidR="00453C0D" w:rsidRPr="00632805">
        <w:t>k 31.12.</w:t>
      </w:r>
      <w:r w:rsidR="0087245F">
        <w:t>20</w:t>
      </w:r>
      <w:r w:rsidR="00705D9B">
        <w:t>2</w:t>
      </w:r>
      <w:r w:rsidR="00977186">
        <w:t>1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14:paraId="6FDE5D45" w14:textId="23D75C80" w:rsidR="00954020" w:rsidRDefault="00705D9B" w:rsidP="001D65EB">
      <w:pPr>
        <w:jc w:val="both"/>
      </w:pPr>
      <w:r>
        <w:t>Obec v roku 202</w:t>
      </w:r>
      <w:r w:rsidR="00977186">
        <w:t>1</w:t>
      </w:r>
      <w:r>
        <w:t xml:space="preserve"> nemala žiaden bankový úver. </w:t>
      </w:r>
      <w:r w:rsidR="00260BA4">
        <w:t xml:space="preserve"> </w:t>
      </w:r>
    </w:p>
    <w:p w14:paraId="40AD1867" w14:textId="77777777" w:rsidR="00703307" w:rsidRDefault="00260BA4" w:rsidP="001D65EB">
      <w:pPr>
        <w:jc w:val="both"/>
      </w:pPr>
      <w:r>
        <w:lastRenderedPageBreak/>
        <w:t xml:space="preserve">V auguste 2014 začala obec s výstavbou 8bj. Štandard 210 v areáli ZŠ Makov </w:t>
      </w:r>
      <w:r w:rsidR="00F87ED3">
        <w:t xml:space="preserve">s úverom zo ŠFRB </w:t>
      </w:r>
      <w:r w:rsidR="003F1F90" w:rsidRPr="00632805">
        <w:t>vo</w:t>
      </w:r>
      <w:r w:rsidR="00954020">
        <w:t xml:space="preserve"> </w:t>
      </w:r>
      <w:r w:rsidR="00F87ED3">
        <w:t xml:space="preserve">výške 275 700 €, ktorý je zabezpečený záložným právom na budovu </w:t>
      </w:r>
      <w:r w:rsidR="008E0C91">
        <w:t>BD Štandard 210 Makov č. 383</w:t>
      </w:r>
      <w:r w:rsidR="00F85753">
        <w:t xml:space="preserve"> veden</w:t>
      </w:r>
      <w:r w:rsidR="00703307">
        <w:t>á</w:t>
      </w:r>
      <w:r w:rsidR="00F85753">
        <w:t xml:space="preserve"> na Liste vlastníctva</w:t>
      </w:r>
      <w:r w:rsidR="003518AA">
        <w:t xml:space="preserve"> č.</w:t>
      </w:r>
      <w:r w:rsidR="00453C0D" w:rsidRPr="00632805">
        <w:t xml:space="preserve"> </w:t>
      </w:r>
      <w:r w:rsidR="00F87ED3">
        <w:t>10</w:t>
      </w:r>
      <w:r w:rsidR="00703307">
        <w:t>01</w:t>
      </w:r>
      <w:r w:rsidR="00F87ED3">
        <w:t>7</w:t>
      </w:r>
      <w:r w:rsidR="00703307">
        <w:t xml:space="preserve"> a priľahlý pozemok CKN 267/9 –</w:t>
      </w:r>
    </w:p>
    <w:p w14:paraId="4B8DF678" w14:textId="77777777" w:rsidR="003518AA" w:rsidRDefault="00703307" w:rsidP="001D65EB">
      <w:pPr>
        <w:jc w:val="both"/>
      </w:pPr>
      <w:r>
        <w:t>zastavané plochy a nádvoria vedený na LV č. 9867</w:t>
      </w:r>
      <w:r w:rsidR="00954020">
        <w:t>.  V roku 2003</w:t>
      </w:r>
      <w:r w:rsidR="00867890">
        <w:t xml:space="preserve"> postavila 15 b. j. Makov – Čierne 17 s úverom od ŠFRB, ktorý je zabezpečený záložným právom na budovu BD Makov-Čierne 17 vedená na liste vlastníctva č. 1070 a na priľahlý pozemok CKN 5826 – zastavané plochy a nádvoria o výmere 424 m</w:t>
      </w:r>
      <w:r w:rsidR="00867890">
        <w:rPr>
          <w:vertAlign w:val="superscript"/>
        </w:rPr>
        <w:t>2</w:t>
      </w:r>
      <w:r w:rsidR="00867890">
        <w:t xml:space="preserve"> </w:t>
      </w:r>
      <w:r w:rsidR="00453C0D" w:rsidRPr="00632805">
        <w:t xml:space="preserve">. </w:t>
      </w:r>
    </w:p>
    <w:p w14:paraId="20352546" w14:textId="77777777" w:rsidR="008631D2" w:rsidRDefault="008631D2" w:rsidP="001D65EB">
      <w:pPr>
        <w:jc w:val="both"/>
      </w:pPr>
    </w:p>
    <w:p w14:paraId="31E3B371" w14:textId="77777777" w:rsidR="00867890" w:rsidRDefault="00867890" w:rsidP="001D65EB">
      <w:pPr>
        <w:jc w:val="both"/>
      </w:pPr>
    </w:p>
    <w:p w14:paraId="0767B4B2" w14:textId="78D565B7" w:rsidR="00703307" w:rsidRDefault="007B27B4" w:rsidP="001D65EB">
      <w:pPr>
        <w:jc w:val="both"/>
        <w:rPr>
          <w:b/>
          <w:bCs/>
        </w:rPr>
      </w:pPr>
      <w:r>
        <w:rPr>
          <w:b/>
          <w:bCs/>
        </w:rPr>
        <w:t>Časové rozlíšenie na strane pasív- výnosy budúcich období</w:t>
      </w:r>
    </w:p>
    <w:p w14:paraId="2DAC0D46" w14:textId="4A7ACDB5" w:rsidR="007B27B4" w:rsidRDefault="007B27B4" w:rsidP="001D65EB">
      <w:pPr>
        <w:jc w:val="both"/>
      </w:pPr>
      <w:r>
        <w:t>Prehľad je uvedený v tabuľkovej časti.</w:t>
      </w:r>
    </w:p>
    <w:p w14:paraId="64763D7E" w14:textId="4BEF3F09" w:rsidR="0041192D" w:rsidRDefault="007B27B4" w:rsidP="001D65EB">
      <w:pPr>
        <w:jc w:val="both"/>
      </w:pPr>
      <w:r>
        <w:t xml:space="preserve">Obec Makov vykazuje </w:t>
      </w:r>
      <w:r w:rsidR="008B2F7A">
        <w:t>ako výnosy budúcich období prijaté nájomné za pozemky na bývalom CHP Makov od firmy Javorník s. r. o.</w:t>
      </w:r>
      <w:r w:rsidR="00F33159">
        <w:t>, nájom za hrobové miesta na 10 rokov</w:t>
      </w:r>
      <w:r w:rsidR="008B2F7A">
        <w:t xml:space="preserve"> a ostatné výnosy</w:t>
      </w:r>
      <w:r w:rsidR="0041192D">
        <w:t xml:space="preserve">, ktoré sa týkajú kapitálových transferov. </w:t>
      </w:r>
    </w:p>
    <w:p w14:paraId="53074BC4" w14:textId="77777777" w:rsidR="00D55329" w:rsidRPr="007B27B4" w:rsidRDefault="0041192D" w:rsidP="001D65EB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55329" w:rsidRPr="0058605A" w14:paraId="302866F8" w14:textId="77777777" w:rsidTr="00D55329">
        <w:tc>
          <w:tcPr>
            <w:tcW w:w="5246" w:type="dxa"/>
          </w:tcPr>
          <w:p w14:paraId="59F27C29" w14:textId="03690A09" w:rsidR="00D55329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>Výnosy budúcich období</w:t>
            </w:r>
          </w:p>
        </w:tc>
        <w:tc>
          <w:tcPr>
            <w:tcW w:w="1824" w:type="dxa"/>
            <w:shd w:val="clear" w:color="auto" w:fill="BFBFBF"/>
          </w:tcPr>
          <w:p w14:paraId="4692288E" w14:textId="77777777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2021</w:t>
            </w:r>
          </w:p>
        </w:tc>
        <w:tc>
          <w:tcPr>
            <w:tcW w:w="1992" w:type="dxa"/>
            <w:shd w:val="clear" w:color="auto" w:fill="BFBFBF"/>
          </w:tcPr>
          <w:p w14:paraId="702AAC7F" w14:textId="77777777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2020</w:t>
            </w:r>
          </w:p>
        </w:tc>
      </w:tr>
      <w:tr w:rsidR="00D55329" w:rsidRPr="00D04716" w14:paraId="5D849D34" w14:textId="77777777" w:rsidTr="00D55329">
        <w:tc>
          <w:tcPr>
            <w:tcW w:w="5246" w:type="dxa"/>
            <w:vAlign w:val="bottom"/>
          </w:tcPr>
          <w:p w14:paraId="683AC197" w14:textId="531E72BF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Prijaté zdroje financovania – odpisy </w:t>
            </w:r>
          </w:p>
        </w:tc>
        <w:tc>
          <w:tcPr>
            <w:tcW w:w="1824" w:type="dxa"/>
            <w:vAlign w:val="center"/>
          </w:tcPr>
          <w:p w14:paraId="3121AB2D" w14:textId="440F9326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022 271,81</w:t>
            </w:r>
          </w:p>
        </w:tc>
        <w:tc>
          <w:tcPr>
            <w:tcW w:w="1992" w:type="dxa"/>
            <w:vAlign w:val="center"/>
          </w:tcPr>
          <w:p w14:paraId="73B0B7B5" w14:textId="371C544A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201 387,39</w:t>
            </w:r>
          </w:p>
        </w:tc>
      </w:tr>
      <w:tr w:rsidR="00D55329" w:rsidRPr="00D04716" w14:paraId="6F34F110" w14:textId="77777777" w:rsidTr="00D55329">
        <w:tc>
          <w:tcPr>
            <w:tcW w:w="5246" w:type="dxa"/>
            <w:vAlign w:val="bottom"/>
          </w:tcPr>
          <w:p w14:paraId="438FB6DF" w14:textId="246B7456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Prenájom hrobových miest </w:t>
            </w:r>
          </w:p>
        </w:tc>
        <w:tc>
          <w:tcPr>
            <w:tcW w:w="1824" w:type="dxa"/>
            <w:vAlign w:val="center"/>
          </w:tcPr>
          <w:p w14:paraId="7B6760D3" w14:textId="69F49B08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11 207,38</w:t>
            </w:r>
          </w:p>
        </w:tc>
        <w:tc>
          <w:tcPr>
            <w:tcW w:w="1992" w:type="dxa"/>
            <w:vAlign w:val="center"/>
          </w:tcPr>
          <w:p w14:paraId="47FA7A5C" w14:textId="7C2532E2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10 619,90</w:t>
            </w:r>
          </w:p>
        </w:tc>
      </w:tr>
      <w:tr w:rsidR="00D55329" w:rsidRPr="00D04716" w14:paraId="347C36AA" w14:textId="77777777" w:rsidTr="00D55329">
        <w:tc>
          <w:tcPr>
            <w:tcW w:w="5246" w:type="dxa"/>
            <w:vAlign w:val="bottom"/>
          </w:tcPr>
          <w:p w14:paraId="5D10E441" w14:textId="4DFBEA2B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Prenájom pozemkov na bývalom CHP Makov</w:t>
            </w:r>
          </w:p>
        </w:tc>
        <w:tc>
          <w:tcPr>
            <w:tcW w:w="1824" w:type="dxa"/>
            <w:vAlign w:val="center"/>
          </w:tcPr>
          <w:p w14:paraId="6C116BC0" w14:textId="1FEAA5EF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  <w:r w:rsidR="004831F1">
              <w:rPr>
                <w:color w:val="000000"/>
                <w:sz w:val="20"/>
                <w:szCs w:val="20"/>
              </w:rPr>
              <w:t xml:space="preserve"> 250</w:t>
            </w:r>
            <w:r>
              <w:rPr>
                <w:color w:val="000000"/>
                <w:sz w:val="20"/>
                <w:szCs w:val="20"/>
              </w:rPr>
              <w:t>,</w:t>
            </w:r>
            <w:r w:rsidR="004831F1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735F924B" w14:textId="5C9E301E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9 900</w:t>
            </w:r>
            <w:r w:rsidR="00D55329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55329" w:rsidRPr="00D04716" w14:paraId="0A3E55F6" w14:textId="77777777" w:rsidTr="00D55329">
        <w:tc>
          <w:tcPr>
            <w:tcW w:w="5246" w:type="dxa"/>
            <w:vAlign w:val="bottom"/>
          </w:tcPr>
          <w:p w14:paraId="2932DACC" w14:textId="5B5608C5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</w:t>
            </w:r>
            <w:r w:rsidR="001C5CE7">
              <w:rPr>
                <w:sz w:val="20"/>
              </w:rPr>
              <w:t>t</w:t>
            </w:r>
            <w:r>
              <w:rPr>
                <w:sz w:val="20"/>
              </w:rPr>
              <w:t>né</w:t>
            </w:r>
            <w:r w:rsidR="00D55329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F0092C9" w14:textId="45576942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B90BBE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B90BBE">
              <w:rPr>
                <w:color w:val="000000"/>
                <w:sz w:val="20"/>
                <w:szCs w:val="20"/>
              </w:rPr>
              <w:t>049</w:t>
            </w:r>
            <w:r w:rsidRP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</w:t>
            </w:r>
            <w:r w:rsidR="00B90BBE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992" w:type="dxa"/>
            <w:vAlign w:val="center"/>
          </w:tcPr>
          <w:p w14:paraId="740BF837" w14:textId="31932B10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55329" w:rsidRPr="00602035" w14:paraId="43630DF6" w14:textId="77777777" w:rsidTr="00D55329">
        <w:tc>
          <w:tcPr>
            <w:tcW w:w="5246" w:type="dxa"/>
            <w:vAlign w:val="bottom"/>
          </w:tcPr>
          <w:p w14:paraId="14747B23" w14:textId="56A29E82" w:rsidR="00D55329" w:rsidRPr="0058605A" w:rsidRDefault="0029790F" w:rsidP="006836CE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Výnosy budúcich období spolu</w:t>
            </w:r>
          </w:p>
        </w:tc>
        <w:tc>
          <w:tcPr>
            <w:tcW w:w="1824" w:type="dxa"/>
            <w:vAlign w:val="center"/>
          </w:tcPr>
          <w:p w14:paraId="53A4AD1A" w14:textId="4E68FA3B" w:rsidR="00D55329" w:rsidRPr="00602035" w:rsidRDefault="00D55329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 w:rsidR="00B90BBE">
              <w:rPr>
                <w:b/>
                <w:color w:val="000000"/>
                <w:sz w:val="20"/>
                <w:szCs w:val="20"/>
              </w:rPr>
              <w:t> 059 778,46</w:t>
            </w:r>
          </w:p>
        </w:tc>
        <w:tc>
          <w:tcPr>
            <w:tcW w:w="1992" w:type="dxa"/>
            <w:vAlign w:val="center"/>
          </w:tcPr>
          <w:p w14:paraId="6F91B1E8" w14:textId="5021890A" w:rsidR="00D55329" w:rsidRPr="00602035" w:rsidRDefault="001C5CE7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1 215 680,04</w:t>
            </w:r>
          </w:p>
        </w:tc>
      </w:tr>
    </w:tbl>
    <w:p w14:paraId="643262A2" w14:textId="4633F9E9" w:rsidR="007B27B4" w:rsidRPr="007B27B4" w:rsidRDefault="007B27B4" w:rsidP="001D65EB">
      <w:pPr>
        <w:jc w:val="both"/>
      </w:pPr>
    </w:p>
    <w:p w14:paraId="123EA554" w14:textId="77777777" w:rsidR="00A4756B" w:rsidRDefault="00A4756B" w:rsidP="001D65EB">
      <w:pPr>
        <w:jc w:val="both"/>
      </w:pPr>
    </w:p>
    <w:p w14:paraId="308BBE72" w14:textId="77777777"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7C15F493" w14:textId="77777777" w:rsidR="004A16EB" w:rsidRDefault="004A16EB" w:rsidP="001D65EB">
      <w:pPr>
        <w:rPr>
          <w:lang w:eastAsia="x-none"/>
        </w:rPr>
      </w:pPr>
    </w:p>
    <w:p w14:paraId="7154B172" w14:textId="77777777"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14:paraId="592860F7" w14:textId="77777777"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B0423" w14:paraId="0E3431C7" w14:textId="77777777" w:rsidTr="0058605A">
        <w:tc>
          <w:tcPr>
            <w:tcW w:w="5353" w:type="dxa"/>
          </w:tcPr>
          <w:p w14:paraId="7D1CDBFD" w14:textId="77777777"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57306734" w14:textId="139480DB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4C36F6">
              <w:rPr>
                <w:i/>
                <w:sz w:val="20"/>
                <w:szCs w:val="20"/>
              </w:rPr>
              <w:t>2</w:t>
            </w:r>
            <w:r w:rsidR="0013079C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2016" w:type="dxa"/>
            <w:shd w:val="clear" w:color="auto" w:fill="BFBFBF"/>
          </w:tcPr>
          <w:p w14:paraId="76F41E1D" w14:textId="4C63B8B0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977186">
              <w:rPr>
                <w:i/>
                <w:sz w:val="20"/>
                <w:szCs w:val="20"/>
              </w:rPr>
              <w:t>20</w:t>
            </w:r>
          </w:p>
        </w:tc>
      </w:tr>
      <w:tr w:rsidR="00DB0423" w14:paraId="3840A792" w14:textId="77777777" w:rsidTr="00D04716">
        <w:tc>
          <w:tcPr>
            <w:tcW w:w="5353" w:type="dxa"/>
            <w:vAlign w:val="bottom"/>
          </w:tcPr>
          <w:p w14:paraId="036660DC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099E88EE" w14:textId="55CBB711" w:rsidR="00D04716" w:rsidRPr="00D04716" w:rsidRDefault="00867890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DA31D3">
              <w:rPr>
                <w:color w:val="000000"/>
                <w:sz w:val="20"/>
                <w:szCs w:val="20"/>
              </w:rPr>
              <w:t>9</w:t>
            </w:r>
            <w:r w:rsidR="0013079C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 </w:t>
            </w:r>
            <w:r w:rsidR="0013079C">
              <w:rPr>
                <w:color w:val="000000"/>
                <w:sz w:val="20"/>
                <w:szCs w:val="20"/>
              </w:rPr>
              <w:t>5</w:t>
            </w:r>
            <w:r w:rsidR="00DA31D3">
              <w:rPr>
                <w:color w:val="000000"/>
                <w:sz w:val="20"/>
                <w:szCs w:val="20"/>
              </w:rPr>
              <w:t>7</w:t>
            </w:r>
            <w:r w:rsidR="0013079C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,</w:t>
            </w:r>
            <w:r w:rsidR="0013079C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2016" w:type="dxa"/>
            <w:vAlign w:val="center"/>
          </w:tcPr>
          <w:p w14:paraId="21F7BDFF" w14:textId="520DACBE" w:rsidR="00D04716" w:rsidRPr="00D04716" w:rsidRDefault="004C36F6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13079C">
              <w:rPr>
                <w:color w:val="000000"/>
                <w:sz w:val="20"/>
                <w:szCs w:val="20"/>
              </w:rPr>
              <w:t>39 </w:t>
            </w:r>
            <w:r w:rsidR="00867890">
              <w:rPr>
                <w:color w:val="000000"/>
                <w:sz w:val="20"/>
                <w:szCs w:val="20"/>
              </w:rPr>
              <w:t>7</w:t>
            </w:r>
            <w:r w:rsidR="0013079C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4</w:t>
            </w:r>
            <w:r w:rsidR="0013079C">
              <w:rPr>
                <w:color w:val="000000"/>
                <w:sz w:val="20"/>
                <w:szCs w:val="20"/>
              </w:rPr>
              <w:t>,13</w:t>
            </w:r>
          </w:p>
        </w:tc>
      </w:tr>
      <w:tr w:rsidR="00DB0423" w14:paraId="43E2C01C" w14:textId="77777777" w:rsidTr="00D04716">
        <w:tc>
          <w:tcPr>
            <w:tcW w:w="5353" w:type="dxa"/>
            <w:vAlign w:val="bottom"/>
          </w:tcPr>
          <w:p w14:paraId="23694DE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19DE63CC" w14:textId="19CEFB6B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703307">
              <w:rPr>
                <w:color w:val="000000"/>
                <w:sz w:val="20"/>
                <w:szCs w:val="20"/>
              </w:rPr>
              <w:t>5</w:t>
            </w:r>
            <w:r w:rsidR="00867890">
              <w:rPr>
                <w:color w:val="000000"/>
                <w:sz w:val="20"/>
                <w:szCs w:val="20"/>
              </w:rPr>
              <w:t>0</w:t>
            </w:r>
            <w:r w:rsidR="0013079C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,</w:t>
            </w:r>
            <w:r w:rsidR="00867890">
              <w:rPr>
                <w:color w:val="000000"/>
                <w:sz w:val="20"/>
                <w:szCs w:val="20"/>
              </w:rPr>
              <w:t>0</w:t>
            </w:r>
            <w:r w:rsidR="008631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14:paraId="03A74A87" w14:textId="5E482110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 500,00</w:t>
            </w:r>
          </w:p>
        </w:tc>
      </w:tr>
      <w:tr w:rsidR="00DB0423" w14:paraId="6DF39049" w14:textId="77777777" w:rsidTr="00D04716">
        <w:tc>
          <w:tcPr>
            <w:tcW w:w="5353" w:type="dxa"/>
            <w:vAlign w:val="bottom"/>
          </w:tcPr>
          <w:p w14:paraId="6CF0CC4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14:paraId="6CDAE03E" w14:textId="5366E342" w:rsidR="00D04716" w:rsidRPr="00D04716" w:rsidRDefault="00DA31D3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30,00</w:t>
            </w:r>
          </w:p>
        </w:tc>
        <w:tc>
          <w:tcPr>
            <w:tcW w:w="2016" w:type="dxa"/>
            <w:vAlign w:val="center"/>
          </w:tcPr>
          <w:p w14:paraId="23D999F2" w14:textId="45D92A50" w:rsidR="00D04716" w:rsidRPr="00D04716" w:rsidRDefault="00DB0423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867890">
              <w:rPr>
                <w:color w:val="000000"/>
                <w:sz w:val="20"/>
                <w:szCs w:val="20"/>
              </w:rPr>
              <w:t>0</w:t>
            </w:r>
            <w:r w:rsidR="004C36F6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0423" w14:paraId="355EBB4F" w14:textId="77777777" w:rsidTr="00D04716">
        <w:tc>
          <w:tcPr>
            <w:tcW w:w="5353" w:type="dxa"/>
            <w:vAlign w:val="bottom"/>
          </w:tcPr>
          <w:p w14:paraId="33F3234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119D1DDB" w14:textId="2A163A6F" w:rsidR="00D04716" w:rsidRPr="00D04716" w:rsidRDefault="0013079C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4 978,75</w:t>
            </w:r>
          </w:p>
        </w:tc>
        <w:tc>
          <w:tcPr>
            <w:tcW w:w="2016" w:type="dxa"/>
            <w:vAlign w:val="center"/>
          </w:tcPr>
          <w:p w14:paraId="538F23D6" w14:textId="41CB2A97" w:rsidR="00D04716" w:rsidRPr="00D04716" w:rsidRDefault="00703307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2</w:t>
            </w:r>
            <w:r w:rsidR="00867890">
              <w:rPr>
                <w:color w:val="000000"/>
                <w:sz w:val="20"/>
                <w:szCs w:val="20"/>
              </w:rPr>
              <w:t> </w:t>
            </w:r>
            <w:r w:rsidR="0013079C">
              <w:rPr>
                <w:color w:val="000000"/>
                <w:sz w:val="20"/>
                <w:szCs w:val="20"/>
              </w:rPr>
              <w:t>000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 w:rsidR="0013079C">
              <w:rPr>
                <w:color w:val="000000"/>
                <w:sz w:val="20"/>
                <w:szCs w:val="20"/>
              </w:rPr>
              <w:t>0</w:t>
            </w:r>
            <w:r w:rsidR="00DB0423">
              <w:rPr>
                <w:color w:val="000000"/>
                <w:sz w:val="20"/>
                <w:szCs w:val="20"/>
              </w:rPr>
              <w:t>0</w:t>
            </w:r>
          </w:p>
        </w:tc>
      </w:tr>
      <w:tr w:rsidR="00DB0423" w14:paraId="66769D42" w14:textId="77777777" w:rsidTr="00D04716">
        <w:tc>
          <w:tcPr>
            <w:tcW w:w="5353" w:type="dxa"/>
            <w:vAlign w:val="bottom"/>
          </w:tcPr>
          <w:p w14:paraId="0E449520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7819B4C7" w14:textId="538B8B11" w:rsidR="00D04716" w:rsidRPr="00D04716" w:rsidRDefault="0013079C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19,61</w:t>
            </w:r>
          </w:p>
        </w:tc>
        <w:tc>
          <w:tcPr>
            <w:tcW w:w="2016" w:type="dxa"/>
            <w:vAlign w:val="center"/>
          </w:tcPr>
          <w:p w14:paraId="0D39336D" w14:textId="480CB221" w:rsidR="00D04716" w:rsidRPr="00D04716" w:rsidRDefault="0013079C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20,35</w:t>
            </w:r>
          </w:p>
        </w:tc>
      </w:tr>
      <w:tr w:rsidR="00DB0423" w14:paraId="5D8E8419" w14:textId="77777777" w:rsidTr="00D04716">
        <w:tc>
          <w:tcPr>
            <w:tcW w:w="5353" w:type="dxa"/>
            <w:vAlign w:val="bottom"/>
          </w:tcPr>
          <w:p w14:paraId="6F7BE3C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7EDF7F8C" w14:textId="09AFAC76" w:rsidR="00D04716" w:rsidRPr="00D04716" w:rsidRDefault="00A6511F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38</w:t>
            </w:r>
            <w:r w:rsidR="00D04716">
              <w:rPr>
                <w:color w:val="000000"/>
                <w:sz w:val="20"/>
                <w:szCs w:val="20"/>
              </w:rPr>
              <w:t xml:space="preserve"> </w:t>
            </w:r>
            <w:r w:rsidR="0013079C">
              <w:rPr>
                <w:color w:val="000000"/>
                <w:sz w:val="20"/>
                <w:szCs w:val="20"/>
              </w:rPr>
              <w:t>584</w:t>
            </w:r>
            <w:r w:rsidR="00D04716" w:rsidRPr="00D04716">
              <w:rPr>
                <w:color w:val="000000"/>
                <w:sz w:val="20"/>
                <w:szCs w:val="20"/>
              </w:rPr>
              <w:t>,</w:t>
            </w:r>
            <w:r w:rsidR="0013079C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2016" w:type="dxa"/>
            <w:vAlign w:val="center"/>
          </w:tcPr>
          <w:p w14:paraId="5F2D07BB" w14:textId="2724DCC1" w:rsidR="00D04716" w:rsidRPr="00D04716" w:rsidRDefault="00567606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6 </w:t>
            </w:r>
            <w:r w:rsidR="00DB0423"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00</w:t>
            </w:r>
            <w:r>
              <w:rPr>
                <w:color w:val="000000"/>
                <w:sz w:val="20"/>
                <w:szCs w:val="20"/>
              </w:rPr>
              <w:t>,</w:t>
            </w:r>
            <w:r w:rsidR="0013079C">
              <w:rPr>
                <w:color w:val="000000"/>
                <w:sz w:val="20"/>
                <w:szCs w:val="20"/>
              </w:rPr>
              <w:t>00</w:t>
            </w:r>
          </w:p>
        </w:tc>
      </w:tr>
      <w:tr w:rsidR="00DB0423" w14:paraId="5AAB7F11" w14:textId="77777777" w:rsidTr="0058605A">
        <w:tc>
          <w:tcPr>
            <w:tcW w:w="5353" w:type="dxa"/>
            <w:vAlign w:val="bottom"/>
          </w:tcPr>
          <w:p w14:paraId="3F6E93E4" w14:textId="77777777"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102C5F62" w14:textId="23028B83" w:rsidR="00D04716" w:rsidRPr="00602035" w:rsidRDefault="0013079C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841</w:t>
            </w:r>
            <w:r w:rsidR="00955140">
              <w:rPr>
                <w:b/>
                <w:color w:val="000000"/>
                <w:sz w:val="20"/>
                <w:szCs w:val="20"/>
              </w:rPr>
              <w:t> 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DA31D3"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955140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7</w:t>
            </w:r>
            <w:r w:rsidR="00567606">
              <w:rPr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2016" w:type="dxa"/>
            <w:vAlign w:val="center"/>
          </w:tcPr>
          <w:p w14:paraId="1153E601" w14:textId="6F04E6C6" w:rsidR="00D04716" w:rsidRPr="00602035" w:rsidRDefault="00703307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 w:rsidR="0013079C">
              <w:rPr>
                <w:b/>
                <w:color w:val="000000"/>
                <w:sz w:val="20"/>
                <w:szCs w:val="20"/>
              </w:rPr>
              <w:t>99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13079C">
              <w:rPr>
                <w:b/>
                <w:color w:val="000000"/>
                <w:sz w:val="20"/>
                <w:szCs w:val="20"/>
              </w:rPr>
              <w:t>384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>,</w:t>
            </w:r>
            <w:r w:rsidR="00567606">
              <w:rPr>
                <w:b/>
                <w:color w:val="000000"/>
                <w:sz w:val="20"/>
                <w:szCs w:val="20"/>
              </w:rPr>
              <w:t>4</w:t>
            </w:r>
            <w:r w:rsidR="0013079C">
              <w:rPr>
                <w:b/>
                <w:color w:val="000000"/>
                <w:sz w:val="20"/>
                <w:szCs w:val="20"/>
              </w:rPr>
              <w:t>8</w:t>
            </w:r>
          </w:p>
        </w:tc>
      </w:tr>
    </w:tbl>
    <w:p w14:paraId="2014C23B" w14:textId="46D4774C" w:rsidR="00A4756B" w:rsidRPr="00A13630" w:rsidRDefault="00A4756B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14:paraId="7C170CAA" w14:textId="41A30F5A" w:rsidR="00A4756B" w:rsidRDefault="00A4756B" w:rsidP="003C3959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Výnosy </w:t>
      </w:r>
      <w:r w:rsidR="00C82966">
        <w:rPr>
          <w:b/>
          <w:bCs/>
          <w:sz w:val="22"/>
          <w:szCs w:val="22"/>
        </w:rPr>
        <w:t>konsolidovaného celku- pr</w:t>
      </w:r>
      <w:r>
        <w:rPr>
          <w:b/>
          <w:bCs/>
          <w:sz w:val="22"/>
          <w:szCs w:val="22"/>
        </w:rPr>
        <w:t xml:space="preserve">ehľad </w:t>
      </w:r>
    </w:p>
    <w:p w14:paraId="3B5CAFC0" w14:textId="6DCF2CF8" w:rsidR="00A4756B" w:rsidRDefault="00A4756B" w:rsidP="003C3959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5"/>
        <w:gridCol w:w="1992"/>
      </w:tblGrid>
      <w:tr w:rsidR="00FD7BCB" w:rsidRPr="0058605A" w14:paraId="364D6505" w14:textId="77777777" w:rsidTr="006836CE">
        <w:tc>
          <w:tcPr>
            <w:tcW w:w="5353" w:type="dxa"/>
          </w:tcPr>
          <w:p w14:paraId="68E4BAB5" w14:textId="4E8BF6FB" w:rsidR="00A4756B" w:rsidRPr="0058605A" w:rsidRDefault="00A4756B" w:rsidP="006836CE">
            <w:pPr>
              <w:jc w:val="both"/>
              <w:rPr>
                <w:b/>
              </w:rPr>
            </w:pPr>
            <w:r>
              <w:rPr>
                <w:b/>
              </w:rPr>
              <w:t>Druh výnosu konsolidovaného celku</w:t>
            </w:r>
          </w:p>
        </w:tc>
        <w:tc>
          <w:tcPr>
            <w:tcW w:w="1843" w:type="dxa"/>
            <w:shd w:val="clear" w:color="auto" w:fill="BFBFBF"/>
          </w:tcPr>
          <w:p w14:paraId="29DB9137" w14:textId="77777777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2021</w:t>
            </w:r>
          </w:p>
        </w:tc>
        <w:tc>
          <w:tcPr>
            <w:tcW w:w="2016" w:type="dxa"/>
            <w:shd w:val="clear" w:color="auto" w:fill="BFBFBF"/>
          </w:tcPr>
          <w:p w14:paraId="675EAE30" w14:textId="77777777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2020</w:t>
            </w:r>
          </w:p>
        </w:tc>
      </w:tr>
      <w:tr w:rsidR="00FD7BCB" w:rsidRPr="00D04716" w14:paraId="58BB75AC" w14:textId="77777777" w:rsidTr="006836CE">
        <w:tc>
          <w:tcPr>
            <w:tcW w:w="5353" w:type="dxa"/>
            <w:vAlign w:val="bottom"/>
          </w:tcPr>
          <w:p w14:paraId="522934C7" w14:textId="5FF3B418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Tržba za vlastné výkony a tovar </w:t>
            </w:r>
          </w:p>
        </w:tc>
        <w:tc>
          <w:tcPr>
            <w:tcW w:w="1843" w:type="dxa"/>
            <w:vAlign w:val="center"/>
          </w:tcPr>
          <w:p w14:paraId="11DA8678" w14:textId="65028908" w:rsidR="00A4756B" w:rsidRPr="00D04716" w:rsidRDefault="00621C0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500</w:t>
            </w:r>
            <w:r w:rsidR="00A4756B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801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38</w:t>
            </w:r>
          </w:p>
        </w:tc>
        <w:tc>
          <w:tcPr>
            <w:tcW w:w="2016" w:type="dxa"/>
            <w:vAlign w:val="center"/>
          </w:tcPr>
          <w:p w14:paraId="07656AB6" w14:textId="27BFF528" w:rsidR="00A4756B" w:rsidRPr="00D04716" w:rsidRDefault="00621C0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550</w:t>
            </w:r>
            <w:r w:rsidR="00A4756B">
              <w:rPr>
                <w:color w:val="000000"/>
                <w:sz w:val="20"/>
                <w:szCs w:val="20"/>
              </w:rPr>
              <w:t> 7</w:t>
            </w:r>
            <w:r>
              <w:rPr>
                <w:color w:val="000000"/>
                <w:sz w:val="20"/>
                <w:szCs w:val="20"/>
              </w:rPr>
              <w:t>1</w:t>
            </w:r>
            <w:r w:rsidR="00A4756B">
              <w:rPr>
                <w:color w:val="000000"/>
                <w:sz w:val="20"/>
                <w:szCs w:val="20"/>
              </w:rPr>
              <w:t>3,</w:t>
            </w:r>
            <w:r>
              <w:rPr>
                <w:color w:val="000000"/>
                <w:sz w:val="20"/>
                <w:szCs w:val="20"/>
              </w:rPr>
              <w:t>09</w:t>
            </w:r>
          </w:p>
        </w:tc>
      </w:tr>
      <w:tr w:rsidR="00FD7BCB" w:rsidRPr="00D04716" w14:paraId="737BE7A3" w14:textId="77777777" w:rsidTr="006836CE">
        <w:tc>
          <w:tcPr>
            <w:tcW w:w="5353" w:type="dxa"/>
            <w:vAlign w:val="bottom"/>
          </w:tcPr>
          <w:p w14:paraId="2A9E321C" w14:textId="44B2FEB4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Zm</w:t>
            </w:r>
            <w:r w:rsidR="00A4756B" w:rsidRPr="0058605A">
              <w:rPr>
                <w:sz w:val="20"/>
              </w:rPr>
              <w:t>e</w:t>
            </w:r>
            <w:r>
              <w:rPr>
                <w:sz w:val="20"/>
              </w:rPr>
              <w:t>na 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 xml:space="preserve">vu </w:t>
            </w:r>
            <w:r w:rsidR="005863CE">
              <w:rPr>
                <w:sz w:val="20"/>
              </w:rPr>
              <w:t>vnútroorganizačných zásob</w:t>
            </w:r>
          </w:p>
        </w:tc>
        <w:tc>
          <w:tcPr>
            <w:tcW w:w="1843" w:type="dxa"/>
            <w:vAlign w:val="center"/>
          </w:tcPr>
          <w:p w14:paraId="11F521DC" w14:textId="589B67A7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20A58E" w14:textId="6A052599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35B21EC0" w14:textId="77777777" w:rsidTr="006836CE">
        <w:tc>
          <w:tcPr>
            <w:tcW w:w="5353" w:type="dxa"/>
            <w:vAlign w:val="bottom"/>
          </w:tcPr>
          <w:p w14:paraId="73725B1D" w14:textId="24205C6C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Aktivácia</w:t>
            </w:r>
          </w:p>
        </w:tc>
        <w:tc>
          <w:tcPr>
            <w:tcW w:w="1843" w:type="dxa"/>
            <w:vAlign w:val="center"/>
          </w:tcPr>
          <w:p w14:paraId="051E4DF7" w14:textId="08866438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76A1BBE4" w14:textId="26BF68AD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4C6267E2" w14:textId="77777777" w:rsidTr="006836CE">
        <w:tc>
          <w:tcPr>
            <w:tcW w:w="5353" w:type="dxa"/>
            <w:vAlign w:val="bottom"/>
          </w:tcPr>
          <w:p w14:paraId="0D528E95" w14:textId="5277602C" w:rsidR="00A4756B" w:rsidRPr="0058605A" w:rsidRDefault="00A4756B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5863CE">
              <w:rPr>
                <w:sz w:val="20"/>
              </w:rPr>
              <w:t>ňové a colné výnosy, výnosy z poplatkov</w:t>
            </w:r>
          </w:p>
        </w:tc>
        <w:tc>
          <w:tcPr>
            <w:tcW w:w="1843" w:type="dxa"/>
            <w:vAlign w:val="center"/>
          </w:tcPr>
          <w:p w14:paraId="3334B402" w14:textId="554451F1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911 422,42</w:t>
            </w:r>
          </w:p>
        </w:tc>
        <w:tc>
          <w:tcPr>
            <w:tcW w:w="2016" w:type="dxa"/>
            <w:vAlign w:val="center"/>
          </w:tcPr>
          <w:p w14:paraId="07EA8E51" w14:textId="3CDEC9B7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867</w:t>
            </w:r>
            <w:r w:rsidR="00A4756B">
              <w:rPr>
                <w:color w:val="000000"/>
                <w:sz w:val="20"/>
                <w:szCs w:val="20"/>
              </w:rPr>
              <w:t> 0</w:t>
            </w:r>
            <w:r>
              <w:rPr>
                <w:color w:val="000000"/>
                <w:sz w:val="20"/>
                <w:szCs w:val="20"/>
              </w:rPr>
              <w:t>61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46</w:t>
            </w:r>
          </w:p>
        </w:tc>
      </w:tr>
      <w:tr w:rsidR="00FD7BCB" w:rsidRPr="00D04716" w14:paraId="12CD8A4F" w14:textId="77777777" w:rsidTr="006836CE">
        <w:tc>
          <w:tcPr>
            <w:tcW w:w="5353" w:type="dxa"/>
            <w:vAlign w:val="bottom"/>
          </w:tcPr>
          <w:p w14:paraId="76381440" w14:textId="59124DA0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="00A4756B"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výnosy </w:t>
            </w:r>
            <w:r w:rsidR="00A4756B" w:rsidRPr="0058605A">
              <w:rPr>
                <w:sz w:val="20"/>
              </w:rPr>
              <w:t>z</w:t>
            </w:r>
            <w:r>
              <w:rPr>
                <w:sz w:val="20"/>
              </w:rPr>
              <w:t> prevádzkovej činnosti</w:t>
            </w:r>
          </w:p>
        </w:tc>
        <w:tc>
          <w:tcPr>
            <w:tcW w:w="1843" w:type="dxa"/>
            <w:vAlign w:val="center"/>
          </w:tcPr>
          <w:p w14:paraId="606DE292" w14:textId="4C1C367C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61 390,39</w:t>
            </w:r>
          </w:p>
        </w:tc>
        <w:tc>
          <w:tcPr>
            <w:tcW w:w="2016" w:type="dxa"/>
            <w:vAlign w:val="center"/>
          </w:tcPr>
          <w:p w14:paraId="7299D6AC" w14:textId="4B1E3E64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75 685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9</w:t>
            </w:r>
            <w:r w:rsidR="00A4756B">
              <w:rPr>
                <w:color w:val="000000"/>
                <w:sz w:val="20"/>
                <w:szCs w:val="20"/>
              </w:rPr>
              <w:t>3</w:t>
            </w:r>
          </w:p>
        </w:tc>
      </w:tr>
      <w:tr w:rsidR="00FD7BCB" w:rsidRPr="00D04716" w14:paraId="103DEB36" w14:textId="77777777" w:rsidTr="006836CE">
        <w:tc>
          <w:tcPr>
            <w:tcW w:w="5353" w:type="dxa"/>
            <w:vAlign w:val="bottom"/>
          </w:tcPr>
          <w:p w14:paraId="723FBC0F" w14:textId="2832F9E7" w:rsidR="00A4756B" w:rsidRPr="0058605A" w:rsidRDefault="00FD7BC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Zúčtovanie rezerv a opravných položiek z prevádzkovej činnosti</w:t>
            </w:r>
            <w:r w:rsidR="00A4756B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21E709B" w14:textId="4F2C9D80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5</w:t>
            </w:r>
            <w:r w:rsidR="00FD7BCB">
              <w:rPr>
                <w:color w:val="000000"/>
                <w:sz w:val="20"/>
                <w:szCs w:val="20"/>
              </w:rPr>
              <w:t> 690,65</w:t>
            </w:r>
          </w:p>
        </w:tc>
        <w:tc>
          <w:tcPr>
            <w:tcW w:w="2016" w:type="dxa"/>
            <w:vAlign w:val="center"/>
          </w:tcPr>
          <w:p w14:paraId="34D2A62D" w14:textId="7C42EC0B" w:rsidR="00A4756B" w:rsidRPr="00D04716" w:rsidRDefault="00FD7BC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824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97</w:t>
            </w:r>
          </w:p>
        </w:tc>
      </w:tr>
      <w:tr w:rsidR="00FD7BCB" w:rsidRPr="00FD7BCB" w14:paraId="6492E99B" w14:textId="77777777" w:rsidTr="006836CE">
        <w:tc>
          <w:tcPr>
            <w:tcW w:w="5353" w:type="dxa"/>
            <w:vAlign w:val="bottom"/>
          </w:tcPr>
          <w:p w14:paraId="32752872" w14:textId="44A68C1A" w:rsidR="00A4756B" w:rsidRP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A4756B" w:rsidRPr="00FD7BCB">
              <w:rPr>
                <w:bCs/>
                <w:sz w:val="20"/>
              </w:rPr>
              <w:t xml:space="preserve">výnosy  </w:t>
            </w:r>
          </w:p>
        </w:tc>
        <w:tc>
          <w:tcPr>
            <w:tcW w:w="1843" w:type="dxa"/>
            <w:vAlign w:val="center"/>
          </w:tcPr>
          <w:p w14:paraId="539D6F3C" w14:textId="12CF897A" w:rsidR="00A4756B" w:rsidRP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3,34</w:t>
            </w:r>
          </w:p>
        </w:tc>
        <w:tc>
          <w:tcPr>
            <w:tcW w:w="2016" w:type="dxa"/>
            <w:vAlign w:val="center"/>
          </w:tcPr>
          <w:p w14:paraId="59C1381F" w14:textId="4EA90709" w:rsidR="00A4756B" w:rsidRP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16,57</w:t>
            </w:r>
          </w:p>
        </w:tc>
      </w:tr>
      <w:tr w:rsidR="00FD7BCB" w:rsidRPr="00FD7BCB" w14:paraId="54866103" w14:textId="77777777" w:rsidTr="006836CE">
        <w:tc>
          <w:tcPr>
            <w:tcW w:w="5353" w:type="dxa"/>
            <w:vAlign w:val="bottom"/>
          </w:tcPr>
          <w:p w14:paraId="2AC61CB1" w14:textId="22A5B9C8" w:rsid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Mimoriadne výnosy</w:t>
            </w:r>
          </w:p>
        </w:tc>
        <w:tc>
          <w:tcPr>
            <w:tcW w:w="1843" w:type="dxa"/>
            <w:vAlign w:val="center"/>
          </w:tcPr>
          <w:p w14:paraId="0D4786C0" w14:textId="6136C9AB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C091C11" w14:textId="0892A5BF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FD7BCB" w:rsidRPr="00FD7BCB" w14:paraId="184EE152" w14:textId="77777777" w:rsidTr="006836CE">
        <w:tc>
          <w:tcPr>
            <w:tcW w:w="5353" w:type="dxa"/>
            <w:vAlign w:val="bottom"/>
          </w:tcPr>
          <w:p w14:paraId="70079265" w14:textId="4A7D649C" w:rsidR="00FD7BCB" w:rsidRPr="00FD7BCB" w:rsidRDefault="004E27FD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Výnosy z transferov a rozpočtových príjmov v obciach, VÚC a v RO a PO zriadených obcou alebo VÚC</w:t>
            </w:r>
          </w:p>
        </w:tc>
        <w:tc>
          <w:tcPr>
            <w:tcW w:w="1843" w:type="dxa"/>
            <w:vAlign w:val="center"/>
          </w:tcPr>
          <w:p w14:paraId="6D8815E3" w14:textId="5FA8B8F1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1 235 917,12</w:t>
            </w:r>
          </w:p>
        </w:tc>
        <w:tc>
          <w:tcPr>
            <w:tcW w:w="2016" w:type="dxa"/>
            <w:vAlign w:val="center"/>
          </w:tcPr>
          <w:p w14:paraId="18BCA692" w14:textId="1169BA71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1 130 815,18</w:t>
            </w:r>
          </w:p>
        </w:tc>
      </w:tr>
    </w:tbl>
    <w:p w14:paraId="5DA7554C" w14:textId="67630674" w:rsidR="004E27FD" w:rsidRDefault="004E27FD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Celková výška výnosov k 31.12.2021 bola vykázaná vo výške 2 715 225,30 €, čo predstavuje nárast</w:t>
      </w:r>
    </w:p>
    <w:p w14:paraId="5CFB6BC7" w14:textId="7CEC2B4C" w:rsidR="004E27FD" w:rsidRDefault="004E27FD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Výnosov oproti roku 2020, keď bola celková výška výnosov vykázaná vo výške 2 625 137,20 €.</w:t>
      </w:r>
    </w:p>
    <w:p w14:paraId="0B45EEA9" w14:textId="1829284F" w:rsidR="004E27FD" w:rsidRDefault="004E27FD" w:rsidP="003C3959">
      <w:pPr>
        <w:rPr>
          <w:bCs/>
          <w:sz w:val="22"/>
          <w:szCs w:val="22"/>
        </w:rPr>
      </w:pPr>
    </w:p>
    <w:p w14:paraId="4A469A89" w14:textId="030A6A77" w:rsidR="00C82966" w:rsidRDefault="00C82966" w:rsidP="00C8296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Náklad</w:t>
      </w:r>
      <w:r>
        <w:rPr>
          <w:b/>
          <w:bCs/>
          <w:sz w:val="22"/>
          <w:szCs w:val="22"/>
        </w:rPr>
        <w:t xml:space="preserve">y konsolidovaného celku- prehľad </w:t>
      </w:r>
    </w:p>
    <w:p w14:paraId="11A363CC" w14:textId="77777777" w:rsidR="00C82966" w:rsidRDefault="00C82966" w:rsidP="00C8296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9"/>
        <w:gridCol w:w="1825"/>
        <w:gridCol w:w="1988"/>
      </w:tblGrid>
      <w:tr w:rsidR="002C38A3" w:rsidRPr="0058605A" w14:paraId="36850CC3" w14:textId="77777777" w:rsidTr="006836CE">
        <w:tc>
          <w:tcPr>
            <w:tcW w:w="5353" w:type="dxa"/>
          </w:tcPr>
          <w:p w14:paraId="44383D69" w14:textId="7432BF9E" w:rsidR="00C82966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 xml:space="preserve">Druh </w:t>
            </w:r>
            <w:r w:rsidR="007A09AA">
              <w:rPr>
                <w:b/>
              </w:rPr>
              <w:t>náklad</w:t>
            </w:r>
            <w:r>
              <w:rPr>
                <w:b/>
              </w:rPr>
              <w:t>u konsolidovaného celku</w:t>
            </w:r>
          </w:p>
        </w:tc>
        <w:tc>
          <w:tcPr>
            <w:tcW w:w="1843" w:type="dxa"/>
            <w:shd w:val="clear" w:color="auto" w:fill="BFBFBF"/>
          </w:tcPr>
          <w:p w14:paraId="3C98B6BE" w14:textId="77777777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2021</w:t>
            </w:r>
          </w:p>
        </w:tc>
        <w:tc>
          <w:tcPr>
            <w:tcW w:w="2016" w:type="dxa"/>
            <w:shd w:val="clear" w:color="auto" w:fill="BFBFBF"/>
          </w:tcPr>
          <w:p w14:paraId="49A76972" w14:textId="77777777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2020</w:t>
            </w:r>
          </w:p>
        </w:tc>
      </w:tr>
      <w:tr w:rsidR="002C38A3" w:rsidRPr="00D04716" w14:paraId="57EBDDDD" w14:textId="77777777" w:rsidTr="006836CE">
        <w:tc>
          <w:tcPr>
            <w:tcW w:w="5353" w:type="dxa"/>
            <w:vAlign w:val="bottom"/>
          </w:tcPr>
          <w:p w14:paraId="29476038" w14:textId="59CE9DE3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Spotrebované nákupy </w:t>
            </w:r>
            <w:r w:rsidR="00C82966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324313D8" w14:textId="3735753B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369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775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</w:t>
            </w:r>
            <w:r w:rsidR="00C8296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2016" w:type="dxa"/>
            <w:vAlign w:val="center"/>
          </w:tcPr>
          <w:p w14:paraId="525D1498" w14:textId="199DF084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C82966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6 412</w:t>
            </w:r>
            <w:r w:rsidR="00C82966">
              <w:rPr>
                <w:color w:val="000000"/>
                <w:sz w:val="20"/>
                <w:szCs w:val="20"/>
              </w:rPr>
              <w:t>,9</w:t>
            </w:r>
            <w:r>
              <w:rPr>
                <w:color w:val="000000"/>
                <w:sz w:val="20"/>
                <w:szCs w:val="20"/>
              </w:rPr>
              <w:t>2</w:t>
            </w:r>
          </w:p>
        </w:tc>
      </w:tr>
      <w:tr w:rsidR="002C38A3" w:rsidRPr="00D04716" w14:paraId="66229585" w14:textId="77777777" w:rsidTr="006836CE">
        <w:tc>
          <w:tcPr>
            <w:tcW w:w="5353" w:type="dxa"/>
            <w:vAlign w:val="bottom"/>
          </w:tcPr>
          <w:p w14:paraId="0EAB4E8A" w14:textId="762BDDB7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14:paraId="5CF0C325" w14:textId="5B62F087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383 45</w:t>
            </w:r>
            <w:r w:rsidR="00C82966">
              <w:rPr>
                <w:color w:val="000000"/>
                <w:sz w:val="20"/>
                <w:szCs w:val="20"/>
              </w:rPr>
              <w:t>0,0</w:t>
            </w: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016" w:type="dxa"/>
            <w:vAlign w:val="center"/>
          </w:tcPr>
          <w:p w14:paraId="1B7B596E" w14:textId="2EB58D07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334 </w:t>
            </w:r>
            <w:r w:rsidR="00C82966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09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81</w:t>
            </w:r>
          </w:p>
        </w:tc>
      </w:tr>
      <w:tr w:rsidR="002C38A3" w:rsidRPr="00D04716" w14:paraId="130B4E45" w14:textId="77777777" w:rsidTr="006836CE">
        <w:tc>
          <w:tcPr>
            <w:tcW w:w="5353" w:type="dxa"/>
            <w:vAlign w:val="bottom"/>
          </w:tcPr>
          <w:p w14:paraId="57CEF0DF" w14:textId="0E8C638B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14:paraId="38FB87E2" w14:textId="2A042907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</w:t>
            </w:r>
            <w:r w:rsidR="00C82966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9 869,77</w:t>
            </w:r>
          </w:p>
        </w:tc>
        <w:tc>
          <w:tcPr>
            <w:tcW w:w="2016" w:type="dxa"/>
            <w:vAlign w:val="center"/>
          </w:tcPr>
          <w:p w14:paraId="2498C005" w14:textId="427A9F93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1 426 335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9</w:t>
            </w:r>
            <w:r w:rsidR="00C82966">
              <w:rPr>
                <w:color w:val="000000"/>
                <w:sz w:val="20"/>
                <w:szCs w:val="20"/>
              </w:rPr>
              <w:t>0</w:t>
            </w:r>
          </w:p>
        </w:tc>
      </w:tr>
      <w:tr w:rsidR="002C38A3" w:rsidRPr="00D04716" w14:paraId="172B38C5" w14:textId="77777777" w:rsidTr="006836CE">
        <w:tc>
          <w:tcPr>
            <w:tcW w:w="5353" w:type="dxa"/>
            <w:vAlign w:val="bottom"/>
          </w:tcPr>
          <w:p w14:paraId="33C6675D" w14:textId="2F4B8358" w:rsidR="00C82966" w:rsidRPr="0058605A" w:rsidRDefault="00C82966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ED5E3A">
              <w:rPr>
                <w:sz w:val="20"/>
              </w:rPr>
              <w:t xml:space="preserve">ne a </w:t>
            </w:r>
            <w:r>
              <w:rPr>
                <w:sz w:val="20"/>
              </w:rPr>
              <w:t>poplatk</w:t>
            </w:r>
            <w:r w:rsidR="00ED5E3A">
              <w:rPr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D781A66" w14:textId="20097405" w:rsidR="00C82966" w:rsidRPr="00D04716" w:rsidRDefault="00C82966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ED5E3A">
              <w:rPr>
                <w:color w:val="000000"/>
                <w:sz w:val="20"/>
                <w:szCs w:val="20"/>
              </w:rPr>
              <w:t>584</w:t>
            </w:r>
            <w:r>
              <w:rPr>
                <w:color w:val="000000"/>
                <w:sz w:val="20"/>
                <w:szCs w:val="20"/>
              </w:rPr>
              <w:t>,</w:t>
            </w:r>
            <w:r w:rsidR="00ED5E3A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016" w:type="dxa"/>
            <w:vAlign w:val="center"/>
          </w:tcPr>
          <w:p w14:paraId="63999D0F" w14:textId="412329E1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244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1</w:t>
            </w:r>
            <w:r w:rsidR="00C82966">
              <w:rPr>
                <w:color w:val="000000"/>
                <w:sz w:val="20"/>
                <w:szCs w:val="20"/>
              </w:rPr>
              <w:t>6</w:t>
            </w:r>
          </w:p>
        </w:tc>
      </w:tr>
      <w:tr w:rsidR="002C38A3" w:rsidRPr="00D04716" w14:paraId="081655AF" w14:textId="77777777" w:rsidTr="006836CE">
        <w:tc>
          <w:tcPr>
            <w:tcW w:w="5353" w:type="dxa"/>
            <w:vAlign w:val="bottom"/>
          </w:tcPr>
          <w:p w14:paraId="702D9BC1" w14:textId="1336652C" w:rsidR="00C82966" w:rsidRPr="0058605A" w:rsidRDefault="00C82966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</w:t>
            </w:r>
            <w:r w:rsidR="00ED5E3A">
              <w:rPr>
                <w:sz w:val="20"/>
              </w:rPr>
              <w:t>náklad</w:t>
            </w:r>
            <w:r>
              <w:rPr>
                <w:sz w:val="20"/>
              </w:rPr>
              <w:t xml:space="preserve">y </w:t>
            </w:r>
            <w:r w:rsidR="00ED5E3A">
              <w:rPr>
                <w:sz w:val="20"/>
              </w:rPr>
              <w:t>na</w:t>
            </w:r>
            <w:r>
              <w:rPr>
                <w:sz w:val="20"/>
              </w:rPr>
              <w:t> prevádzkov</w:t>
            </w:r>
            <w:r w:rsidR="00ED5E3A">
              <w:rPr>
                <w:sz w:val="20"/>
              </w:rPr>
              <w:t>ú</w:t>
            </w:r>
            <w:r>
              <w:rPr>
                <w:sz w:val="20"/>
              </w:rPr>
              <w:t xml:space="preserve"> činnos</w:t>
            </w:r>
            <w:r w:rsidR="00ED5E3A">
              <w:rPr>
                <w:sz w:val="20"/>
              </w:rPr>
              <w:t>ť</w:t>
            </w:r>
          </w:p>
        </w:tc>
        <w:tc>
          <w:tcPr>
            <w:tcW w:w="1843" w:type="dxa"/>
            <w:vAlign w:val="center"/>
          </w:tcPr>
          <w:p w14:paraId="20BD322D" w14:textId="7269E328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651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04</w:t>
            </w:r>
          </w:p>
        </w:tc>
        <w:tc>
          <w:tcPr>
            <w:tcW w:w="2016" w:type="dxa"/>
            <w:vAlign w:val="center"/>
          </w:tcPr>
          <w:p w14:paraId="153AB3F4" w14:textId="7EF902CA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  <w:r w:rsidR="00C82966">
              <w:rPr>
                <w:color w:val="000000"/>
                <w:sz w:val="20"/>
                <w:szCs w:val="20"/>
              </w:rPr>
              <w:t xml:space="preserve"> 5</w:t>
            </w:r>
            <w:r>
              <w:rPr>
                <w:color w:val="000000"/>
                <w:sz w:val="20"/>
                <w:szCs w:val="20"/>
              </w:rPr>
              <w:t>14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76</w:t>
            </w:r>
          </w:p>
        </w:tc>
      </w:tr>
      <w:tr w:rsidR="002C38A3" w:rsidRPr="00D04716" w14:paraId="1C175339" w14:textId="77777777" w:rsidTr="006836CE">
        <w:tc>
          <w:tcPr>
            <w:tcW w:w="5353" w:type="dxa"/>
            <w:vAlign w:val="bottom"/>
          </w:tcPr>
          <w:p w14:paraId="5BE1DD55" w14:textId="42EA95CA" w:rsidR="00C82966" w:rsidRPr="0058605A" w:rsidRDefault="00ED5E3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Odpisy,</w:t>
            </w:r>
            <w:r w:rsidR="00C82966">
              <w:rPr>
                <w:sz w:val="20"/>
              </w:rPr>
              <w:t xml:space="preserve"> rezerv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a opravn</w:t>
            </w:r>
            <w:r>
              <w:rPr>
                <w:sz w:val="20"/>
              </w:rPr>
              <w:t>é</w:t>
            </w:r>
            <w:r w:rsidR="00C82966">
              <w:rPr>
                <w:sz w:val="20"/>
              </w:rPr>
              <w:t xml:space="preserve"> položk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</w:t>
            </w:r>
            <w:r w:rsidR="00C82966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02F50004" w14:textId="5C647874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339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144</w:t>
            </w:r>
            <w:r w:rsidR="00C82966">
              <w:rPr>
                <w:color w:val="000000"/>
                <w:sz w:val="20"/>
                <w:szCs w:val="20"/>
              </w:rPr>
              <w:t>,6</w:t>
            </w: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016" w:type="dxa"/>
            <w:vAlign w:val="center"/>
          </w:tcPr>
          <w:p w14:paraId="0C0E4FC8" w14:textId="768B8BD7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379 536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2C38A3">
              <w:rPr>
                <w:color w:val="000000"/>
                <w:sz w:val="20"/>
                <w:szCs w:val="20"/>
              </w:rPr>
              <w:t>00</w:t>
            </w:r>
          </w:p>
        </w:tc>
      </w:tr>
      <w:tr w:rsidR="002C38A3" w:rsidRPr="00FD7BCB" w14:paraId="2FEBE550" w14:textId="77777777" w:rsidTr="006836CE">
        <w:tc>
          <w:tcPr>
            <w:tcW w:w="5353" w:type="dxa"/>
            <w:vAlign w:val="bottom"/>
          </w:tcPr>
          <w:p w14:paraId="45E07894" w14:textId="5EA341D8" w:rsidR="00C82966" w:rsidRPr="00FD7BCB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2C38A3">
              <w:rPr>
                <w:bCs/>
                <w:sz w:val="20"/>
              </w:rPr>
              <w:t>náklad</w:t>
            </w:r>
            <w:r w:rsidRPr="00FD7BCB">
              <w:rPr>
                <w:bCs/>
                <w:sz w:val="20"/>
              </w:rPr>
              <w:t xml:space="preserve">y  </w:t>
            </w:r>
          </w:p>
        </w:tc>
        <w:tc>
          <w:tcPr>
            <w:tcW w:w="1843" w:type="dxa"/>
            <w:vAlign w:val="center"/>
          </w:tcPr>
          <w:p w14:paraId="4F7EB047" w14:textId="465A0957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20 766,89</w:t>
            </w:r>
          </w:p>
        </w:tc>
        <w:tc>
          <w:tcPr>
            <w:tcW w:w="2016" w:type="dxa"/>
            <w:vAlign w:val="center"/>
          </w:tcPr>
          <w:p w14:paraId="4A3D622B" w14:textId="70842143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21 104,66</w:t>
            </w:r>
          </w:p>
        </w:tc>
      </w:tr>
      <w:tr w:rsidR="002C38A3" w:rsidRPr="00FD7BCB" w14:paraId="15BB6F4C" w14:textId="77777777" w:rsidTr="006836CE">
        <w:tc>
          <w:tcPr>
            <w:tcW w:w="5353" w:type="dxa"/>
            <w:vAlign w:val="bottom"/>
          </w:tcPr>
          <w:p w14:paraId="07C8F1CD" w14:textId="239C9139" w:rsidR="00C82966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Mimoriadne </w:t>
            </w:r>
            <w:r w:rsidR="002C38A3">
              <w:rPr>
                <w:bCs/>
                <w:sz w:val="20"/>
              </w:rPr>
              <w:t>náklad</w:t>
            </w:r>
            <w:r>
              <w:rPr>
                <w:bCs/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42F100BE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32B64680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C38A3" w:rsidRPr="00FD7BCB" w14:paraId="7A4DD809" w14:textId="77777777" w:rsidTr="006836CE">
        <w:tc>
          <w:tcPr>
            <w:tcW w:w="5353" w:type="dxa"/>
            <w:vAlign w:val="bottom"/>
          </w:tcPr>
          <w:p w14:paraId="52A9856F" w14:textId="5A399967" w:rsidR="00C82966" w:rsidRPr="00FD7BCB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Náklad</w:t>
            </w:r>
            <w:r w:rsidR="00C82966">
              <w:rPr>
                <w:bCs/>
                <w:sz w:val="20"/>
              </w:rPr>
              <w:t xml:space="preserve">y </w:t>
            </w:r>
            <w:r>
              <w:rPr>
                <w:bCs/>
                <w:sz w:val="20"/>
              </w:rPr>
              <w:t>na</w:t>
            </w:r>
            <w:r w:rsidR="00C82966">
              <w:rPr>
                <w:bCs/>
                <w:sz w:val="20"/>
              </w:rPr>
              <w:t> transfer</w:t>
            </w:r>
            <w:r>
              <w:rPr>
                <w:bCs/>
                <w:sz w:val="20"/>
              </w:rPr>
              <w:t>y</w:t>
            </w:r>
            <w:r w:rsidR="00C82966">
              <w:rPr>
                <w:bCs/>
                <w:sz w:val="20"/>
              </w:rPr>
              <w:t xml:space="preserve"> a</w:t>
            </w:r>
            <w:r>
              <w:rPr>
                <w:bCs/>
                <w:sz w:val="20"/>
              </w:rPr>
              <w:t xml:space="preserve"> náklady z odvodu príjmov </w:t>
            </w:r>
          </w:p>
        </w:tc>
        <w:tc>
          <w:tcPr>
            <w:tcW w:w="1843" w:type="dxa"/>
            <w:vAlign w:val="center"/>
          </w:tcPr>
          <w:p w14:paraId="4C70D076" w14:textId="62D0EA66" w:rsidR="00C82966" w:rsidRPr="00FD7BCB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</w:t>
            </w:r>
            <w:r w:rsidR="002C38A3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2C38A3">
              <w:rPr>
                <w:bCs/>
                <w:color w:val="000000"/>
                <w:sz w:val="20"/>
                <w:szCs w:val="20"/>
              </w:rPr>
              <w:t>8</w:t>
            </w:r>
            <w:r>
              <w:rPr>
                <w:bCs/>
                <w:color w:val="000000"/>
                <w:sz w:val="20"/>
                <w:szCs w:val="20"/>
              </w:rPr>
              <w:t>5</w:t>
            </w:r>
            <w:r w:rsidR="002C38A3">
              <w:rPr>
                <w:bCs/>
                <w:color w:val="000000"/>
                <w:sz w:val="20"/>
                <w:szCs w:val="20"/>
              </w:rPr>
              <w:t>3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2C38A3">
              <w:rPr>
                <w:bCs/>
                <w:color w:val="000000"/>
                <w:sz w:val="20"/>
                <w:szCs w:val="20"/>
              </w:rPr>
              <w:t>5</w:t>
            </w:r>
            <w:r>
              <w:rPr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016" w:type="dxa"/>
            <w:vAlign w:val="center"/>
          </w:tcPr>
          <w:p w14:paraId="1EFA103E" w14:textId="26425833" w:rsidR="00C82966" w:rsidRPr="00FD7BCB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 10 85</w:t>
            </w:r>
            <w:r w:rsidR="002C38A3">
              <w:rPr>
                <w:bCs/>
                <w:color w:val="000000"/>
                <w:sz w:val="20"/>
                <w:szCs w:val="20"/>
              </w:rPr>
              <w:t>0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2C38A3">
              <w:rPr>
                <w:bCs/>
                <w:color w:val="000000"/>
                <w:sz w:val="20"/>
                <w:szCs w:val="20"/>
              </w:rPr>
              <w:t>00</w:t>
            </w:r>
          </w:p>
        </w:tc>
      </w:tr>
      <w:tr w:rsidR="002C38A3" w:rsidRPr="00FD7BCB" w14:paraId="584A199D" w14:textId="77777777" w:rsidTr="006836CE">
        <w:tc>
          <w:tcPr>
            <w:tcW w:w="5353" w:type="dxa"/>
            <w:vAlign w:val="bottom"/>
          </w:tcPr>
          <w:p w14:paraId="60D0844D" w14:textId="7EE2A621" w:rsidR="002C38A3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Dane z príjmov</w:t>
            </w:r>
          </w:p>
        </w:tc>
        <w:tc>
          <w:tcPr>
            <w:tcW w:w="1843" w:type="dxa"/>
            <w:vAlign w:val="center"/>
          </w:tcPr>
          <w:p w14:paraId="3A706539" w14:textId="27973D03" w:rsidR="002C38A3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E82117" w14:textId="10141911" w:rsidR="002C38A3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</w:tbl>
    <w:p w14:paraId="7DFC11DF" w14:textId="6E125F70" w:rsidR="00C82966" w:rsidRDefault="00C82966" w:rsidP="003C3959">
      <w:pPr>
        <w:rPr>
          <w:bCs/>
          <w:sz w:val="22"/>
          <w:szCs w:val="22"/>
        </w:rPr>
      </w:pPr>
    </w:p>
    <w:p w14:paraId="51E449B7" w14:textId="1FE96AEF" w:rsidR="002C38A3" w:rsidRDefault="002C38A3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Celková výška nákladov k 31.12.2021 bola vykázaná vo výške 2 692 095,50 €, čo predstavuje </w:t>
      </w:r>
      <w:r w:rsidR="00DD4DF7">
        <w:rPr>
          <w:bCs/>
          <w:sz w:val="22"/>
          <w:szCs w:val="22"/>
        </w:rPr>
        <w:t>nárast</w:t>
      </w:r>
    </w:p>
    <w:p w14:paraId="58B80DCB" w14:textId="15CA73F1" w:rsidR="00607977" w:rsidRDefault="00607977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Nákladov oproti roku 2020, keď bola celková výška nákladov vykázaná vo výške 2 554 008,21 €.</w:t>
      </w:r>
    </w:p>
    <w:p w14:paraId="12CE9050" w14:textId="77777777" w:rsidR="00607977" w:rsidRDefault="00607977" w:rsidP="003C3959">
      <w:pPr>
        <w:rPr>
          <w:bCs/>
          <w:sz w:val="22"/>
          <w:szCs w:val="22"/>
        </w:rPr>
      </w:pPr>
    </w:p>
    <w:p w14:paraId="03CAA435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časti:</w:t>
      </w:r>
    </w:p>
    <w:p w14:paraId="100A36EF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 xml:space="preserve">Tabuľka č.19 – Náklady na služby, tabuľka č. 20- Ostatné náklady na prevádzkovú činnosť, tabuľka č.21- Ostatné finančné náklady a tabuľka č. 22- Ostatné výnosy z prevádzkovej činnosti.  </w:t>
      </w:r>
    </w:p>
    <w:p w14:paraId="72EA32B5" w14:textId="77777777" w:rsidR="00C82966" w:rsidRDefault="00C82966" w:rsidP="00C82966">
      <w:pPr>
        <w:rPr>
          <w:sz w:val="22"/>
          <w:szCs w:val="22"/>
        </w:rPr>
      </w:pPr>
    </w:p>
    <w:p w14:paraId="1DA83953" w14:textId="77777777" w:rsidR="00C82966" w:rsidRDefault="00C82966" w:rsidP="00C82966">
      <w:pPr>
        <w:rPr>
          <w:sz w:val="22"/>
          <w:szCs w:val="22"/>
        </w:rPr>
      </w:pPr>
    </w:p>
    <w:p w14:paraId="2918CD57" w14:textId="77777777" w:rsidR="004E27FD" w:rsidRPr="00FD7BCB" w:rsidRDefault="004E27FD" w:rsidP="003C3959">
      <w:pPr>
        <w:rPr>
          <w:bCs/>
          <w:sz w:val="22"/>
          <w:szCs w:val="22"/>
        </w:rPr>
      </w:pPr>
    </w:p>
    <w:p w14:paraId="076BE738" w14:textId="77777777"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14:paraId="5191F721" w14:textId="77777777" w:rsidR="00D233EA" w:rsidRDefault="00D233EA" w:rsidP="00D233EA">
      <w:pPr>
        <w:jc w:val="both"/>
      </w:pPr>
    </w:p>
    <w:p w14:paraId="67C29822" w14:textId="77777777" w:rsidR="00E72587" w:rsidRPr="00E72587" w:rsidRDefault="00E72587" w:rsidP="00CC41A5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2F5346D1" w14:textId="64E9AD4E" w:rsidR="00E72587" w:rsidRDefault="00E72587" w:rsidP="00672BE0">
      <w:pPr>
        <w:rPr>
          <w:highlight w:val="red"/>
        </w:rPr>
      </w:pPr>
    </w:p>
    <w:p w14:paraId="73AA7F92" w14:textId="7B14F69F" w:rsidR="003618A9" w:rsidRPr="003618A9" w:rsidRDefault="003618A9" w:rsidP="00672BE0">
      <w:r w:rsidRPr="003618A9">
        <w:t xml:space="preserve">Obec </w:t>
      </w:r>
      <w:r>
        <w:t>Makov neeviduje informácie o iných aktívach a iných pasívach.</w:t>
      </w:r>
    </w:p>
    <w:p w14:paraId="28D07A12" w14:textId="6A6DAF53" w:rsidR="00CC41A5" w:rsidRPr="00672BE0" w:rsidRDefault="00672BE0" w:rsidP="00CC41A5">
      <w:pPr>
        <w:tabs>
          <w:tab w:val="left" w:pos="448"/>
        </w:tabs>
        <w:rPr>
          <w:sz w:val="22"/>
          <w:szCs w:val="22"/>
        </w:rPr>
      </w:pPr>
      <w:r w:rsidRPr="003618A9">
        <w:rPr>
          <w:sz w:val="22"/>
          <w:szCs w:val="22"/>
        </w:rPr>
        <w:t xml:space="preserve">Obec </w:t>
      </w:r>
      <w:r w:rsidR="003618A9" w:rsidRPr="003618A9">
        <w:rPr>
          <w:sz w:val="22"/>
          <w:szCs w:val="22"/>
        </w:rPr>
        <w:t xml:space="preserve">Makov </w:t>
      </w:r>
      <w:r w:rsidRPr="003618A9">
        <w:rPr>
          <w:sz w:val="22"/>
          <w:szCs w:val="22"/>
        </w:rPr>
        <w:t>nemá</w:t>
      </w:r>
      <w:r>
        <w:rPr>
          <w:sz w:val="22"/>
          <w:szCs w:val="22"/>
        </w:rPr>
        <w:t xml:space="preserve"> v správe žiadne kultúrne pamiatky. </w:t>
      </w:r>
    </w:p>
    <w:p w14:paraId="60E7DC94" w14:textId="77777777" w:rsidR="00867890" w:rsidRPr="00672BE0" w:rsidRDefault="00867890" w:rsidP="00CC41A5">
      <w:pPr>
        <w:tabs>
          <w:tab w:val="left" w:pos="448"/>
        </w:tabs>
        <w:rPr>
          <w:sz w:val="22"/>
          <w:szCs w:val="22"/>
        </w:rPr>
      </w:pPr>
    </w:p>
    <w:p w14:paraId="3A060404" w14:textId="77777777" w:rsidR="00867890" w:rsidRDefault="00867890" w:rsidP="00CC41A5">
      <w:pPr>
        <w:tabs>
          <w:tab w:val="left" w:pos="448"/>
        </w:tabs>
        <w:rPr>
          <w:b/>
          <w:sz w:val="22"/>
          <w:szCs w:val="22"/>
        </w:rPr>
      </w:pPr>
    </w:p>
    <w:p w14:paraId="13D4D6A9" w14:textId="77777777" w:rsidR="00867890" w:rsidRPr="00A13630" w:rsidRDefault="00867890" w:rsidP="00CC41A5">
      <w:pPr>
        <w:tabs>
          <w:tab w:val="left" w:pos="448"/>
        </w:tabs>
        <w:rPr>
          <w:b/>
          <w:sz w:val="22"/>
          <w:szCs w:val="22"/>
        </w:rPr>
      </w:pPr>
    </w:p>
    <w:p w14:paraId="673BD6A0" w14:textId="77777777"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14:paraId="7DA5B208" w14:textId="77777777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14:paraId="58ABCB0D" w14:textId="77777777" w:rsidR="003C3959" w:rsidRPr="00A13630" w:rsidRDefault="003C3959" w:rsidP="005B45C0">
      <w:pPr>
        <w:pStyle w:val="odstavec"/>
      </w:pPr>
    </w:p>
    <w:p w14:paraId="51998C29" w14:textId="0285BAAA" w:rsidR="00FB447C" w:rsidRDefault="003C3959" w:rsidP="005B45C0">
      <w:pPr>
        <w:pStyle w:val="odstavec"/>
      </w:pPr>
      <w:r w:rsidRPr="00EF6FEC">
        <w:t xml:space="preserve">Po 31. decembri </w:t>
      </w:r>
      <w:r w:rsidR="0087245F">
        <w:t>20</w:t>
      </w:r>
      <w:r w:rsidR="004C36F6">
        <w:t>2</w:t>
      </w:r>
      <w:r w:rsidR="00BC27EF">
        <w:t>1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</w:t>
      </w:r>
      <w:r w:rsidR="004C36F6">
        <w:t>2</w:t>
      </w:r>
      <w:r w:rsidR="00BC27EF">
        <w:t>1</w:t>
      </w:r>
      <w:r w:rsidRPr="00EF6FEC">
        <w:t>.</w:t>
      </w:r>
    </w:p>
    <w:p w14:paraId="5F56C90C" w14:textId="41A0C547" w:rsidR="006B06A8" w:rsidRDefault="006B06A8" w:rsidP="005B45C0">
      <w:pPr>
        <w:pStyle w:val="odstavec"/>
      </w:pPr>
      <w:r>
        <w:t>Vedenie konsolidovaného celku zvážilo všetky potencionálne dopady pandémie COVID-19</w:t>
      </w:r>
    </w:p>
    <w:p w14:paraId="4FBCFF45" w14:textId="718D2682" w:rsidR="006B06A8" w:rsidRDefault="007A09AA" w:rsidP="005B45C0">
      <w:pPr>
        <w:pStyle w:val="odstavec"/>
      </w:pPr>
      <w:r>
        <w:t>a</w:t>
      </w:r>
      <w:r w:rsidR="006B06A8">
        <w:t> vojnového konfliktu na Ukrajine na aktivity vo verejnom záujme a dospelo k záveru, že dopady nemajú významný vplyv na schopnosť pokračovať nepretržite vo svojej činnosti.</w:t>
      </w:r>
    </w:p>
    <w:p w14:paraId="5425BD67" w14:textId="3ED631CB" w:rsidR="006B06A8" w:rsidRPr="0046459A" w:rsidRDefault="006B06A8" w:rsidP="005B45C0">
      <w:pPr>
        <w:pStyle w:val="odstavec"/>
      </w:pPr>
      <w:r>
        <w:t>Pretože sa situácia stále mení, nie je možné poskytnúť kvantitatívne odhady potencionálneho vplyvu súčasnej situácie na konsolidovaný celok.</w:t>
      </w:r>
    </w:p>
    <w:sectPr w:rsidR="006B06A8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A84F1" w14:textId="77777777" w:rsidR="00BD7B14" w:rsidRDefault="00BD7B14" w:rsidP="00613580">
      <w:r>
        <w:separator/>
      </w:r>
    </w:p>
  </w:endnote>
  <w:endnote w:type="continuationSeparator" w:id="0">
    <w:p w14:paraId="51A39CE8" w14:textId="77777777" w:rsidR="00BD7B14" w:rsidRDefault="00BD7B14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76997" w14:textId="77777777"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72BE0">
      <w:rPr>
        <w:noProof/>
      </w:rPr>
      <w:t>1</w:t>
    </w:r>
    <w:r>
      <w:fldChar w:fldCharType="end"/>
    </w:r>
  </w:p>
  <w:p w14:paraId="1D2A8699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975C3" w14:textId="77777777" w:rsidR="00BD7B14" w:rsidRDefault="00BD7B14" w:rsidP="00613580">
      <w:r>
        <w:separator/>
      </w:r>
    </w:p>
  </w:footnote>
  <w:footnote w:type="continuationSeparator" w:id="0">
    <w:p w14:paraId="381D9AD1" w14:textId="77777777" w:rsidR="00BD7B14" w:rsidRDefault="00BD7B14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1BDF1" w14:textId="77777777" w:rsidR="00D04716" w:rsidRDefault="00D04716" w:rsidP="00BA6656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05008379" w14:textId="77777777" w:rsidR="00D04716" w:rsidRPr="0032719D" w:rsidRDefault="00D04716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</w:p>
  <w:p w14:paraId="244046C3" w14:textId="50E77D4E" w:rsidR="007448A1" w:rsidRPr="007448A1" w:rsidRDefault="00D04716" w:rsidP="007448A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7448A1">
      <w:rPr>
        <w:sz w:val="20"/>
        <w:szCs w:val="20"/>
        <w:lang w:val="sk-SK"/>
      </w:rPr>
      <w:t>2021</w:t>
    </w:r>
  </w:p>
  <w:p w14:paraId="122CA599" w14:textId="77777777" w:rsidR="00D04716" w:rsidRDefault="00D04716">
    <w:pPr>
      <w:pStyle w:val="Hlavika"/>
    </w:pPr>
  </w:p>
  <w:p w14:paraId="55D98F5C" w14:textId="77777777"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5E571E3"/>
    <w:multiLevelType w:val="hybridMultilevel"/>
    <w:tmpl w:val="0C6CD3F4"/>
    <w:lvl w:ilvl="0" w:tplc="96DCDB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8060443">
    <w:abstractNumId w:val="23"/>
  </w:num>
  <w:num w:numId="2" w16cid:durableId="657349663">
    <w:abstractNumId w:val="38"/>
  </w:num>
  <w:num w:numId="3" w16cid:durableId="1371765947">
    <w:abstractNumId w:val="3"/>
  </w:num>
  <w:num w:numId="4" w16cid:durableId="577789696">
    <w:abstractNumId w:val="42"/>
  </w:num>
  <w:num w:numId="5" w16cid:durableId="525994297">
    <w:abstractNumId w:val="26"/>
  </w:num>
  <w:num w:numId="6" w16cid:durableId="570625643">
    <w:abstractNumId w:val="31"/>
  </w:num>
  <w:num w:numId="7" w16cid:durableId="380910980">
    <w:abstractNumId w:val="39"/>
  </w:num>
  <w:num w:numId="8" w16cid:durableId="2056660001">
    <w:abstractNumId w:val="41"/>
  </w:num>
  <w:num w:numId="9" w16cid:durableId="1814906513">
    <w:abstractNumId w:val="34"/>
  </w:num>
  <w:num w:numId="10" w16cid:durableId="603148327">
    <w:abstractNumId w:val="21"/>
  </w:num>
  <w:num w:numId="11" w16cid:durableId="831068801">
    <w:abstractNumId w:val="19"/>
  </w:num>
  <w:num w:numId="12" w16cid:durableId="1953397825">
    <w:abstractNumId w:val="7"/>
  </w:num>
  <w:num w:numId="13" w16cid:durableId="1875461162">
    <w:abstractNumId w:val="13"/>
  </w:num>
  <w:num w:numId="14" w16cid:durableId="981813098">
    <w:abstractNumId w:val="25"/>
  </w:num>
  <w:num w:numId="15" w16cid:durableId="354893159">
    <w:abstractNumId w:val="30"/>
  </w:num>
  <w:num w:numId="16" w16cid:durableId="1330979671">
    <w:abstractNumId w:val="6"/>
  </w:num>
  <w:num w:numId="17" w16cid:durableId="585043434">
    <w:abstractNumId w:val="40"/>
  </w:num>
  <w:num w:numId="18" w16cid:durableId="1306620067">
    <w:abstractNumId w:val="4"/>
  </w:num>
  <w:num w:numId="19" w16cid:durableId="833881784">
    <w:abstractNumId w:val="17"/>
  </w:num>
  <w:num w:numId="20" w16cid:durableId="1626737858">
    <w:abstractNumId w:val="35"/>
  </w:num>
  <w:num w:numId="21" w16cid:durableId="157038699">
    <w:abstractNumId w:val="12"/>
  </w:num>
  <w:num w:numId="22" w16cid:durableId="245385600">
    <w:abstractNumId w:val="37"/>
  </w:num>
  <w:num w:numId="23" w16cid:durableId="796023224">
    <w:abstractNumId w:val="15"/>
  </w:num>
  <w:num w:numId="24" w16cid:durableId="1921254451">
    <w:abstractNumId w:val="22"/>
  </w:num>
  <w:num w:numId="25" w16cid:durableId="85612196">
    <w:abstractNumId w:val="20"/>
  </w:num>
  <w:num w:numId="26" w16cid:durableId="462623125">
    <w:abstractNumId w:val="14"/>
  </w:num>
  <w:num w:numId="27" w16cid:durableId="613756372">
    <w:abstractNumId w:val="5"/>
  </w:num>
  <w:num w:numId="28" w16cid:durableId="565989207">
    <w:abstractNumId w:val="24"/>
  </w:num>
  <w:num w:numId="29" w16cid:durableId="223492780">
    <w:abstractNumId w:val="33"/>
  </w:num>
  <w:num w:numId="30" w16cid:durableId="2051681526">
    <w:abstractNumId w:val="32"/>
  </w:num>
  <w:num w:numId="31" w16cid:durableId="1109664947">
    <w:abstractNumId w:val="18"/>
  </w:num>
  <w:num w:numId="32" w16cid:durableId="403719483">
    <w:abstractNumId w:val="29"/>
  </w:num>
  <w:num w:numId="33" w16cid:durableId="1855268101">
    <w:abstractNumId w:val="8"/>
  </w:num>
  <w:num w:numId="34" w16cid:durableId="1375226838">
    <w:abstractNumId w:val="36"/>
  </w:num>
  <w:num w:numId="35" w16cid:durableId="526679943">
    <w:abstractNumId w:val="16"/>
  </w:num>
  <w:num w:numId="36" w16cid:durableId="1104110101">
    <w:abstractNumId w:val="11"/>
    <w:lvlOverride w:ilvl="0">
      <w:startOverride w:val="1"/>
    </w:lvlOverride>
  </w:num>
  <w:num w:numId="37" w16cid:durableId="1324504867">
    <w:abstractNumId w:val="9"/>
  </w:num>
  <w:num w:numId="38" w16cid:durableId="1328167717">
    <w:abstractNumId w:val="11"/>
  </w:num>
  <w:num w:numId="39" w16cid:durableId="1444231201">
    <w:abstractNumId w:val="11"/>
    <w:lvlOverride w:ilvl="0">
      <w:startOverride w:val="1"/>
    </w:lvlOverride>
  </w:num>
  <w:num w:numId="40" w16cid:durableId="393892764">
    <w:abstractNumId w:val="11"/>
    <w:lvlOverride w:ilvl="0">
      <w:startOverride w:val="1"/>
    </w:lvlOverride>
  </w:num>
  <w:num w:numId="41" w16cid:durableId="1314290360">
    <w:abstractNumId w:val="27"/>
  </w:num>
  <w:num w:numId="42" w16cid:durableId="199704340">
    <w:abstractNumId w:val="11"/>
    <w:lvlOverride w:ilvl="0">
      <w:startOverride w:val="1"/>
    </w:lvlOverride>
  </w:num>
  <w:num w:numId="43" w16cid:durableId="1294167951">
    <w:abstractNumId w:val="10"/>
  </w:num>
  <w:num w:numId="44" w16cid:durableId="814613179">
    <w:abstractNumId w:val="0"/>
  </w:num>
  <w:num w:numId="45" w16cid:durableId="1788237518">
    <w:abstractNumId w:val="2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31C7"/>
    <w:rsid w:val="0005037D"/>
    <w:rsid w:val="00054125"/>
    <w:rsid w:val="000646CE"/>
    <w:rsid w:val="00074CAC"/>
    <w:rsid w:val="000840A7"/>
    <w:rsid w:val="00097654"/>
    <w:rsid w:val="000A1274"/>
    <w:rsid w:val="000A4708"/>
    <w:rsid w:val="000A5D97"/>
    <w:rsid w:val="000B163D"/>
    <w:rsid w:val="000B3C1C"/>
    <w:rsid w:val="000C47FF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15681"/>
    <w:rsid w:val="00123652"/>
    <w:rsid w:val="00123BAD"/>
    <w:rsid w:val="00126886"/>
    <w:rsid w:val="0013079C"/>
    <w:rsid w:val="00136EA6"/>
    <w:rsid w:val="00145A11"/>
    <w:rsid w:val="00155A0A"/>
    <w:rsid w:val="0016014A"/>
    <w:rsid w:val="001623F6"/>
    <w:rsid w:val="00165109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A01"/>
    <w:rsid w:val="00186FE8"/>
    <w:rsid w:val="00190AEE"/>
    <w:rsid w:val="001952AA"/>
    <w:rsid w:val="001A3E87"/>
    <w:rsid w:val="001A646D"/>
    <w:rsid w:val="001A79AD"/>
    <w:rsid w:val="001B1610"/>
    <w:rsid w:val="001B2B18"/>
    <w:rsid w:val="001B6C16"/>
    <w:rsid w:val="001C2930"/>
    <w:rsid w:val="001C4645"/>
    <w:rsid w:val="001C4FF5"/>
    <w:rsid w:val="001C5CE7"/>
    <w:rsid w:val="001C653D"/>
    <w:rsid w:val="001D074F"/>
    <w:rsid w:val="001D0EA4"/>
    <w:rsid w:val="001D2CFB"/>
    <w:rsid w:val="001D65EB"/>
    <w:rsid w:val="001D7D46"/>
    <w:rsid w:val="001E65C9"/>
    <w:rsid w:val="001F087D"/>
    <w:rsid w:val="001F5C5A"/>
    <w:rsid w:val="00201137"/>
    <w:rsid w:val="00204FFD"/>
    <w:rsid w:val="00211918"/>
    <w:rsid w:val="00215BFC"/>
    <w:rsid w:val="0021633F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0BA4"/>
    <w:rsid w:val="00261981"/>
    <w:rsid w:val="00261E4A"/>
    <w:rsid w:val="00266E11"/>
    <w:rsid w:val="00267447"/>
    <w:rsid w:val="0029790F"/>
    <w:rsid w:val="00297C0C"/>
    <w:rsid w:val="002A021C"/>
    <w:rsid w:val="002A0558"/>
    <w:rsid w:val="002B70B8"/>
    <w:rsid w:val="002C38A3"/>
    <w:rsid w:val="002C6B04"/>
    <w:rsid w:val="002D044A"/>
    <w:rsid w:val="002D2742"/>
    <w:rsid w:val="002E0B07"/>
    <w:rsid w:val="002F4E4C"/>
    <w:rsid w:val="00322F31"/>
    <w:rsid w:val="003270D8"/>
    <w:rsid w:val="0032719D"/>
    <w:rsid w:val="00335D2B"/>
    <w:rsid w:val="003364CF"/>
    <w:rsid w:val="003447A6"/>
    <w:rsid w:val="003506EF"/>
    <w:rsid w:val="003518AA"/>
    <w:rsid w:val="00356405"/>
    <w:rsid w:val="003618A9"/>
    <w:rsid w:val="003722D3"/>
    <w:rsid w:val="00373B40"/>
    <w:rsid w:val="003755E6"/>
    <w:rsid w:val="00382F64"/>
    <w:rsid w:val="00383C8E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B6766"/>
    <w:rsid w:val="003C3959"/>
    <w:rsid w:val="003D12CF"/>
    <w:rsid w:val="003D191E"/>
    <w:rsid w:val="003D65C8"/>
    <w:rsid w:val="003D65F6"/>
    <w:rsid w:val="003D6BFD"/>
    <w:rsid w:val="003E5A10"/>
    <w:rsid w:val="003E5B90"/>
    <w:rsid w:val="003F1F54"/>
    <w:rsid w:val="003F1F90"/>
    <w:rsid w:val="003F71F0"/>
    <w:rsid w:val="0040228E"/>
    <w:rsid w:val="00407ABC"/>
    <w:rsid w:val="00407D8B"/>
    <w:rsid w:val="00410161"/>
    <w:rsid w:val="0041192D"/>
    <w:rsid w:val="004149F4"/>
    <w:rsid w:val="004218FB"/>
    <w:rsid w:val="00422ACB"/>
    <w:rsid w:val="0043118B"/>
    <w:rsid w:val="004317CF"/>
    <w:rsid w:val="0043436D"/>
    <w:rsid w:val="00443C84"/>
    <w:rsid w:val="00443E89"/>
    <w:rsid w:val="00450C33"/>
    <w:rsid w:val="00453C0D"/>
    <w:rsid w:val="0046459A"/>
    <w:rsid w:val="00470844"/>
    <w:rsid w:val="00470850"/>
    <w:rsid w:val="00482FDC"/>
    <w:rsid w:val="004831F1"/>
    <w:rsid w:val="004948F2"/>
    <w:rsid w:val="004A16EB"/>
    <w:rsid w:val="004B2727"/>
    <w:rsid w:val="004B5E1E"/>
    <w:rsid w:val="004B60EB"/>
    <w:rsid w:val="004C36F6"/>
    <w:rsid w:val="004C46FF"/>
    <w:rsid w:val="004C5933"/>
    <w:rsid w:val="004C7FE2"/>
    <w:rsid w:val="004D2540"/>
    <w:rsid w:val="004D6E96"/>
    <w:rsid w:val="004E27FD"/>
    <w:rsid w:val="004E6CCA"/>
    <w:rsid w:val="004F296E"/>
    <w:rsid w:val="004F2E18"/>
    <w:rsid w:val="004F30A9"/>
    <w:rsid w:val="004F4AB0"/>
    <w:rsid w:val="004F603C"/>
    <w:rsid w:val="004F67E2"/>
    <w:rsid w:val="004F68E7"/>
    <w:rsid w:val="0050244E"/>
    <w:rsid w:val="0050336F"/>
    <w:rsid w:val="005038EC"/>
    <w:rsid w:val="00503E78"/>
    <w:rsid w:val="00504FAA"/>
    <w:rsid w:val="005133AA"/>
    <w:rsid w:val="0051606F"/>
    <w:rsid w:val="005203A7"/>
    <w:rsid w:val="005240F7"/>
    <w:rsid w:val="00540CBE"/>
    <w:rsid w:val="00542E9A"/>
    <w:rsid w:val="00554F18"/>
    <w:rsid w:val="00567606"/>
    <w:rsid w:val="0057036B"/>
    <w:rsid w:val="00570E72"/>
    <w:rsid w:val="00577901"/>
    <w:rsid w:val="0058605A"/>
    <w:rsid w:val="005863CE"/>
    <w:rsid w:val="00595DB9"/>
    <w:rsid w:val="005A0518"/>
    <w:rsid w:val="005A7248"/>
    <w:rsid w:val="005A7377"/>
    <w:rsid w:val="005B45C0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5F2C23"/>
    <w:rsid w:val="006013E7"/>
    <w:rsid w:val="00602035"/>
    <w:rsid w:val="00602344"/>
    <w:rsid w:val="00603E6A"/>
    <w:rsid w:val="00607977"/>
    <w:rsid w:val="00610E98"/>
    <w:rsid w:val="00611A4A"/>
    <w:rsid w:val="00613580"/>
    <w:rsid w:val="006151B5"/>
    <w:rsid w:val="00621C0B"/>
    <w:rsid w:val="00624B01"/>
    <w:rsid w:val="0062776F"/>
    <w:rsid w:val="00630A79"/>
    <w:rsid w:val="00632805"/>
    <w:rsid w:val="0064350B"/>
    <w:rsid w:val="00656B9C"/>
    <w:rsid w:val="006570D8"/>
    <w:rsid w:val="00662252"/>
    <w:rsid w:val="00672BE0"/>
    <w:rsid w:val="00674FC5"/>
    <w:rsid w:val="006772CB"/>
    <w:rsid w:val="00680C00"/>
    <w:rsid w:val="0069294C"/>
    <w:rsid w:val="00692F6C"/>
    <w:rsid w:val="006B06A8"/>
    <w:rsid w:val="006B344C"/>
    <w:rsid w:val="006B3748"/>
    <w:rsid w:val="006C3D9A"/>
    <w:rsid w:val="006C42C0"/>
    <w:rsid w:val="006C5FD4"/>
    <w:rsid w:val="006D3BEF"/>
    <w:rsid w:val="006D4F52"/>
    <w:rsid w:val="006D5057"/>
    <w:rsid w:val="006E0E20"/>
    <w:rsid w:val="006E1CFA"/>
    <w:rsid w:val="006E2D5E"/>
    <w:rsid w:val="006E5CD8"/>
    <w:rsid w:val="006E6645"/>
    <w:rsid w:val="006F4B78"/>
    <w:rsid w:val="00701BAB"/>
    <w:rsid w:val="00703307"/>
    <w:rsid w:val="00705D9B"/>
    <w:rsid w:val="007123BE"/>
    <w:rsid w:val="0072272D"/>
    <w:rsid w:val="0072501E"/>
    <w:rsid w:val="0072532F"/>
    <w:rsid w:val="00735BFE"/>
    <w:rsid w:val="007448A1"/>
    <w:rsid w:val="00750057"/>
    <w:rsid w:val="00760F56"/>
    <w:rsid w:val="00766367"/>
    <w:rsid w:val="007761AA"/>
    <w:rsid w:val="00780EC7"/>
    <w:rsid w:val="00790F4B"/>
    <w:rsid w:val="007A09AA"/>
    <w:rsid w:val="007A5A3A"/>
    <w:rsid w:val="007A5FE2"/>
    <w:rsid w:val="007B27B4"/>
    <w:rsid w:val="007C036C"/>
    <w:rsid w:val="007C071A"/>
    <w:rsid w:val="007C2477"/>
    <w:rsid w:val="007D3F28"/>
    <w:rsid w:val="007E4735"/>
    <w:rsid w:val="007E71D1"/>
    <w:rsid w:val="007F41A7"/>
    <w:rsid w:val="00802308"/>
    <w:rsid w:val="00802D00"/>
    <w:rsid w:val="00810A7D"/>
    <w:rsid w:val="008119AB"/>
    <w:rsid w:val="0082614E"/>
    <w:rsid w:val="008261AC"/>
    <w:rsid w:val="00831B49"/>
    <w:rsid w:val="008378A6"/>
    <w:rsid w:val="00850C20"/>
    <w:rsid w:val="00854853"/>
    <w:rsid w:val="00860230"/>
    <w:rsid w:val="0086056A"/>
    <w:rsid w:val="008625B3"/>
    <w:rsid w:val="008631D2"/>
    <w:rsid w:val="00867890"/>
    <w:rsid w:val="00871A7C"/>
    <w:rsid w:val="0087245F"/>
    <w:rsid w:val="00873FBA"/>
    <w:rsid w:val="00876BBE"/>
    <w:rsid w:val="00877617"/>
    <w:rsid w:val="008815E8"/>
    <w:rsid w:val="00881A85"/>
    <w:rsid w:val="008828C9"/>
    <w:rsid w:val="00883723"/>
    <w:rsid w:val="008936A4"/>
    <w:rsid w:val="008A6F30"/>
    <w:rsid w:val="008B2F7A"/>
    <w:rsid w:val="008C0222"/>
    <w:rsid w:val="008C1AE2"/>
    <w:rsid w:val="008D01C0"/>
    <w:rsid w:val="008D52D7"/>
    <w:rsid w:val="008D5D09"/>
    <w:rsid w:val="008D670F"/>
    <w:rsid w:val="008E0C91"/>
    <w:rsid w:val="008E0D2C"/>
    <w:rsid w:val="008E2C1C"/>
    <w:rsid w:val="008F24AE"/>
    <w:rsid w:val="00903C95"/>
    <w:rsid w:val="009159E8"/>
    <w:rsid w:val="009250D8"/>
    <w:rsid w:val="009349B0"/>
    <w:rsid w:val="0093554B"/>
    <w:rsid w:val="00944F2B"/>
    <w:rsid w:val="00954020"/>
    <w:rsid w:val="00955140"/>
    <w:rsid w:val="00957103"/>
    <w:rsid w:val="00967324"/>
    <w:rsid w:val="009726EF"/>
    <w:rsid w:val="00977186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771C"/>
    <w:rsid w:val="009B50B6"/>
    <w:rsid w:val="009C0F76"/>
    <w:rsid w:val="009C7FFC"/>
    <w:rsid w:val="009D2086"/>
    <w:rsid w:val="009D2EE3"/>
    <w:rsid w:val="009E2917"/>
    <w:rsid w:val="009E3353"/>
    <w:rsid w:val="009F1C4D"/>
    <w:rsid w:val="009F73B4"/>
    <w:rsid w:val="00A04DFA"/>
    <w:rsid w:val="00A13630"/>
    <w:rsid w:val="00A21E43"/>
    <w:rsid w:val="00A22AC6"/>
    <w:rsid w:val="00A269EE"/>
    <w:rsid w:val="00A301B7"/>
    <w:rsid w:val="00A34C14"/>
    <w:rsid w:val="00A3541D"/>
    <w:rsid w:val="00A4756B"/>
    <w:rsid w:val="00A47E27"/>
    <w:rsid w:val="00A5077A"/>
    <w:rsid w:val="00A519A9"/>
    <w:rsid w:val="00A60218"/>
    <w:rsid w:val="00A6511F"/>
    <w:rsid w:val="00A6684A"/>
    <w:rsid w:val="00A70535"/>
    <w:rsid w:val="00A747C8"/>
    <w:rsid w:val="00A749AB"/>
    <w:rsid w:val="00A74A43"/>
    <w:rsid w:val="00A755B9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1E4E"/>
    <w:rsid w:val="00AF580E"/>
    <w:rsid w:val="00B04006"/>
    <w:rsid w:val="00B0789D"/>
    <w:rsid w:val="00B12C18"/>
    <w:rsid w:val="00B130DA"/>
    <w:rsid w:val="00B176F1"/>
    <w:rsid w:val="00B20B43"/>
    <w:rsid w:val="00B248F3"/>
    <w:rsid w:val="00B33E73"/>
    <w:rsid w:val="00B34964"/>
    <w:rsid w:val="00B40A98"/>
    <w:rsid w:val="00B46D6F"/>
    <w:rsid w:val="00B5238E"/>
    <w:rsid w:val="00B53BB2"/>
    <w:rsid w:val="00B54D9D"/>
    <w:rsid w:val="00B55DE9"/>
    <w:rsid w:val="00B560BD"/>
    <w:rsid w:val="00B65C03"/>
    <w:rsid w:val="00B76F41"/>
    <w:rsid w:val="00B866C7"/>
    <w:rsid w:val="00B90BBE"/>
    <w:rsid w:val="00B9215C"/>
    <w:rsid w:val="00BA6656"/>
    <w:rsid w:val="00BC27EF"/>
    <w:rsid w:val="00BC33B9"/>
    <w:rsid w:val="00BD0BA6"/>
    <w:rsid w:val="00BD36DA"/>
    <w:rsid w:val="00BD7B14"/>
    <w:rsid w:val="00BE029E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50B41"/>
    <w:rsid w:val="00C56AAC"/>
    <w:rsid w:val="00C82966"/>
    <w:rsid w:val="00C8749C"/>
    <w:rsid w:val="00CA32B7"/>
    <w:rsid w:val="00CA32F3"/>
    <w:rsid w:val="00CB2E75"/>
    <w:rsid w:val="00CB43DC"/>
    <w:rsid w:val="00CC14D4"/>
    <w:rsid w:val="00CC41A5"/>
    <w:rsid w:val="00CC4344"/>
    <w:rsid w:val="00CD00B4"/>
    <w:rsid w:val="00CD14B0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33CEA"/>
    <w:rsid w:val="00D435D4"/>
    <w:rsid w:val="00D52B70"/>
    <w:rsid w:val="00D55329"/>
    <w:rsid w:val="00D563B8"/>
    <w:rsid w:val="00D57C31"/>
    <w:rsid w:val="00D67F29"/>
    <w:rsid w:val="00D74835"/>
    <w:rsid w:val="00D82D7A"/>
    <w:rsid w:val="00D86DD8"/>
    <w:rsid w:val="00D878E9"/>
    <w:rsid w:val="00D934FB"/>
    <w:rsid w:val="00D944BC"/>
    <w:rsid w:val="00DA31D3"/>
    <w:rsid w:val="00DA37E5"/>
    <w:rsid w:val="00DB0423"/>
    <w:rsid w:val="00DB1231"/>
    <w:rsid w:val="00DB56B9"/>
    <w:rsid w:val="00DB5DB5"/>
    <w:rsid w:val="00DB6C45"/>
    <w:rsid w:val="00DB7899"/>
    <w:rsid w:val="00DC472C"/>
    <w:rsid w:val="00DD4DF7"/>
    <w:rsid w:val="00DF38DD"/>
    <w:rsid w:val="00DF4EB4"/>
    <w:rsid w:val="00DF67CE"/>
    <w:rsid w:val="00E003A6"/>
    <w:rsid w:val="00E05343"/>
    <w:rsid w:val="00E11F58"/>
    <w:rsid w:val="00E12798"/>
    <w:rsid w:val="00E20749"/>
    <w:rsid w:val="00E329C7"/>
    <w:rsid w:val="00E5576E"/>
    <w:rsid w:val="00E667A7"/>
    <w:rsid w:val="00E7167E"/>
    <w:rsid w:val="00E71BAE"/>
    <w:rsid w:val="00E72587"/>
    <w:rsid w:val="00E737D4"/>
    <w:rsid w:val="00E75003"/>
    <w:rsid w:val="00E75683"/>
    <w:rsid w:val="00E825FC"/>
    <w:rsid w:val="00E96F7C"/>
    <w:rsid w:val="00E97849"/>
    <w:rsid w:val="00EA09E2"/>
    <w:rsid w:val="00EA0A6D"/>
    <w:rsid w:val="00EA1BC6"/>
    <w:rsid w:val="00EA2E92"/>
    <w:rsid w:val="00EA53E8"/>
    <w:rsid w:val="00EC115B"/>
    <w:rsid w:val="00EC237A"/>
    <w:rsid w:val="00EC4493"/>
    <w:rsid w:val="00ED42E2"/>
    <w:rsid w:val="00ED4E67"/>
    <w:rsid w:val="00ED5E3A"/>
    <w:rsid w:val="00EE53ED"/>
    <w:rsid w:val="00EF6FEC"/>
    <w:rsid w:val="00F03249"/>
    <w:rsid w:val="00F0531F"/>
    <w:rsid w:val="00F05E29"/>
    <w:rsid w:val="00F06EE9"/>
    <w:rsid w:val="00F0704C"/>
    <w:rsid w:val="00F13821"/>
    <w:rsid w:val="00F13A93"/>
    <w:rsid w:val="00F151FF"/>
    <w:rsid w:val="00F23597"/>
    <w:rsid w:val="00F268DD"/>
    <w:rsid w:val="00F30BCB"/>
    <w:rsid w:val="00F33159"/>
    <w:rsid w:val="00F37AFD"/>
    <w:rsid w:val="00F403EA"/>
    <w:rsid w:val="00F41CB7"/>
    <w:rsid w:val="00F4617E"/>
    <w:rsid w:val="00F46B0C"/>
    <w:rsid w:val="00F55433"/>
    <w:rsid w:val="00F56E53"/>
    <w:rsid w:val="00F633AB"/>
    <w:rsid w:val="00F6718A"/>
    <w:rsid w:val="00F8135C"/>
    <w:rsid w:val="00F832E1"/>
    <w:rsid w:val="00F85753"/>
    <w:rsid w:val="00F87ED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D3E8E"/>
    <w:rsid w:val="00FD7BC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77867"/>
  <w15:chartTrackingRefBased/>
  <w15:docId w15:val="{F2262234-E88B-4BB3-9BAC-86E59C1AF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B45C0"/>
    <w:pPr>
      <w:keepNext/>
      <w:spacing w:before="60" w:after="240"/>
      <w:ind w:left="-14"/>
      <w:outlineLvl w:val="0"/>
    </w:pPr>
    <w:rPr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9A771C"/>
    <w:pPr>
      <w:keepNext/>
      <w:spacing w:before="60" w:after="240"/>
      <w:outlineLvl w:val="1"/>
    </w:pPr>
    <w:rPr>
      <w:b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B45C0"/>
    <w:rPr>
      <w:rFonts w:ascii="Times New Roman" w:eastAsia="Times New Roman" w:hAnsi="Times New Roman"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9A771C"/>
    <w:rPr>
      <w:rFonts w:ascii="Times New Roman" w:eastAsia="Times New Roman" w:hAnsi="Times New Roman"/>
      <w:b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5B45C0"/>
    <w:pPr>
      <w:ind w:right="-79"/>
    </w:pPr>
    <w:rPr>
      <w:iCs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B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51F3C-8291-4D0C-BFDB-F75D7F98D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9</Pages>
  <Words>2985</Words>
  <Characters>17021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19967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Obec Makov</cp:lastModifiedBy>
  <cp:revision>8</cp:revision>
  <cp:lastPrinted>2022-06-17T07:38:00Z</cp:lastPrinted>
  <dcterms:created xsi:type="dcterms:W3CDTF">2022-06-15T11:31:00Z</dcterms:created>
  <dcterms:modified xsi:type="dcterms:W3CDTF">2022-06-17T07:39:00Z</dcterms:modified>
</cp:coreProperties>
</file>