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16A9F6" w14:textId="43CE1D07" w:rsidR="00E73CDF" w:rsidRPr="00B27577" w:rsidRDefault="00E73CDF" w:rsidP="00B27577">
      <w:pPr>
        <w:rPr>
          <w:b/>
          <w:bCs/>
          <w:sz w:val="24"/>
          <w:szCs w:val="24"/>
        </w:rPr>
      </w:pPr>
    </w:p>
    <w:p w14:paraId="19832D71" w14:textId="4FD84392" w:rsidR="00E73CDF" w:rsidRPr="00B27577" w:rsidRDefault="00FC3946" w:rsidP="00B27577">
      <w:pPr>
        <w:jc w:val="center"/>
        <w:rPr>
          <w:b/>
          <w:bCs/>
          <w:sz w:val="32"/>
          <w:szCs w:val="32"/>
        </w:rPr>
      </w:pPr>
      <w:r w:rsidRPr="00B27577">
        <w:rPr>
          <w:b/>
          <w:bCs/>
          <w:sz w:val="32"/>
          <w:szCs w:val="32"/>
        </w:rPr>
        <w:t>Poznámky</w:t>
      </w:r>
      <w:r w:rsidR="004E4A8B">
        <w:rPr>
          <w:b/>
          <w:bCs/>
          <w:sz w:val="32"/>
          <w:szCs w:val="32"/>
        </w:rPr>
        <w:t xml:space="preserve"> k 31.12.20</w:t>
      </w:r>
      <w:r w:rsidR="00233A63">
        <w:rPr>
          <w:b/>
          <w:bCs/>
          <w:sz w:val="32"/>
          <w:szCs w:val="32"/>
        </w:rPr>
        <w:t>2</w:t>
      </w:r>
      <w:r w:rsidR="00466572">
        <w:rPr>
          <w:b/>
          <w:bCs/>
          <w:sz w:val="32"/>
          <w:szCs w:val="32"/>
        </w:rPr>
        <w:t>1</w:t>
      </w:r>
    </w:p>
    <w:p w14:paraId="58731141" w14:textId="77777777" w:rsidR="00E73CDF" w:rsidRPr="00B27577" w:rsidRDefault="00E73CDF" w:rsidP="00B27577">
      <w:pPr>
        <w:jc w:val="center"/>
        <w:rPr>
          <w:b/>
          <w:bCs/>
          <w:sz w:val="32"/>
          <w:szCs w:val="32"/>
        </w:rPr>
      </w:pPr>
      <w:r w:rsidRPr="00B27577">
        <w:rPr>
          <w:b/>
          <w:bCs/>
          <w:sz w:val="32"/>
          <w:szCs w:val="32"/>
        </w:rPr>
        <w:t>ako súčasť</w:t>
      </w:r>
      <w:r w:rsidR="00CF6600" w:rsidRPr="00B27577">
        <w:rPr>
          <w:b/>
          <w:bCs/>
          <w:sz w:val="32"/>
          <w:szCs w:val="32"/>
        </w:rPr>
        <w:t> </w:t>
      </w:r>
      <w:r w:rsidRPr="00B27577">
        <w:rPr>
          <w:b/>
          <w:bCs/>
          <w:sz w:val="32"/>
          <w:szCs w:val="32"/>
        </w:rPr>
        <w:t>konsolidovanej účtovnej závierky</w:t>
      </w:r>
    </w:p>
    <w:p w14:paraId="5169D636" w14:textId="77777777" w:rsidR="00423928" w:rsidRPr="00B27577" w:rsidRDefault="00E73CDF" w:rsidP="00B27577">
      <w:pPr>
        <w:jc w:val="center"/>
        <w:rPr>
          <w:b/>
          <w:bCs/>
          <w:sz w:val="32"/>
          <w:szCs w:val="32"/>
        </w:rPr>
      </w:pPr>
      <w:r w:rsidRPr="00B27577">
        <w:rPr>
          <w:b/>
          <w:bCs/>
          <w:sz w:val="32"/>
          <w:szCs w:val="32"/>
        </w:rPr>
        <w:t xml:space="preserve">účtovnej jednotky verejnej správy </w:t>
      </w:r>
    </w:p>
    <w:p w14:paraId="644BA929" w14:textId="293F37D1" w:rsidR="00FC3946" w:rsidRPr="00B27577" w:rsidRDefault="00B27577" w:rsidP="00B27577">
      <w:pPr>
        <w:jc w:val="center"/>
        <w:rPr>
          <w:b/>
          <w:bCs/>
          <w:sz w:val="32"/>
          <w:szCs w:val="32"/>
        </w:rPr>
      </w:pPr>
      <w:r w:rsidRPr="00B27577">
        <w:rPr>
          <w:b/>
          <w:bCs/>
          <w:sz w:val="32"/>
          <w:szCs w:val="32"/>
        </w:rPr>
        <w:t xml:space="preserve">Obce </w:t>
      </w:r>
      <w:r w:rsidR="00233A63">
        <w:rPr>
          <w:b/>
          <w:bCs/>
          <w:sz w:val="32"/>
          <w:szCs w:val="32"/>
        </w:rPr>
        <w:t>Hamuliakovo</w:t>
      </w:r>
    </w:p>
    <w:p w14:paraId="45A5780A" w14:textId="77777777" w:rsidR="00CF6600" w:rsidRPr="00B27577" w:rsidRDefault="00CF6600" w:rsidP="00B27577">
      <w:pPr>
        <w:rPr>
          <w:sz w:val="24"/>
          <w:szCs w:val="24"/>
        </w:rPr>
      </w:pPr>
    </w:p>
    <w:p w14:paraId="77FAF1EB" w14:textId="77777777" w:rsidR="00FC3946" w:rsidRPr="00B27577" w:rsidRDefault="00FC3946" w:rsidP="00B27577">
      <w:pPr>
        <w:jc w:val="center"/>
        <w:rPr>
          <w:b/>
          <w:sz w:val="24"/>
          <w:szCs w:val="24"/>
        </w:rPr>
      </w:pPr>
      <w:r w:rsidRPr="00B27577">
        <w:rPr>
          <w:b/>
          <w:sz w:val="24"/>
          <w:szCs w:val="24"/>
        </w:rPr>
        <w:t>Čl. I</w:t>
      </w:r>
    </w:p>
    <w:p w14:paraId="711FBFDA" w14:textId="77777777" w:rsidR="00FC3946" w:rsidRPr="00B27577" w:rsidRDefault="00FC3946" w:rsidP="00B27577">
      <w:pPr>
        <w:jc w:val="center"/>
        <w:rPr>
          <w:b/>
          <w:sz w:val="24"/>
          <w:szCs w:val="24"/>
        </w:rPr>
      </w:pPr>
      <w:r w:rsidRPr="00B27577">
        <w:rPr>
          <w:b/>
          <w:sz w:val="24"/>
          <w:szCs w:val="24"/>
        </w:rPr>
        <w:t>Všeobecné údaje</w:t>
      </w:r>
    </w:p>
    <w:p w14:paraId="6A0FF538" w14:textId="77777777" w:rsidR="00EF314E" w:rsidRPr="00B27577" w:rsidRDefault="00EF314E" w:rsidP="00B27577">
      <w:pPr>
        <w:jc w:val="center"/>
        <w:rPr>
          <w:sz w:val="24"/>
          <w:szCs w:val="24"/>
        </w:rPr>
      </w:pPr>
    </w:p>
    <w:p w14:paraId="013F5C42" w14:textId="77777777" w:rsidR="00621E74" w:rsidRPr="00B27577" w:rsidRDefault="001F3097" w:rsidP="00B27577">
      <w:pPr>
        <w:rPr>
          <w:b/>
          <w:i/>
          <w:sz w:val="24"/>
          <w:szCs w:val="24"/>
        </w:rPr>
      </w:pPr>
      <w:r w:rsidRPr="00B27577">
        <w:rPr>
          <w:b/>
          <w:i/>
          <w:sz w:val="24"/>
          <w:szCs w:val="24"/>
        </w:rPr>
        <w:t>Identifikačné údaje</w:t>
      </w:r>
      <w:r w:rsidR="00B27577" w:rsidRPr="00B27577">
        <w:rPr>
          <w:b/>
          <w:i/>
          <w:sz w:val="24"/>
          <w:szCs w:val="24"/>
        </w:rPr>
        <w:t xml:space="preserve"> o </w:t>
      </w:r>
      <w:r w:rsidR="00C836D2" w:rsidRPr="00B27577">
        <w:rPr>
          <w:b/>
          <w:i/>
          <w:sz w:val="24"/>
          <w:szCs w:val="24"/>
        </w:rPr>
        <w:t>konsolidujúcej účtovnej jednotke</w:t>
      </w:r>
    </w:p>
    <w:p w14:paraId="76C30D91" w14:textId="77777777" w:rsidR="00EF314E" w:rsidRPr="00B27577" w:rsidRDefault="00EF314E" w:rsidP="00B27577">
      <w:pPr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930F58" w:rsidRPr="00B27577" w14:paraId="0A46C433" w14:textId="77777777" w:rsidTr="005B0006">
        <w:tc>
          <w:tcPr>
            <w:tcW w:w="5670" w:type="dxa"/>
            <w:vAlign w:val="center"/>
          </w:tcPr>
          <w:p w14:paraId="33EC595B" w14:textId="77777777" w:rsidR="00930F58" w:rsidRPr="00B27577" w:rsidRDefault="00930F58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 xml:space="preserve">Názov </w:t>
            </w:r>
            <w:r w:rsidR="00E73CDF" w:rsidRPr="00B27577">
              <w:rPr>
                <w:sz w:val="24"/>
                <w:szCs w:val="24"/>
              </w:rPr>
              <w:t xml:space="preserve">konsolidujúcej </w:t>
            </w:r>
            <w:r w:rsidRPr="00B27577">
              <w:rPr>
                <w:sz w:val="24"/>
                <w:szCs w:val="24"/>
              </w:rPr>
              <w:t>účtovnej jednotky</w:t>
            </w:r>
          </w:p>
        </w:tc>
        <w:tc>
          <w:tcPr>
            <w:tcW w:w="4590" w:type="dxa"/>
            <w:vAlign w:val="center"/>
          </w:tcPr>
          <w:p w14:paraId="0D2CC9CF" w14:textId="24DD3F0E" w:rsidR="00930F58" w:rsidRPr="00B27577" w:rsidRDefault="00B27577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 xml:space="preserve">Obec </w:t>
            </w:r>
            <w:r w:rsidR="00233A63">
              <w:rPr>
                <w:sz w:val="24"/>
                <w:szCs w:val="24"/>
              </w:rPr>
              <w:t>Hamuliakovo</w:t>
            </w:r>
          </w:p>
        </w:tc>
      </w:tr>
      <w:tr w:rsidR="00930F58" w:rsidRPr="00B27577" w14:paraId="5E44599E" w14:textId="77777777" w:rsidTr="005B0006">
        <w:tc>
          <w:tcPr>
            <w:tcW w:w="5670" w:type="dxa"/>
            <w:vAlign w:val="center"/>
          </w:tcPr>
          <w:p w14:paraId="57E17C44" w14:textId="77777777" w:rsidR="00930F58" w:rsidRPr="00B27577" w:rsidRDefault="00621E74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 xml:space="preserve">Sídlo </w:t>
            </w:r>
            <w:r w:rsidR="00E73CDF" w:rsidRPr="00B27577">
              <w:rPr>
                <w:sz w:val="24"/>
                <w:szCs w:val="24"/>
              </w:rPr>
              <w:t xml:space="preserve">konsolidujúcej </w:t>
            </w:r>
            <w:r w:rsidRPr="00B27577">
              <w:rPr>
                <w:sz w:val="24"/>
                <w:szCs w:val="24"/>
              </w:rPr>
              <w:t>účtovnej jednotky</w:t>
            </w:r>
          </w:p>
        </w:tc>
        <w:tc>
          <w:tcPr>
            <w:tcW w:w="4590" w:type="dxa"/>
            <w:vAlign w:val="center"/>
          </w:tcPr>
          <w:p w14:paraId="00692F33" w14:textId="5B2499C6" w:rsidR="00930F58" w:rsidRPr="00B27577" w:rsidRDefault="00233A63" w:rsidP="00B2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Dunajská 127/18</w:t>
            </w:r>
            <w:r w:rsidR="004E4A8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900 43 Hamuliakovo</w:t>
            </w:r>
          </w:p>
        </w:tc>
      </w:tr>
      <w:tr w:rsidR="00930F58" w:rsidRPr="00B27577" w14:paraId="63EE52D2" w14:textId="77777777" w:rsidTr="005B0006">
        <w:tc>
          <w:tcPr>
            <w:tcW w:w="5670" w:type="dxa"/>
            <w:vAlign w:val="center"/>
          </w:tcPr>
          <w:p w14:paraId="7F2EF509" w14:textId="77777777" w:rsidR="00930F58" w:rsidRPr="00B27577" w:rsidRDefault="00A91443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Dátum založenia</w:t>
            </w:r>
            <w:r w:rsidR="00E73CDF" w:rsidRPr="00B27577">
              <w:rPr>
                <w:sz w:val="24"/>
                <w:szCs w:val="24"/>
              </w:rPr>
              <w:t>, vzniku konsolidujúcej účtovnej jednotky</w:t>
            </w:r>
          </w:p>
        </w:tc>
        <w:tc>
          <w:tcPr>
            <w:tcW w:w="4590" w:type="dxa"/>
            <w:vAlign w:val="center"/>
          </w:tcPr>
          <w:p w14:paraId="477B6569" w14:textId="77777777" w:rsidR="00930F58" w:rsidRPr="00B27577" w:rsidRDefault="0020010B" w:rsidP="00B2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č. 369/1990 o obecnom zriadení</w:t>
            </w:r>
          </w:p>
        </w:tc>
      </w:tr>
    </w:tbl>
    <w:p w14:paraId="48EC2EC9" w14:textId="77777777" w:rsidR="00C836D2" w:rsidRPr="00B27577" w:rsidRDefault="00C836D2" w:rsidP="00B27577">
      <w:pPr>
        <w:rPr>
          <w:sz w:val="24"/>
          <w:szCs w:val="24"/>
        </w:rPr>
      </w:pPr>
    </w:p>
    <w:p w14:paraId="27CBAF76" w14:textId="77777777" w:rsidR="00C836D2" w:rsidRPr="00B27577" w:rsidRDefault="00C836D2" w:rsidP="00B27577">
      <w:pPr>
        <w:jc w:val="both"/>
        <w:rPr>
          <w:b/>
          <w:i/>
          <w:sz w:val="24"/>
          <w:szCs w:val="24"/>
        </w:rPr>
      </w:pPr>
      <w:r w:rsidRPr="00B27577">
        <w:rPr>
          <w:b/>
          <w:i/>
          <w:sz w:val="24"/>
          <w:szCs w:val="24"/>
        </w:rPr>
        <w:t>Identif</w:t>
      </w:r>
      <w:r w:rsidR="00B27577">
        <w:rPr>
          <w:b/>
          <w:i/>
          <w:sz w:val="24"/>
          <w:szCs w:val="24"/>
        </w:rPr>
        <w:t>ikačné údaje o konsolidovaných účtovných</w:t>
      </w:r>
      <w:r w:rsidRPr="00B27577">
        <w:rPr>
          <w:b/>
          <w:i/>
          <w:sz w:val="24"/>
          <w:szCs w:val="24"/>
        </w:rPr>
        <w:t xml:space="preserve"> jednotkách – rozpočtových organizáciách v zriaďovateľskej pôsobnosti konsolidujú</w:t>
      </w:r>
      <w:r w:rsidR="00347A64" w:rsidRPr="00B27577">
        <w:rPr>
          <w:b/>
          <w:i/>
          <w:sz w:val="24"/>
          <w:szCs w:val="24"/>
        </w:rPr>
        <w:t>cej účtovnej jednotky</w:t>
      </w:r>
    </w:p>
    <w:p w14:paraId="4C16FE8F" w14:textId="77777777" w:rsidR="00C836D2" w:rsidRPr="00B27577" w:rsidRDefault="00C836D2" w:rsidP="00B27577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836D2" w:rsidRPr="00B27577" w14:paraId="2F7F4F43" w14:textId="77777777" w:rsidTr="005B0006">
        <w:tc>
          <w:tcPr>
            <w:tcW w:w="5670" w:type="dxa"/>
            <w:vAlign w:val="center"/>
          </w:tcPr>
          <w:p w14:paraId="293092BC" w14:textId="77777777" w:rsidR="00C836D2" w:rsidRPr="00B27577" w:rsidRDefault="00C836D2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  <w:vAlign w:val="center"/>
          </w:tcPr>
          <w:p w14:paraId="477A0785" w14:textId="162BAFAD" w:rsidR="00C836D2" w:rsidRPr="00B27577" w:rsidRDefault="0020010B" w:rsidP="00B2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B27577" w:rsidRPr="00B27577" w14:paraId="7B18D0D6" w14:textId="77777777" w:rsidTr="005B0006">
        <w:tc>
          <w:tcPr>
            <w:tcW w:w="5670" w:type="dxa"/>
            <w:vAlign w:val="center"/>
          </w:tcPr>
          <w:p w14:paraId="42107DEE" w14:textId="77777777" w:rsidR="00B27577" w:rsidRPr="00B27577" w:rsidRDefault="00B27577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  <w:vAlign w:val="center"/>
          </w:tcPr>
          <w:p w14:paraId="0DBBDCF8" w14:textId="7134FCB9" w:rsidR="00B27577" w:rsidRPr="00B27577" w:rsidRDefault="00233A63" w:rsidP="00B2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Dunajská 126/16A Hamuliakovo</w:t>
            </w:r>
          </w:p>
        </w:tc>
      </w:tr>
      <w:tr w:rsidR="00C836D2" w:rsidRPr="00B27577" w14:paraId="56667EFE" w14:textId="77777777" w:rsidTr="005B0006">
        <w:tc>
          <w:tcPr>
            <w:tcW w:w="5670" w:type="dxa"/>
            <w:vAlign w:val="center"/>
          </w:tcPr>
          <w:p w14:paraId="02108B2C" w14:textId="77777777" w:rsidR="00C836D2" w:rsidRPr="00B27577" w:rsidRDefault="00C836D2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Dátum založenia</w:t>
            </w:r>
            <w:r w:rsidR="00162730" w:rsidRPr="00B27577">
              <w:rPr>
                <w:sz w:val="24"/>
                <w:szCs w:val="24"/>
              </w:rPr>
              <w:t xml:space="preserve"> </w:t>
            </w:r>
            <w:r w:rsidRPr="00B27577">
              <w:rPr>
                <w:sz w:val="24"/>
                <w:szCs w:val="24"/>
              </w:rPr>
              <w:t>konsolid</w:t>
            </w:r>
            <w:r w:rsidR="00162730" w:rsidRPr="00B27577">
              <w:rPr>
                <w:sz w:val="24"/>
                <w:szCs w:val="24"/>
              </w:rPr>
              <w:t>ovanej</w:t>
            </w:r>
            <w:r w:rsidRPr="00B27577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4590" w:type="dxa"/>
            <w:vAlign w:val="center"/>
          </w:tcPr>
          <w:p w14:paraId="4FB7B9FA" w14:textId="215905BC" w:rsidR="00C836D2" w:rsidRPr="00B27577" w:rsidRDefault="0020010B" w:rsidP="00B2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</w:t>
            </w:r>
            <w:r w:rsidR="00233A63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.20</w:t>
            </w:r>
            <w:r w:rsidR="00233A63">
              <w:rPr>
                <w:sz w:val="24"/>
                <w:szCs w:val="24"/>
              </w:rPr>
              <w:t>20</w:t>
            </w:r>
          </w:p>
        </w:tc>
      </w:tr>
    </w:tbl>
    <w:p w14:paraId="3522B895" w14:textId="77777777" w:rsidR="00C836D2" w:rsidRPr="00B27577" w:rsidRDefault="00C836D2" w:rsidP="00B27577">
      <w:pPr>
        <w:rPr>
          <w:sz w:val="24"/>
          <w:szCs w:val="24"/>
        </w:rPr>
      </w:pPr>
    </w:p>
    <w:p w14:paraId="100FEB99" w14:textId="77777777" w:rsidR="00C836D2" w:rsidRPr="00B27577" w:rsidRDefault="00C836D2" w:rsidP="00B27577">
      <w:pPr>
        <w:rPr>
          <w:sz w:val="24"/>
          <w:szCs w:val="24"/>
        </w:rPr>
      </w:pPr>
    </w:p>
    <w:p w14:paraId="4DCDFA4A" w14:textId="77777777" w:rsidR="00C836D2" w:rsidRPr="00B27577" w:rsidRDefault="00162730" w:rsidP="00B27577">
      <w:pPr>
        <w:rPr>
          <w:b/>
          <w:i/>
          <w:sz w:val="24"/>
          <w:szCs w:val="24"/>
        </w:rPr>
      </w:pPr>
      <w:r w:rsidRPr="00B27577">
        <w:rPr>
          <w:b/>
          <w:i/>
          <w:sz w:val="24"/>
          <w:szCs w:val="24"/>
        </w:rPr>
        <w:t>I</w:t>
      </w:r>
      <w:r w:rsidR="00C836D2" w:rsidRPr="00B27577">
        <w:rPr>
          <w:b/>
          <w:i/>
          <w:sz w:val="24"/>
          <w:szCs w:val="24"/>
        </w:rPr>
        <w:t>dentif</w:t>
      </w:r>
      <w:r w:rsidR="00B27577">
        <w:rPr>
          <w:b/>
          <w:i/>
          <w:sz w:val="24"/>
          <w:szCs w:val="24"/>
        </w:rPr>
        <w:t xml:space="preserve">ikačné údaje o konsolidovaných účtovných </w:t>
      </w:r>
      <w:r w:rsidR="00C836D2" w:rsidRPr="00B27577">
        <w:rPr>
          <w:b/>
          <w:i/>
          <w:sz w:val="24"/>
          <w:szCs w:val="24"/>
        </w:rPr>
        <w:t>jednotkách – obchodných spoločnostiach</w:t>
      </w:r>
    </w:p>
    <w:p w14:paraId="7207BB14" w14:textId="77777777" w:rsidR="00C836D2" w:rsidRPr="00B27577" w:rsidRDefault="00C836D2" w:rsidP="00B27577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B27577" w14:paraId="7A879C87" w14:textId="77777777" w:rsidTr="005B0006">
        <w:tc>
          <w:tcPr>
            <w:tcW w:w="5670" w:type="dxa"/>
            <w:vAlign w:val="center"/>
          </w:tcPr>
          <w:p w14:paraId="2DA0D212" w14:textId="77777777" w:rsidR="00162730" w:rsidRPr="00B27577" w:rsidRDefault="00162730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590" w:type="dxa"/>
            <w:vAlign w:val="center"/>
          </w:tcPr>
          <w:p w14:paraId="0DA7D449" w14:textId="77777777" w:rsidR="00162730" w:rsidRPr="00B27577" w:rsidRDefault="0020010B" w:rsidP="002001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27577" w:rsidRPr="00B27577" w14:paraId="28A6AC6E" w14:textId="77777777" w:rsidTr="005B0006">
        <w:tc>
          <w:tcPr>
            <w:tcW w:w="5670" w:type="dxa"/>
            <w:vAlign w:val="center"/>
          </w:tcPr>
          <w:p w14:paraId="3F8CE719" w14:textId="77777777" w:rsidR="00B27577" w:rsidRPr="00B27577" w:rsidRDefault="00B27577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  <w:vAlign w:val="center"/>
          </w:tcPr>
          <w:p w14:paraId="1B8A6DE5" w14:textId="77777777" w:rsidR="00B27577" w:rsidRPr="00B27577" w:rsidRDefault="0020010B" w:rsidP="002001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162730" w:rsidRPr="00B27577" w14:paraId="4E469FE2" w14:textId="77777777" w:rsidTr="005B0006">
        <w:tc>
          <w:tcPr>
            <w:tcW w:w="5670" w:type="dxa"/>
            <w:vAlign w:val="center"/>
          </w:tcPr>
          <w:p w14:paraId="1D31C151" w14:textId="77777777" w:rsidR="00162730" w:rsidRPr="00B27577" w:rsidRDefault="00B27577" w:rsidP="00B2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založenia/</w:t>
            </w:r>
            <w:r w:rsidR="00162730" w:rsidRPr="00B27577">
              <w:rPr>
                <w:sz w:val="24"/>
                <w:szCs w:val="24"/>
              </w:rPr>
              <w:t>vzniku konsolidovanej účtovnej jednotky</w:t>
            </w:r>
          </w:p>
        </w:tc>
        <w:tc>
          <w:tcPr>
            <w:tcW w:w="4590" w:type="dxa"/>
            <w:vAlign w:val="center"/>
          </w:tcPr>
          <w:p w14:paraId="18D21399" w14:textId="77777777" w:rsidR="00162730" w:rsidRPr="00B27577" w:rsidRDefault="0020010B" w:rsidP="002001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83949" w:rsidRPr="00B27577" w14:paraId="69023C5F" w14:textId="77777777" w:rsidTr="005B0006">
        <w:tc>
          <w:tcPr>
            <w:tcW w:w="5670" w:type="dxa"/>
            <w:vAlign w:val="center"/>
          </w:tcPr>
          <w:p w14:paraId="06709000" w14:textId="77777777" w:rsidR="00883949" w:rsidRPr="00B27577" w:rsidRDefault="00883949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 xml:space="preserve">Podiel konsolidujúcej účtovnej jednotky </w:t>
            </w:r>
            <w:r w:rsidR="00B27577">
              <w:rPr>
                <w:sz w:val="24"/>
                <w:szCs w:val="24"/>
              </w:rPr>
              <w:t xml:space="preserve">na </w:t>
            </w:r>
            <w:r w:rsidRPr="00B27577">
              <w:rPr>
                <w:sz w:val="24"/>
                <w:szCs w:val="24"/>
              </w:rPr>
              <w:t>základnom imaní, hlasovacích právach konsolidovanej účtovnej</w:t>
            </w:r>
            <w:r w:rsidR="00B27577">
              <w:rPr>
                <w:sz w:val="24"/>
                <w:szCs w:val="24"/>
              </w:rPr>
              <w:t xml:space="preserve"> </w:t>
            </w:r>
            <w:r w:rsidR="00347A64" w:rsidRPr="00B27577">
              <w:rPr>
                <w:sz w:val="24"/>
                <w:szCs w:val="24"/>
              </w:rPr>
              <w:t>jednotky</w:t>
            </w:r>
            <w:r w:rsidRPr="00B27577">
              <w:rPr>
                <w:sz w:val="24"/>
                <w:szCs w:val="24"/>
              </w:rPr>
              <w:t xml:space="preserve"> (obchodnej spoločnosti) </w:t>
            </w:r>
          </w:p>
        </w:tc>
        <w:tc>
          <w:tcPr>
            <w:tcW w:w="4590" w:type="dxa"/>
            <w:vAlign w:val="center"/>
          </w:tcPr>
          <w:p w14:paraId="2750FCE2" w14:textId="77777777" w:rsidR="00883949" w:rsidRPr="00B27577" w:rsidRDefault="0020010B" w:rsidP="002001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14:paraId="15D2F34A" w14:textId="77777777" w:rsidR="00C836D2" w:rsidRPr="00B27577" w:rsidRDefault="00C836D2" w:rsidP="00B27577">
      <w:pPr>
        <w:rPr>
          <w:sz w:val="24"/>
          <w:szCs w:val="24"/>
        </w:rPr>
      </w:pPr>
    </w:p>
    <w:p w14:paraId="58CC0B23" w14:textId="77777777" w:rsidR="00883949" w:rsidRPr="00B27577" w:rsidRDefault="00883949" w:rsidP="00B27577">
      <w:pPr>
        <w:rPr>
          <w:sz w:val="24"/>
          <w:szCs w:val="24"/>
        </w:rPr>
      </w:pPr>
    </w:p>
    <w:p w14:paraId="26D432D4" w14:textId="77777777" w:rsidR="003347AA" w:rsidRPr="00B27577" w:rsidRDefault="001F3097" w:rsidP="00B27577">
      <w:pPr>
        <w:rPr>
          <w:b/>
          <w:i/>
          <w:sz w:val="24"/>
          <w:szCs w:val="24"/>
        </w:rPr>
      </w:pPr>
      <w:r w:rsidRPr="00B27577">
        <w:rPr>
          <w:b/>
          <w:i/>
          <w:sz w:val="24"/>
          <w:szCs w:val="24"/>
        </w:rPr>
        <w:t>Informácie o</w:t>
      </w:r>
      <w:r w:rsidR="00883949" w:rsidRPr="00B27577">
        <w:rPr>
          <w:b/>
          <w:i/>
          <w:sz w:val="24"/>
          <w:szCs w:val="24"/>
        </w:rPr>
        <w:t> zamestnancoch konsolidovaného celku</w:t>
      </w:r>
      <w:r w:rsidRPr="00B27577">
        <w:rPr>
          <w:b/>
          <w:i/>
          <w:sz w:val="24"/>
          <w:szCs w:val="24"/>
        </w:rPr>
        <w:t xml:space="preserve"> </w:t>
      </w:r>
    </w:p>
    <w:p w14:paraId="35AEC52F" w14:textId="77777777" w:rsidR="00EF314E" w:rsidRPr="00B27577" w:rsidRDefault="00EF314E" w:rsidP="00B27577">
      <w:pPr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3347AA" w:rsidRPr="00B27577" w14:paraId="1E67E5F2" w14:textId="77777777" w:rsidTr="005B0006">
        <w:tc>
          <w:tcPr>
            <w:tcW w:w="5670" w:type="dxa"/>
            <w:vAlign w:val="center"/>
          </w:tcPr>
          <w:p w14:paraId="0CCF7192" w14:textId="77777777" w:rsidR="003347AA" w:rsidRPr="00B27577" w:rsidRDefault="003301C3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 xml:space="preserve">Priemerný počet zamestnancov </w:t>
            </w:r>
            <w:r w:rsidR="00883949" w:rsidRPr="00B27577">
              <w:rPr>
                <w:sz w:val="24"/>
                <w:szCs w:val="24"/>
              </w:rPr>
              <w:t xml:space="preserve">konsolidovaného celku </w:t>
            </w:r>
            <w:r w:rsidRPr="00B27577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4590" w:type="dxa"/>
            <w:vAlign w:val="center"/>
          </w:tcPr>
          <w:p w14:paraId="0D44AB2F" w14:textId="0B160E4B" w:rsidR="00524E49" w:rsidRPr="00466572" w:rsidRDefault="00E32481" w:rsidP="005B0006">
            <w:pPr>
              <w:rPr>
                <w:sz w:val="24"/>
                <w:szCs w:val="24"/>
              </w:rPr>
            </w:pPr>
            <w:r w:rsidRPr="00466572">
              <w:rPr>
                <w:sz w:val="24"/>
                <w:szCs w:val="24"/>
              </w:rPr>
              <w:t>6</w:t>
            </w:r>
            <w:r w:rsidR="00466572" w:rsidRPr="00466572">
              <w:rPr>
                <w:sz w:val="24"/>
                <w:szCs w:val="24"/>
              </w:rPr>
              <w:t>7</w:t>
            </w:r>
          </w:p>
        </w:tc>
      </w:tr>
      <w:tr w:rsidR="003347AA" w:rsidRPr="00B27577" w14:paraId="3BE4CE11" w14:textId="77777777" w:rsidTr="005B0006">
        <w:tc>
          <w:tcPr>
            <w:tcW w:w="5670" w:type="dxa"/>
            <w:vAlign w:val="center"/>
          </w:tcPr>
          <w:p w14:paraId="12ED2D6A" w14:textId="77777777" w:rsidR="003347AA" w:rsidRPr="00B27577" w:rsidRDefault="005B0006" w:rsidP="00B2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 toho: Počet </w:t>
            </w:r>
            <w:r w:rsidR="00883949" w:rsidRPr="00B27577">
              <w:rPr>
                <w:sz w:val="24"/>
                <w:szCs w:val="24"/>
              </w:rPr>
              <w:t xml:space="preserve">vedúcich </w:t>
            </w:r>
            <w:r w:rsidR="004C4C7A" w:rsidRPr="00B27577">
              <w:rPr>
                <w:sz w:val="24"/>
                <w:szCs w:val="24"/>
              </w:rPr>
              <w:t xml:space="preserve">zamestnancov </w:t>
            </w:r>
          </w:p>
        </w:tc>
        <w:tc>
          <w:tcPr>
            <w:tcW w:w="4590" w:type="dxa"/>
            <w:vAlign w:val="center"/>
          </w:tcPr>
          <w:p w14:paraId="2FF3ED56" w14:textId="7157FF66" w:rsidR="003347AA" w:rsidRPr="00466572" w:rsidRDefault="00466572" w:rsidP="005B0006">
            <w:pPr>
              <w:rPr>
                <w:sz w:val="24"/>
                <w:szCs w:val="24"/>
              </w:rPr>
            </w:pPr>
            <w:r w:rsidRPr="00466572">
              <w:rPr>
                <w:sz w:val="24"/>
                <w:szCs w:val="24"/>
              </w:rPr>
              <w:t>8</w:t>
            </w:r>
          </w:p>
        </w:tc>
      </w:tr>
    </w:tbl>
    <w:p w14:paraId="53C22323" w14:textId="77777777" w:rsidR="00147361" w:rsidRPr="00B27577" w:rsidRDefault="00147361" w:rsidP="00B27577">
      <w:pPr>
        <w:jc w:val="center"/>
        <w:rPr>
          <w:sz w:val="24"/>
          <w:szCs w:val="24"/>
        </w:rPr>
      </w:pPr>
    </w:p>
    <w:p w14:paraId="59CAE20F" w14:textId="77777777" w:rsidR="005B0006" w:rsidRPr="00B27577" w:rsidRDefault="005B0006" w:rsidP="00B27577">
      <w:pPr>
        <w:rPr>
          <w:sz w:val="24"/>
          <w:szCs w:val="24"/>
        </w:rPr>
      </w:pPr>
    </w:p>
    <w:p w14:paraId="574F4C50" w14:textId="77777777" w:rsidR="0060060A" w:rsidRPr="00B27577" w:rsidRDefault="005B0006" w:rsidP="00B27577">
      <w:pPr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</w:t>
      </w:r>
      <w:r w:rsidR="00E9707C" w:rsidRPr="00B27577">
        <w:rPr>
          <w:b/>
          <w:i/>
          <w:sz w:val="24"/>
          <w:szCs w:val="24"/>
        </w:rPr>
        <w:t>výške</w:t>
      </w:r>
      <w:r w:rsidR="0060060A" w:rsidRPr="00B27577">
        <w:rPr>
          <w:b/>
          <w:i/>
          <w:sz w:val="24"/>
          <w:szCs w:val="24"/>
        </w:rPr>
        <w:t xml:space="preserve"> podielov na výsledku hospodárenia konsolidovaných účtovných jednotiek (obchodných spoločností), ktoré </w:t>
      </w:r>
      <w:r>
        <w:rPr>
          <w:b/>
          <w:i/>
          <w:sz w:val="24"/>
          <w:szCs w:val="24"/>
        </w:rPr>
        <w:t>konsolidujúca účtovná jednotka</w:t>
      </w:r>
      <w:r w:rsidR="0060060A" w:rsidRPr="00B27577">
        <w:rPr>
          <w:b/>
          <w:i/>
          <w:sz w:val="24"/>
          <w:szCs w:val="24"/>
        </w:rPr>
        <w:t xml:space="preserve"> ovláda alebo vykonáva v nich podstatný</w:t>
      </w:r>
      <w:r>
        <w:rPr>
          <w:b/>
          <w:i/>
          <w:sz w:val="24"/>
          <w:szCs w:val="24"/>
        </w:rPr>
        <w:t xml:space="preserve"> vplyv, ktoré boli nadobudnuté </w:t>
      </w:r>
      <w:r w:rsidR="0060060A" w:rsidRPr="00B27577">
        <w:rPr>
          <w:b/>
          <w:i/>
          <w:sz w:val="24"/>
          <w:szCs w:val="24"/>
        </w:rPr>
        <w:t>v priebehu účtovného obdobia</w:t>
      </w:r>
    </w:p>
    <w:p w14:paraId="182F845D" w14:textId="77777777" w:rsidR="0060060A" w:rsidRPr="00B27577" w:rsidRDefault="0060060A" w:rsidP="00B27577">
      <w:pPr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B0006" w:rsidRPr="00B27577" w14:paraId="69B8F181" w14:textId="77777777" w:rsidTr="006A2985">
        <w:tc>
          <w:tcPr>
            <w:tcW w:w="4781" w:type="dxa"/>
            <w:vAlign w:val="center"/>
          </w:tcPr>
          <w:p w14:paraId="71F59B74" w14:textId="77777777" w:rsidR="005B0006" w:rsidRPr="00B27577" w:rsidRDefault="005B0006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  <w:vAlign w:val="center"/>
          </w:tcPr>
          <w:p w14:paraId="7659AFC4" w14:textId="77777777" w:rsidR="005B0006" w:rsidRPr="00B27577" w:rsidRDefault="0020010B" w:rsidP="002001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B0006" w:rsidRPr="00B27577" w14:paraId="5695DF3D" w14:textId="77777777" w:rsidTr="0096070D">
        <w:tc>
          <w:tcPr>
            <w:tcW w:w="4781" w:type="dxa"/>
            <w:vAlign w:val="center"/>
          </w:tcPr>
          <w:p w14:paraId="7715D314" w14:textId="77777777" w:rsidR="005B0006" w:rsidRPr="00B27577" w:rsidRDefault="005B0006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1B4F91B7" w14:textId="77777777" w:rsidR="005B0006" w:rsidRPr="005B0006" w:rsidRDefault="0020010B" w:rsidP="0020010B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</w:tbl>
    <w:p w14:paraId="4EA2051F" w14:textId="77777777" w:rsidR="00E9707C" w:rsidRDefault="00E9707C" w:rsidP="00B27577">
      <w:pPr>
        <w:rPr>
          <w:b/>
          <w:i/>
          <w:sz w:val="24"/>
          <w:szCs w:val="24"/>
        </w:rPr>
      </w:pPr>
    </w:p>
    <w:p w14:paraId="38AB478F" w14:textId="77777777" w:rsidR="005B0006" w:rsidRDefault="005B0006" w:rsidP="00B27577">
      <w:pPr>
        <w:rPr>
          <w:b/>
          <w:i/>
          <w:sz w:val="24"/>
          <w:szCs w:val="24"/>
        </w:rPr>
      </w:pPr>
    </w:p>
    <w:p w14:paraId="1DE515DD" w14:textId="77777777" w:rsidR="005B0006" w:rsidRPr="00B27577" w:rsidRDefault="005B0006" w:rsidP="00B27577">
      <w:pPr>
        <w:rPr>
          <w:b/>
          <w:i/>
          <w:sz w:val="24"/>
          <w:szCs w:val="24"/>
        </w:rPr>
      </w:pPr>
    </w:p>
    <w:p w14:paraId="78847BC0" w14:textId="77777777" w:rsidR="00E9707C" w:rsidRPr="00B27577" w:rsidRDefault="005B0006" w:rsidP="00B27577">
      <w:pPr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>Informácie o </w:t>
      </w:r>
      <w:r w:rsidR="00E9707C" w:rsidRPr="00B27577">
        <w:rPr>
          <w:b/>
          <w:i/>
          <w:sz w:val="24"/>
          <w:szCs w:val="24"/>
        </w:rPr>
        <w:t>výsledku hospodárenia z dôvodu predaja majetku medzi účtovnými jednotkami k</w:t>
      </w:r>
      <w:r>
        <w:rPr>
          <w:b/>
          <w:i/>
          <w:sz w:val="24"/>
          <w:szCs w:val="24"/>
        </w:rPr>
        <w:t>onsolidovaného celku</w:t>
      </w:r>
    </w:p>
    <w:p w14:paraId="0D8C64FF" w14:textId="77777777" w:rsidR="00E9707C" w:rsidRPr="00B27577" w:rsidRDefault="00E9707C" w:rsidP="00B27577">
      <w:pPr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B27577" w14:paraId="48743CF5" w14:textId="77777777" w:rsidTr="005B0006">
        <w:tc>
          <w:tcPr>
            <w:tcW w:w="4781" w:type="dxa"/>
            <w:vAlign w:val="center"/>
          </w:tcPr>
          <w:p w14:paraId="5E0B4202" w14:textId="77777777" w:rsidR="00E9707C" w:rsidRPr="00B27577" w:rsidRDefault="00E9707C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  <w:vAlign w:val="center"/>
          </w:tcPr>
          <w:p w14:paraId="70F0297B" w14:textId="77777777" w:rsidR="00E9707C" w:rsidRPr="00B27577" w:rsidRDefault="0020010B" w:rsidP="0020010B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</w:t>
            </w:r>
          </w:p>
        </w:tc>
      </w:tr>
      <w:tr w:rsidR="00E9707C" w:rsidRPr="00B27577" w14:paraId="6723C2E0" w14:textId="77777777" w:rsidTr="005B0006">
        <w:tc>
          <w:tcPr>
            <w:tcW w:w="4781" w:type="dxa"/>
            <w:vAlign w:val="center"/>
          </w:tcPr>
          <w:p w14:paraId="2E5364C9" w14:textId="77777777" w:rsidR="00E9707C" w:rsidRPr="00B27577" w:rsidRDefault="005B0006" w:rsidP="00B2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hospodárenia (+/-) </w:t>
            </w:r>
            <w:r w:rsidR="00E9707C" w:rsidRPr="00B27577">
              <w:rPr>
                <w:sz w:val="24"/>
                <w:szCs w:val="24"/>
              </w:rPr>
              <w:t>z predaja majetku v rámci konsolidovaného celku</w:t>
            </w:r>
          </w:p>
        </w:tc>
        <w:tc>
          <w:tcPr>
            <w:tcW w:w="5479" w:type="dxa"/>
            <w:vAlign w:val="center"/>
          </w:tcPr>
          <w:p w14:paraId="504E4E6E" w14:textId="77777777" w:rsidR="00E9707C" w:rsidRPr="00B27577" w:rsidRDefault="0020010B" w:rsidP="0020010B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</w:t>
            </w:r>
          </w:p>
        </w:tc>
      </w:tr>
    </w:tbl>
    <w:p w14:paraId="61F8014F" w14:textId="77777777" w:rsidR="006E1F2A" w:rsidRDefault="006E1F2A" w:rsidP="00B27577">
      <w:pPr>
        <w:rPr>
          <w:b/>
          <w:i/>
          <w:sz w:val="24"/>
          <w:szCs w:val="24"/>
        </w:rPr>
      </w:pPr>
    </w:p>
    <w:p w14:paraId="02573029" w14:textId="77777777" w:rsidR="006E1F2A" w:rsidRPr="00B27577" w:rsidRDefault="006E1F2A" w:rsidP="00B27577">
      <w:pPr>
        <w:rPr>
          <w:b/>
          <w:i/>
          <w:sz w:val="24"/>
          <w:szCs w:val="24"/>
        </w:rPr>
      </w:pPr>
    </w:p>
    <w:p w14:paraId="65DF3D0E" w14:textId="2F96A90B" w:rsidR="006E1F2A" w:rsidRPr="00547261" w:rsidRDefault="005B0006" w:rsidP="00B27577">
      <w:pPr>
        <w:jc w:val="both"/>
        <w:rPr>
          <w:b/>
          <w:sz w:val="24"/>
          <w:szCs w:val="24"/>
        </w:rPr>
      </w:pPr>
      <w:r w:rsidRPr="00547261">
        <w:rPr>
          <w:b/>
          <w:sz w:val="24"/>
          <w:szCs w:val="24"/>
        </w:rPr>
        <w:t>Informácie o </w:t>
      </w:r>
      <w:r w:rsidR="006E1F2A" w:rsidRPr="00547261">
        <w:rPr>
          <w:b/>
          <w:sz w:val="24"/>
          <w:szCs w:val="24"/>
        </w:rPr>
        <w:t xml:space="preserve">metódach oceňovania použitých pri ocenení jednotlivých položiek konsolidovanej účtovnej závierky </w:t>
      </w:r>
      <w:r w:rsidR="00547261" w:rsidRPr="00547261">
        <w:rPr>
          <w:b/>
          <w:sz w:val="24"/>
          <w:szCs w:val="24"/>
        </w:rPr>
        <w:t xml:space="preserve">Obce </w:t>
      </w:r>
      <w:r w:rsidR="00233A63">
        <w:rPr>
          <w:b/>
          <w:sz w:val="24"/>
          <w:szCs w:val="24"/>
        </w:rPr>
        <w:t>Hamuliakovo</w:t>
      </w:r>
    </w:p>
    <w:p w14:paraId="403629B7" w14:textId="77777777" w:rsidR="0096070D" w:rsidRPr="00B27577" w:rsidRDefault="0096070D" w:rsidP="00B27577">
      <w:pPr>
        <w:rPr>
          <w:b/>
          <w:i/>
          <w:sz w:val="24"/>
          <w:szCs w:val="24"/>
        </w:rPr>
      </w:pPr>
    </w:p>
    <w:p w14:paraId="78EB23F9" w14:textId="77777777" w:rsidR="00724046" w:rsidRPr="00B27577" w:rsidRDefault="00724046" w:rsidP="00547261">
      <w:pPr>
        <w:numPr>
          <w:ilvl w:val="0"/>
          <w:numId w:val="37"/>
        </w:numPr>
        <w:jc w:val="both"/>
        <w:rPr>
          <w:bCs/>
          <w:sz w:val="24"/>
          <w:szCs w:val="24"/>
        </w:rPr>
      </w:pPr>
      <w:r w:rsidRPr="00B27577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B27577">
        <w:rPr>
          <w:bCs/>
          <w:sz w:val="24"/>
          <w:szCs w:val="24"/>
        </w:rPr>
        <w:t xml:space="preserve"> účtovnej</w:t>
      </w:r>
      <w:r w:rsidRPr="00B27577">
        <w:rPr>
          <w:bCs/>
          <w:sz w:val="24"/>
          <w:szCs w:val="24"/>
        </w:rPr>
        <w:t xml:space="preserve"> závierky.</w:t>
      </w:r>
    </w:p>
    <w:p w14:paraId="6FD00722" w14:textId="77777777" w:rsidR="00724046" w:rsidRPr="00B27577" w:rsidRDefault="00724046" w:rsidP="00547261">
      <w:pPr>
        <w:numPr>
          <w:ilvl w:val="0"/>
          <w:numId w:val="37"/>
        </w:numPr>
        <w:jc w:val="both"/>
        <w:rPr>
          <w:bCs/>
          <w:sz w:val="24"/>
          <w:szCs w:val="24"/>
        </w:rPr>
      </w:pPr>
      <w:r w:rsidRPr="00B27577">
        <w:rPr>
          <w:sz w:val="24"/>
          <w:szCs w:val="24"/>
        </w:rPr>
        <w:t>Dlhodobý hmotný a nehmotný majetok nakupovaný sa oceňuje obstarávacou cenou, k</w:t>
      </w:r>
      <w:r w:rsidR="00547261">
        <w:rPr>
          <w:sz w:val="24"/>
          <w:szCs w:val="24"/>
        </w:rPr>
        <w:t>torá zahrňuje cenu obstarania a </w:t>
      </w:r>
      <w:r w:rsidRPr="00B27577">
        <w:rPr>
          <w:sz w:val="24"/>
          <w:szCs w:val="24"/>
        </w:rPr>
        <w:t>náklady súvisiace s</w:t>
      </w:r>
      <w:r w:rsidR="00547261">
        <w:rPr>
          <w:sz w:val="24"/>
          <w:szCs w:val="24"/>
        </w:rPr>
        <w:t> </w:t>
      </w:r>
      <w:r w:rsidRPr="00B27577">
        <w:rPr>
          <w:sz w:val="24"/>
          <w:szCs w:val="24"/>
        </w:rPr>
        <w:t>obstaraním (clo, preprav</w:t>
      </w:r>
      <w:r w:rsidR="00547261">
        <w:rPr>
          <w:sz w:val="24"/>
          <w:szCs w:val="24"/>
        </w:rPr>
        <w:t>u, montáž, poistné a </w:t>
      </w:r>
      <w:r w:rsidRPr="00B27577">
        <w:rPr>
          <w:sz w:val="24"/>
          <w:szCs w:val="24"/>
        </w:rPr>
        <w:t xml:space="preserve">pod.). </w:t>
      </w:r>
    </w:p>
    <w:p w14:paraId="1AAE90F9" w14:textId="77777777" w:rsidR="00724046" w:rsidRPr="00B27577" w:rsidRDefault="00724046" w:rsidP="00547261">
      <w:pPr>
        <w:numPr>
          <w:ilvl w:val="0"/>
          <w:numId w:val="37"/>
        </w:numPr>
        <w:jc w:val="both"/>
        <w:rPr>
          <w:bCs/>
          <w:sz w:val="24"/>
          <w:szCs w:val="24"/>
        </w:rPr>
      </w:pPr>
      <w:r w:rsidRPr="00B27577">
        <w:rPr>
          <w:sz w:val="24"/>
          <w:szCs w:val="24"/>
        </w:rPr>
        <w:t xml:space="preserve">Súčasťou obstarávacej ceny dlhodobého nehmotného a hmotného majetku </w:t>
      </w:r>
      <w:r w:rsidRPr="00B27577">
        <w:rPr>
          <w:iCs/>
          <w:sz w:val="24"/>
          <w:szCs w:val="24"/>
        </w:rPr>
        <w:t xml:space="preserve">(nie) sú </w:t>
      </w:r>
      <w:r w:rsidR="00547261">
        <w:rPr>
          <w:sz w:val="24"/>
          <w:szCs w:val="24"/>
        </w:rPr>
        <w:t>úroky z </w:t>
      </w:r>
      <w:r w:rsidRPr="00B27577">
        <w:rPr>
          <w:sz w:val="24"/>
          <w:szCs w:val="24"/>
        </w:rPr>
        <w:t>úverov</w:t>
      </w:r>
      <w:r w:rsidR="00547261">
        <w:rPr>
          <w:sz w:val="24"/>
          <w:szCs w:val="24"/>
        </w:rPr>
        <w:t>.</w:t>
      </w:r>
    </w:p>
    <w:p w14:paraId="35FC7068" w14:textId="77777777" w:rsidR="00D11935" w:rsidRPr="00B27577" w:rsidRDefault="00724046" w:rsidP="00547261">
      <w:pPr>
        <w:numPr>
          <w:ilvl w:val="0"/>
          <w:numId w:val="37"/>
        </w:numPr>
        <w:jc w:val="both"/>
        <w:rPr>
          <w:bCs/>
          <w:sz w:val="24"/>
          <w:szCs w:val="24"/>
        </w:rPr>
      </w:pPr>
      <w:r w:rsidRPr="00B27577">
        <w:rPr>
          <w:sz w:val="24"/>
          <w:szCs w:val="24"/>
        </w:rPr>
        <w:t>Dlhodobý majetok vytvorený vlastnou činnosťo</w:t>
      </w:r>
      <w:r w:rsidR="00D11935" w:rsidRPr="00B27577">
        <w:rPr>
          <w:sz w:val="24"/>
          <w:szCs w:val="24"/>
        </w:rPr>
        <w:t xml:space="preserve">u sa oceňuje vlastnými nákladmi, ktoré predstavujú </w:t>
      </w:r>
      <w:r w:rsidRPr="00B27577">
        <w:rPr>
          <w:sz w:val="24"/>
          <w:szCs w:val="24"/>
        </w:rPr>
        <w:t>všetky priame náklady vynaložené na výrobu alebo inú činnosť a</w:t>
      </w:r>
      <w:r w:rsidR="00547261">
        <w:rPr>
          <w:sz w:val="24"/>
          <w:szCs w:val="24"/>
        </w:rPr>
        <w:t> </w:t>
      </w:r>
      <w:r w:rsidRPr="00B27577">
        <w:rPr>
          <w:sz w:val="24"/>
          <w:szCs w:val="24"/>
        </w:rPr>
        <w:t>všetky nepriame náklady vzťahujúce sa na výrobu alebo inú činnosť.</w:t>
      </w:r>
    </w:p>
    <w:p w14:paraId="3071185A" w14:textId="77777777" w:rsidR="00D11935" w:rsidRPr="00B27577" w:rsidRDefault="00724046" w:rsidP="00547261">
      <w:pPr>
        <w:numPr>
          <w:ilvl w:val="0"/>
          <w:numId w:val="37"/>
        </w:numPr>
        <w:jc w:val="both"/>
        <w:rPr>
          <w:bCs/>
          <w:sz w:val="24"/>
          <w:szCs w:val="24"/>
        </w:rPr>
      </w:pPr>
      <w:r w:rsidRPr="00B27577">
        <w:rPr>
          <w:iCs/>
          <w:sz w:val="24"/>
          <w:szCs w:val="24"/>
        </w:rPr>
        <w:t>Dlh</w:t>
      </w:r>
      <w:r w:rsidR="00D11935" w:rsidRPr="00B27577">
        <w:rPr>
          <w:iCs/>
          <w:sz w:val="24"/>
          <w:szCs w:val="24"/>
        </w:rPr>
        <w:t>odobý majetok nadobudnutý darovaním</w:t>
      </w:r>
      <w:r w:rsidRPr="00B27577">
        <w:rPr>
          <w:iCs/>
          <w:sz w:val="24"/>
          <w:szCs w:val="24"/>
        </w:rPr>
        <w:t xml:space="preserve"> sa oceňuje reprodukčnou obstarávacou cenou, </w:t>
      </w:r>
      <w:r w:rsidR="00D11935" w:rsidRPr="00B27577">
        <w:rPr>
          <w:iCs/>
          <w:sz w:val="24"/>
          <w:szCs w:val="24"/>
        </w:rPr>
        <w:t>teda cenou</w:t>
      </w:r>
      <w:r w:rsidRPr="00B27577">
        <w:rPr>
          <w:iCs/>
          <w:sz w:val="24"/>
          <w:szCs w:val="24"/>
        </w:rPr>
        <w:t>, za ktorú by sa majetok obstaral v</w:t>
      </w:r>
      <w:r w:rsidR="00547261">
        <w:rPr>
          <w:iCs/>
          <w:sz w:val="24"/>
          <w:szCs w:val="24"/>
        </w:rPr>
        <w:t> </w:t>
      </w:r>
      <w:r w:rsidRPr="00B27577">
        <w:rPr>
          <w:iCs/>
          <w:sz w:val="24"/>
          <w:szCs w:val="24"/>
        </w:rPr>
        <w:t>čase, keď sa o ňom účtuje.</w:t>
      </w:r>
    </w:p>
    <w:p w14:paraId="7DC014FA" w14:textId="77777777" w:rsidR="00D11935" w:rsidRPr="00B27577" w:rsidRDefault="00724046" w:rsidP="00547261">
      <w:pPr>
        <w:numPr>
          <w:ilvl w:val="0"/>
          <w:numId w:val="37"/>
        </w:numPr>
        <w:jc w:val="both"/>
        <w:rPr>
          <w:bCs/>
          <w:sz w:val="24"/>
          <w:szCs w:val="24"/>
        </w:rPr>
      </w:pPr>
      <w:r w:rsidRPr="00B27577">
        <w:rPr>
          <w:iCs/>
          <w:sz w:val="24"/>
          <w:szCs w:val="24"/>
        </w:rPr>
        <w:t>Dlhodobý majetok nadobudnutý prevodom správy sa oceňuje cenou, v</w:t>
      </w:r>
      <w:r w:rsidR="00547261">
        <w:rPr>
          <w:iCs/>
          <w:sz w:val="24"/>
          <w:szCs w:val="24"/>
        </w:rPr>
        <w:t> </w:t>
      </w:r>
      <w:r w:rsidRPr="00B27577">
        <w:rPr>
          <w:iCs/>
          <w:sz w:val="24"/>
          <w:szCs w:val="24"/>
        </w:rPr>
        <w:t>ktorej sa doteraz viedol v účtovníctve.</w:t>
      </w:r>
    </w:p>
    <w:p w14:paraId="4CF1A452" w14:textId="77777777" w:rsidR="00595034" w:rsidRPr="00B27577" w:rsidRDefault="00595034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bCs/>
          <w:sz w:val="24"/>
          <w:szCs w:val="24"/>
        </w:rPr>
        <w:t>Dlhodobý finančný majetok sa oceňuje obstarávacou cenou.</w:t>
      </w:r>
    </w:p>
    <w:p w14:paraId="6D39AE09" w14:textId="77777777" w:rsidR="00595034" w:rsidRPr="00B27577" w:rsidRDefault="00595034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Deriváty sa pri nadobudnut</w:t>
      </w:r>
      <w:r w:rsidR="00547261">
        <w:rPr>
          <w:sz w:val="24"/>
          <w:szCs w:val="24"/>
        </w:rPr>
        <w:t xml:space="preserve">í oceňujú cenou obstarania a ku </w:t>
      </w:r>
      <w:r w:rsidRPr="00B27577">
        <w:rPr>
          <w:sz w:val="24"/>
          <w:szCs w:val="24"/>
        </w:rPr>
        <w:t>dňu, ku ktorému sa zostavuje účtovná závierka, reálnou hodnotou.</w:t>
      </w:r>
    </w:p>
    <w:p w14:paraId="58D67DB6" w14:textId="77777777" w:rsidR="00595034" w:rsidRPr="00B27577" w:rsidRDefault="00595034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Majetok a</w:t>
      </w:r>
      <w:r w:rsidR="00547261">
        <w:rPr>
          <w:sz w:val="24"/>
          <w:szCs w:val="24"/>
        </w:rPr>
        <w:t> </w:t>
      </w:r>
      <w:r w:rsidRPr="00B27577">
        <w:rPr>
          <w:sz w:val="24"/>
          <w:szCs w:val="24"/>
        </w:rPr>
        <w:t>záväzky zabezpečené derivátmi sa oceňujú reálnou hodnotou.</w:t>
      </w:r>
    </w:p>
    <w:p w14:paraId="37A1A56E" w14:textId="77777777" w:rsidR="00D11935" w:rsidRPr="00B27577" w:rsidRDefault="00D11935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bCs/>
          <w:sz w:val="24"/>
          <w:szCs w:val="24"/>
        </w:rPr>
        <w:t xml:space="preserve">Nakupované zásoby </w:t>
      </w:r>
      <w:r w:rsidRPr="00B27577">
        <w:rPr>
          <w:sz w:val="24"/>
          <w:szCs w:val="24"/>
        </w:rPr>
        <w:t>sa oceňujú obstarávacou cenou</w:t>
      </w:r>
      <w:r w:rsidR="00724046" w:rsidRPr="00B27577">
        <w:rPr>
          <w:sz w:val="24"/>
          <w:szCs w:val="24"/>
        </w:rPr>
        <w:t>,</w:t>
      </w:r>
      <w:r w:rsidRPr="00B27577">
        <w:rPr>
          <w:sz w:val="24"/>
          <w:szCs w:val="24"/>
        </w:rPr>
        <w:t xml:space="preserve"> ktorou je</w:t>
      </w:r>
      <w:r w:rsidR="00724046" w:rsidRPr="00B27577">
        <w:rPr>
          <w:sz w:val="24"/>
          <w:szCs w:val="24"/>
        </w:rPr>
        <w:t xml:space="preserve"> cena obstarania vrátane nákladov súvisiacich s obstaraním ako</w:t>
      </w:r>
      <w:r w:rsidRPr="00B27577">
        <w:rPr>
          <w:sz w:val="24"/>
          <w:szCs w:val="24"/>
        </w:rPr>
        <w:t xml:space="preserve"> napr. prepr</w:t>
      </w:r>
      <w:r w:rsidR="00547261">
        <w:rPr>
          <w:sz w:val="24"/>
          <w:szCs w:val="24"/>
        </w:rPr>
        <w:t>avné, provízia, poistné a zľavy.</w:t>
      </w:r>
      <w:r w:rsidRPr="00B27577">
        <w:rPr>
          <w:sz w:val="24"/>
          <w:szCs w:val="24"/>
        </w:rPr>
        <w:t xml:space="preserve">     </w:t>
      </w:r>
    </w:p>
    <w:p w14:paraId="4F543F88" w14:textId="77777777" w:rsidR="00D11935" w:rsidRPr="00B27577" w:rsidRDefault="00D11935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Z</w:t>
      </w:r>
      <w:r w:rsidR="00724046" w:rsidRPr="00B27577">
        <w:rPr>
          <w:sz w:val="24"/>
          <w:szCs w:val="24"/>
        </w:rPr>
        <w:t>ásoby vytvorené vlastnou činnosťou</w:t>
      </w:r>
      <w:r w:rsidRPr="00B27577">
        <w:rPr>
          <w:sz w:val="24"/>
          <w:szCs w:val="24"/>
        </w:rPr>
        <w:t xml:space="preserve"> </w:t>
      </w:r>
      <w:r w:rsidR="00724046" w:rsidRPr="00B27577">
        <w:rPr>
          <w:sz w:val="24"/>
          <w:szCs w:val="24"/>
        </w:rPr>
        <w:t xml:space="preserve">sa oceňujú vlastnými nákladmi </w:t>
      </w:r>
      <w:proofErr w:type="spellStart"/>
      <w:r w:rsidR="00724046" w:rsidRPr="00B27577">
        <w:rPr>
          <w:sz w:val="24"/>
          <w:szCs w:val="24"/>
        </w:rPr>
        <w:t>t.j</w:t>
      </w:r>
      <w:proofErr w:type="spellEnd"/>
      <w:r w:rsidR="00724046" w:rsidRPr="00B27577">
        <w:rPr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14:paraId="6E1624B0" w14:textId="77777777" w:rsidR="00D11935" w:rsidRPr="00B27577" w:rsidRDefault="00D11935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P</w:t>
      </w:r>
      <w:r w:rsidR="00724046" w:rsidRPr="00B27577">
        <w:rPr>
          <w:sz w:val="24"/>
          <w:szCs w:val="24"/>
        </w:rPr>
        <w:t>ohľadávky</w:t>
      </w:r>
      <w:r w:rsidRPr="00B27577">
        <w:rPr>
          <w:sz w:val="24"/>
          <w:szCs w:val="24"/>
        </w:rPr>
        <w:t xml:space="preserve"> sa oceňujú v menovitej hodnote.</w:t>
      </w:r>
    </w:p>
    <w:p w14:paraId="628A5D6F" w14:textId="77777777" w:rsidR="00595034" w:rsidRPr="00B27577" w:rsidRDefault="0096070D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Cenné papiere a podiely sa oceňujú obstarávacími cenami, vrátane nákladov súvisiacich s</w:t>
      </w:r>
      <w:r w:rsidR="00D11935" w:rsidRPr="00B27577">
        <w:rPr>
          <w:sz w:val="24"/>
          <w:szCs w:val="24"/>
        </w:rPr>
        <w:t> </w:t>
      </w:r>
      <w:r w:rsidRPr="00B27577">
        <w:rPr>
          <w:sz w:val="24"/>
          <w:szCs w:val="24"/>
        </w:rPr>
        <w:t>obstaraním</w:t>
      </w:r>
      <w:r w:rsidR="00547261">
        <w:rPr>
          <w:sz w:val="24"/>
          <w:szCs w:val="24"/>
        </w:rPr>
        <w:t>.</w:t>
      </w:r>
    </w:p>
    <w:p w14:paraId="712F61EF" w14:textId="77777777" w:rsidR="00595034" w:rsidRPr="00B27577" w:rsidRDefault="0096070D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 xml:space="preserve">Pohľadávky </w:t>
      </w:r>
      <w:r w:rsidR="00595034" w:rsidRPr="00B27577">
        <w:rPr>
          <w:sz w:val="24"/>
          <w:szCs w:val="24"/>
        </w:rPr>
        <w:t>sa pri ich vzniku oceňujú menovitou hodnotou.</w:t>
      </w:r>
    </w:p>
    <w:p w14:paraId="41CCFC45" w14:textId="77777777" w:rsidR="00402A07" w:rsidRPr="00B27577" w:rsidRDefault="0096070D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Peňažné prostriedky a ceniny sa oceňujú ich menovitou hodnotou.</w:t>
      </w:r>
    </w:p>
    <w:p w14:paraId="6FF6B303" w14:textId="77777777" w:rsidR="00595034" w:rsidRPr="00B27577" w:rsidRDefault="0096070D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 xml:space="preserve">Záväzky </w:t>
      </w:r>
      <w:r w:rsidR="00595034" w:rsidRPr="00B27577">
        <w:rPr>
          <w:sz w:val="24"/>
          <w:szCs w:val="24"/>
        </w:rPr>
        <w:t xml:space="preserve">sa pri ich vzniku </w:t>
      </w:r>
      <w:r w:rsidRPr="00B27577">
        <w:rPr>
          <w:sz w:val="24"/>
          <w:szCs w:val="24"/>
        </w:rPr>
        <w:t>oceňujú menovitou hodnotou.</w:t>
      </w:r>
    </w:p>
    <w:p w14:paraId="663E7306" w14:textId="77777777" w:rsidR="00595034" w:rsidRPr="00B27577" w:rsidRDefault="0096070D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Záväzky</w:t>
      </w:r>
      <w:r w:rsidR="00595034" w:rsidRPr="00B27577">
        <w:rPr>
          <w:sz w:val="24"/>
          <w:szCs w:val="24"/>
        </w:rPr>
        <w:t xml:space="preserve"> sa pri ich prevzatí </w:t>
      </w:r>
      <w:r w:rsidRPr="00B27577">
        <w:rPr>
          <w:sz w:val="24"/>
          <w:szCs w:val="24"/>
        </w:rPr>
        <w:t>oceňujú obstarávacou cenou.</w:t>
      </w:r>
    </w:p>
    <w:p w14:paraId="04CF8D9E" w14:textId="77777777" w:rsidR="00547261" w:rsidRPr="00547261" w:rsidRDefault="00547261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Ak sa </w:t>
      </w:r>
      <w:r w:rsidR="0096070D" w:rsidRPr="00B27577">
        <w:rPr>
          <w:sz w:val="24"/>
          <w:szCs w:val="24"/>
        </w:rPr>
        <w:t>pri inventarizácii zistí, že suma záväzkov je iná ako ich výška v účtovníctve, uvedú sa záväzky v účtovníctve a v účtovnej závierke v tomto zistenom ocenení.</w:t>
      </w:r>
    </w:p>
    <w:p w14:paraId="2978911C" w14:textId="77777777" w:rsidR="00347A64" w:rsidRPr="00B27577" w:rsidRDefault="00347A64" w:rsidP="00B27577">
      <w:pPr>
        <w:rPr>
          <w:b/>
          <w:bCs/>
          <w:sz w:val="24"/>
          <w:szCs w:val="24"/>
        </w:rPr>
      </w:pPr>
    </w:p>
    <w:p w14:paraId="1163A72E" w14:textId="77777777" w:rsidR="00402A07" w:rsidRPr="00B27577" w:rsidRDefault="00402A07" w:rsidP="00B27577">
      <w:pPr>
        <w:rPr>
          <w:b/>
          <w:bCs/>
          <w:sz w:val="24"/>
          <w:szCs w:val="24"/>
        </w:rPr>
      </w:pPr>
    </w:p>
    <w:p w14:paraId="3711588B" w14:textId="77777777" w:rsidR="00C85B98" w:rsidRPr="00B27577" w:rsidRDefault="00C85B98" w:rsidP="00B27577">
      <w:pPr>
        <w:jc w:val="center"/>
        <w:rPr>
          <w:b/>
          <w:sz w:val="24"/>
          <w:szCs w:val="24"/>
        </w:rPr>
      </w:pPr>
      <w:r w:rsidRPr="00B27577">
        <w:rPr>
          <w:b/>
          <w:sz w:val="24"/>
          <w:szCs w:val="24"/>
        </w:rPr>
        <w:t>Čl. II</w:t>
      </w:r>
    </w:p>
    <w:p w14:paraId="2F7E9541" w14:textId="77777777" w:rsidR="00C85B98" w:rsidRPr="00B27577" w:rsidRDefault="00C85B98" w:rsidP="00B27577">
      <w:pPr>
        <w:jc w:val="center"/>
        <w:rPr>
          <w:b/>
          <w:sz w:val="24"/>
          <w:szCs w:val="24"/>
        </w:rPr>
      </w:pPr>
      <w:r w:rsidRPr="00B27577">
        <w:rPr>
          <w:b/>
          <w:sz w:val="24"/>
          <w:szCs w:val="24"/>
        </w:rPr>
        <w:t>Informácie o metódach a postupoch konsolidácie</w:t>
      </w:r>
    </w:p>
    <w:p w14:paraId="2630A067" w14:textId="77777777" w:rsidR="00DE59D4" w:rsidRPr="00B27577" w:rsidRDefault="00DE59D4" w:rsidP="00B27577">
      <w:pPr>
        <w:jc w:val="both"/>
        <w:rPr>
          <w:sz w:val="24"/>
          <w:szCs w:val="24"/>
        </w:rPr>
      </w:pPr>
    </w:p>
    <w:p w14:paraId="32865554" w14:textId="12C97CEB" w:rsidR="00DE59D4" w:rsidRPr="00581B84" w:rsidRDefault="00DE59D4" w:rsidP="00B27577">
      <w:pPr>
        <w:jc w:val="both"/>
        <w:rPr>
          <w:sz w:val="24"/>
          <w:szCs w:val="24"/>
        </w:rPr>
      </w:pPr>
      <w:r w:rsidRPr="00581B84">
        <w:rPr>
          <w:sz w:val="24"/>
          <w:szCs w:val="24"/>
        </w:rPr>
        <w:t xml:space="preserve">Konsolidovaná účtovná závierka </w:t>
      </w:r>
      <w:r w:rsidR="00547261" w:rsidRPr="00581B84">
        <w:rPr>
          <w:sz w:val="24"/>
          <w:szCs w:val="24"/>
        </w:rPr>
        <w:t xml:space="preserve">obce </w:t>
      </w:r>
      <w:r w:rsidR="00233A63">
        <w:rPr>
          <w:sz w:val="24"/>
          <w:szCs w:val="24"/>
        </w:rPr>
        <w:t>Hamuliakovo</w:t>
      </w:r>
      <w:r w:rsidR="00581B84">
        <w:rPr>
          <w:sz w:val="24"/>
          <w:szCs w:val="24"/>
        </w:rPr>
        <w:t xml:space="preserve"> </w:t>
      </w:r>
      <w:r w:rsidR="008D40F6" w:rsidRPr="00581B84">
        <w:rPr>
          <w:sz w:val="24"/>
          <w:szCs w:val="24"/>
        </w:rPr>
        <w:t xml:space="preserve">bola zostavená v súlade </w:t>
      </w:r>
      <w:r w:rsidR="000B082D" w:rsidRPr="00581B84">
        <w:rPr>
          <w:sz w:val="24"/>
          <w:szCs w:val="24"/>
        </w:rPr>
        <w:t>so zákonom</w:t>
      </w:r>
      <w:r w:rsidR="00C82159" w:rsidRPr="00581B84">
        <w:rPr>
          <w:sz w:val="24"/>
          <w:szCs w:val="24"/>
        </w:rPr>
        <w:t xml:space="preserve"> </w:t>
      </w:r>
      <w:r w:rsidR="0020010B">
        <w:rPr>
          <w:sz w:val="24"/>
          <w:szCs w:val="24"/>
        </w:rPr>
        <w:t>č. 431/2002 Z. </w:t>
      </w:r>
      <w:r w:rsidR="008D40F6" w:rsidRPr="00581B84">
        <w:rPr>
          <w:sz w:val="24"/>
          <w:szCs w:val="24"/>
        </w:rPr>
        <w:t xml:space="preserve">z. o účtovníctve v znení neskorších predpisov </w:t>
      </w:r>
      <w:r w:rsidR="00C82159" w:rsidRPr="00581B84">
        <w:rPr>
          <w:sz w:val="24"/>
          <w:szCs w:val="24"/>
        </w:rPr>
        <w:t>v súlade s Opatrením Ministerstva</w:t>
      </w:r>
      <w:r w:rsidR="00581B84">
        <w:rPr>
          <w:sz w:val="24"/>
          <w:szCs w:val="24"/>
        </w:rPr>
        <w:t xml:space="preserve"> financií Slovenskej republiky </w:t>
      </w:r>
      <w:r w:rsidR="00C82159" w:rsidRPr="00581B84">
        <w:rPr>
          <w:sz w:val="24"/>
          <w:szCs w:val="24"/>
        </w:rPr>
        <w:t>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66843D0C" w14:textId="77777777" w:rsidR="00C82159" w:rsidRPr="00B27577" w:rsidRDefault="00C82159" w:rsidP="00B27577">
      <w:pPr>
        <w:jc w:val="both"/>
        <w:rPr>
          <w:b/>
          <w:i/>
          <w:sz w:val="24"/>
          <w:szCs w:val="24"/>
        </w:rPr>
      </w:pPr>
      <w:r w:rsidRPr="00B27577">
        <w:rPr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p w14:paraId="7A26E4C6" w14:textId="77777777" w:rsidR="00F77526" w:rsidRPr="00B27577" w:rsidRDefault="00F77526" w:rsidP="00B27577">
      <w:pPr>
        <w:jc w:val="both"/>
        <w:rPr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B27577" w14:paraId="7A91E294" w14:textId="77777777" w:rsidTr="009314B1">
        <w:tc>
          <w:tcPr>
            <w:tcW w:w="5100" w:type="dxa"/>
          </w:tcPr>
          <w:p w14:paraId="412383F4" w14:textId="77777777" w:rsidR="00C82159" w:rsidRPr="00B27577" w:rsidRDefault="00C82159" w:rsidP="00B27577">
            <w:pPr>
              <w:jc w:val="center"/>
              <w:rPr>
                <w:i/>
                <w:sz w:val="24"/>
                <w:szCs w:val="24"/>
              </w:rPr>
            </w:pPr>
            <w:r w:rsidRPr="00B27577">
              <w:rPr>
                <w:i/>
                <w:sz w:val="24"/>
                <w:szCs w:val="24"/>
              </w:rPr>
              <w:t xml:space="preserve">Názov resp. obchodné meno </w:t>
            </w:r>
          </w:p>
          <w:p w14:paraId="0A8A0395" w14:textId="77777777" w:rsidR="00C82159" w:rsidRPr="00B27577" w:rsidRDefault="00C82159" w:rsidP="00B27577">
            <w:pPr>
              <w:jc w:val="center"/>
              <w:rPr>
                <w:i/>
                <w:sz w:val="24"/>
                <w:szCs w:val="24"/>
              </w:rPr>
            </w:pPr>
            <w:r w:rsidRPr="00B27577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6BB819BB" w14:textId="77777777" w:rsidR="00C82159" w:rsidRPr="00B27577" w:rsidRDefault="00C82159" w:rsidP="00B27577">
            <w:pPr>
              <w:jc w:val="center"/>
              <w:rPr>
                <w:i/>
                <w:sz w:val="24"/>
                <w:szCs w:val="24"/>
              </w:rPr>
            </w:pPr>
            <w:r w:rsidRPr="00B27577">
              <w:rPr>
                <w:i/>
                <w:sz w:val="24"/>
                <w:szCs w:val="24"/>
              </w:rPr>
              <w:t xml:space="preserve">Metóda </w:t>
            </w:r>
          </w:p>
          <w:p w14:paraId="10C01A64" w14:textId="77777777" w:rsidR="00C82159" w:rsidRPr="00B27577" w:rsidRDefault="00C82159" w:rsidP="00B27577">
            <w:pPr>
              <w:jc w:val="center"/>
              <w:rPr>
                <w:i/>
                <w:sz w:val="24"/>
                <w:szCs w:val="24"/>
              </w:rPr>
            </w:pPr>
            <w:r w:rsidRPr="00B27577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34C120C2" w14:textId="77777777" w:rsidR="00C82159" w:rsidRPr="00B27577" w:rsidRDefault="00C82159" w:rsidP="00B27577">
            <w:pPr>
              <w:jc w:val="center"/>
              <w:rPr>
                <w:i/>
                <w:sz w:val="24"/>
                <w:szCs w:val="24"/>
              </w:rPr>
            </w:pPr>
            <w:r w:rsidRPr="00B27577">
              <w:rPr>
                <w:i/>
                <w:sz w:val="24"/>
                <w:szCs w:val="24"/>
              </w:rPr>
              <w:t xml:space="preserve">Metóda </w:t>
            </w:r>
          </w:p>
          <w:p w14:paraId="70126F51" w14:textId="77777777" w:rsidR="00C82159" w:rsidRPr="00B27577" w:rsidRDefault="00C82159" w:rsidP="00B27577">
            <w:pPr>
              <w:jc w:val="center"/>
              <w:rPr>
                <w:i/>
                <w:sz w:val="24"/>
                <w:szCs w:val="24"/>
              </w:rPr>
            </w:pPr>
            <w:r w:rsidRPr="00B27577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0E456326" w14:textId="77777777" w:rsidR="00C82159" w:rsidRPr="00B27577" w:rsidRDefault="00C82159" w:rsidP="00B27577">
            <w:pPr>
              <w:jc w:val="center"/>
              <w:rPr>
                <w:i/>
                <w:sz w:val="24"/>
                <w:szCs w:val="24"/>
              </w:rPr>
            </w:pPr>
            <w:r w:rsidRPr="00B27577">
              <w:rPr>
                <w:i/>
                <w:sz w:val="24"/>
                <w:szCs w:val="24"/>
              </w:rPr>
              <w:t xml:space="preserve">Metóda </w:t>
            </w:r>
          </w:p>
          <w:p w14:paraId="16F971DD" w14:textId="77777777" w:rsidR="00C82159" w:rsidRPr="00B27577" w:rsidRDefault="00C82159" w:rsidP="00B27577">
            <w:pPr>
              <w:jc w:val="center"/>
              <w:rPr>
                <w:i/>
                <w:sz w:val="24"/>
                <w:szCs w:val="24"/>
              </w:rPr>
            </w:pPr>
            <w:r w:rsidRPr="00B27577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B27577" w14:paraId="513407F6" w14:textId="77777777" w:rsidTr="000F2F45">
        <w:tc>
          <w:tcPr>
            <w:tcW w:w="5100" w:type="dxa"/>
          </w:tcPr>
          <w:p w14:paraId="49AE49EA" w14:textId="2CD2BB1E" w:rsidR="00C82159" w:rsidRPr="00581B84" w:rsidRDefault="0020010B" w:rsidP="00B275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</w:t>
            </w:r>
            <w:r w:rsidR="00581B84">
              <w:rPr>
                <w:sz w:val="24"/>
                <w:szCs w:val="24"/>
              </w:rPr>
              <w:t xml:space="preserve"> škola</w:t>
            </w:r>
            <w:r>
              <w:rPr>
                <w:sz w:val="24"/>
                <w:szCs w:val="24"/>
              </w:rPr>
              <w:t xml:space="preserve">, </w:t>
            </w:r>
            <w:r w:rsidR="00233A63">
              <w:rPr>
                <w:sz w:val="24"/>
                <w:szCs w:val="24"/>
              </w:rPr>
              <w:t>Dunajská 12</w:t>
            </w:r>
            <w:r>
              <w:rPr>
                <w:sz w:val="24"/>
                <w:szCs w:val="24"/>
              </w:rPr>
              <w:t>6</w:t>
            </w:r>
            <w:r w:rsidR="00233A63">
              <w:rPr>
                <w:sz w:val="24"/>
                <w:szCs w:val="24"/>
              </w:rPr>
              <w:t xml:space="preserve">/16A, </w:t>
            </w:r>
            <w:r>
              <w:rPr>
                <w:sz w:val="24"/>
                <w:szCs w:val="24"/>
              </w:rPr>
              <w:t xml:space="preserve">900 </w:t>
            </w:r>
            <w:r w:rsidR="00233A63">
              <w:rPr>
                <w:sz w:val="24"/>
                <w:szCs w:val="24"/>
              </w:rPr>
              <w:t>43</w:t>
            </w:r>
            <w:r>
              <w:rPr>
                <w:sz w:val="24"/>
                <w:szCs w:val="24"/>
              </w:rPr>
              <w:t xml:space="preserve"> </w:t>
            </w:r>
            <w:r w:rsidR="00233A63">
              <w:rPr>
                <w:sz w:val="24"/>
                <w:szCs w:val="24"/>
              </w:rPr>
              <w:t>Hamuliakovo</w:t>
            </w:r>
          </w:p>
        </w:tc>
        <w:tc>
          <w:tcPr>
            <w:tcW w:w="1537" w:type="dxa"/>
            <w:vAlign w:val="center"/>
          </w:tcPr>
          <w:p w14:paraId="3E56837A" w14:textId="77777777" w:rsidR="00C82159" w:rsidRPr="00581B84" w:rsidRDefault="009314B1" w:rsidP="000F2F45">
            <w:pPr>
              <w:jc w:val="center"/>
              <w:rPr>
                <w:sz w:val="24"/>
                <w:szCs w:val="24"/>
              </w:rPr>
            </w:pPr>
            <w:r w:rsidRPr="00581B84">
              <w:rPr>
                <w:sz w:val="24"/>
                <w:szCs w:val="24"/>
              </w:rPr>
              <w:t>áno</w:t>
            </w:r>
          </w:p>
        </w:tc>
        <w:tc>
          <w:tcPr>
            <w:tcW w:w="1559" w:type="dxa"/>
            <w:vAlign w:val="center"/>
          </w:tcPr>
          <w:p w14:paraId="17FEC7A0" w14:textId="77777777" w:rsidR="00C82159" w:rsidRPr="00581B84" w:rsidRDefault="00C82159" w:rsidP="000F2F4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20" w:type="dxa"/>
            <w:vAlign w:val="center"/>
          </w:tcPr>
          <w:p w14:paraId="243CF29C" w14:textId="77777777" w:rsidR="00C82159" w:rsidRPr="00581B84" w:rsidRDefault="00C82159" w:rsidP="000F2F4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4225889" w14:textId="77777777" w:rsidR="00402A07" w:rsidRPr="00B27577" w:rsidRDefault="00402A07" w:rsidP="00B27577">
      <w:pPr>
        <w:jc w:val="both"/>
        <w:rPr>
          <w:sz w:val="24"/>
          <w:szCs w:val="24"/>
        </w:rPr>
      </w:pPr>
    </w:p>
    <w:p w14:paraId="44AB5663" w14:textId="77777777" w:rsidR="00447F0F" w:rsidRPr="000F2F45" w:rsidRDefault="00447F0F" w:rsidP="00B27577">
      <w:p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Metóda úpln</w:t>
      </w:r>
      <w:r w:rsidR="00347A64" w:rsidRPr="00B27577">
        <w:rPr>
          <w:sz w:val="24"/>
          <w:szCs w:val="24"/>
        </w:rPr>
        <w:t>ej konsolidácie bola použitá pri</w:t>
      </w:r>
      <w:r w:rsidRPr="00B27577">
        <w:rPr>
          <w:sz w:val="24"/>
          <w:szCs w:val="24"/>
        </w:rPr>
        <w:t xml:space="preserve"> dcérsky</w:t>
      </w:r>
      <w:r w:rsidR="00347A64" w:rsidRPr="00B27577">
        <w:rPr>
          <w:sz w:val="24"/>
          <w:szCs w:val="24"/>
        </w:rPr>
        <w:t>ch</w:t>
      </w:r>
      <w:r w:rsidRPr="00B27577">
        <w:rPr>
          <w:sz w:val="24"/>
          <w:szCs w:val="24"/>
        </w:rPr>
        <w:t xml:space="preserve"> účtovných jednotkách.</w:t>
      </w:r>
    </w:p>
    <w:p w14:paraId="7C1DECE7" w14:textId="77777777" w:rsidR="00402A07" w:rsidRPr="00B27577" w:rsidRDefault="00402A07" w:rsidP="00B27577">
      <w:pPr>
        <w:jc w:val="both"/>
        <w:rPr>
          <w:b/>
          <w:i/>
          <w:sz w:val="24"/>
          <w:szCs w:val="24"/>
        </w:rPr>
      </w:pPr>
    </w:p>
    <w:p w14:paraId="23164B10" w14:textId="77777777" w:rsidR="00AE0EA6" w:rsidRPr="00B27577" w:rsidRDefault="00AE0EA6" w:rsidP="00B27577">
      <w:pPr>
        <w:autoSpaceDE w:val="0"/>
        <w:autoSpaceDN w:val="0"/>
        <w:adjustRightInd w:val="0"/>
        <w:rPr>
          <w:b/>
          <w:i/>
          <w:sz w:val="24"/>
          <w:szCs w:val="24"/>
        </w:rPr>
      </w:pPr>
      <w:r w:rsidRPr="00B27577">
        <w:rPr>
          <w:b/>
          <w:i/>
          <w:sz w:val="24"/>
          <w:szCs w:val="24"/>
        </w:rPr>
        <w:t xml:space="preserve">Moment prvej </w:t>
      </w:r>
      <w:r w:rsidR="00FA2C1F">
        <w:rPr>
          <w:b/>
          <w:i/>
          <w:sz w:val="24"/>
          <w:szCs w:val="24"/>
        </w:rPr>
        <w:t>konsolidácie kapitálu</w:t>
      </w:r>
      <w:r w:rsidRPr="00B27577">
        <w:rPr>
          <w:b/>
          <w:i/>
          <w:sz w:val="24"/>
          <w:szCs w:val="24"/>
        </w:rPr>
        <w:t>:</w:t>
      </w:r>
    </w:p>
    <w:p w14:paraId="294A6314" w14:textId="77777777" w:rsidR="00AE0EA6" w:rsidRPr="00B27577" w:rsidRDefault="00FA2C1F" w:rsidP="00B27577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rPr>
          <w:sz w:val="24"/>
          <w:szCs w:val="24"/>
        </w:rPr>
      </w:pPr>
      <w:r>
        <w:rPr>
          <w:sz w:val="24"/>
          <w:szCs w:val="24"/>
        </w:rPr>
        <w:t xml:space="preserve">Pri </w:t>
      </w:r>
      <w:r w:rsidR="00AE0EA6" w:rsidRPr="00B27577">
        <w:rPr>
          <w:sz w:val="24"/>
          <w:szCs w:val="24"/>
        </w:rPr>
        <w:t xml:space="preserve">rozpočtových organizáciách je to deň ich zriadenia. </w:t>
      </w:r>
    </w:p>
    <w:p w14:paraId="25C7CDEF" w14:textId="77777777" w:rsidR="00AE0EA6" w:rsidRPr="00B27577" w:rsidRDefault="00AE0EA6" w:rsidP="00B27577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rPr>
          <w:sz w:val="24"/>
          <w:szCs w:val="24"/>
        </w:rPr>
      </w:pPr>
      <w:r w:rsidRPr="00B27577">
        <w:rPr>
          <w:sz w:val="24"/>
          <w:szCs w:val="24"/>
        </w:rPr>
        <w:t>Pr</w:t>
      </w:r>
      <w:r w:rsidR="00347A64" w:rsidRPr="00B27577">
        <w:rPr>
          <w:sz w:val="24"/>
          <w:szCs w:val="24"/>
        </w:rPr>
        <w:t>i obchodných spoločnostiach je t</w:t>
      </w:r>
      <w:r w:rsidRPr="00B27577">
        <w:rPr>
          <w:sz w:val="24"/>
          <w:szCs w:val="24"/>
        </w:rPr>
        <w:t>o deň obstarania podielov.</w:t>
      </w:r>
    </w:p>
    <w:p w14:paraId="7D34113A" w14:textId="77777777" w:rsidR="00402A07" w:rsidRPr="00B27577" w:rsidRDefault="00402A07" w:rsidP="00B27577">
      <w:pPr>
        <w:jc w:val="both"/>
        <w:rPr>
          <w:sz w:val="24"/>
          <w:szCs w:val="24"/>
        </w:rPr>
      </w:pPr>
    </w:p>
    <w:p w14:paraId="5185E23E" w14:textId="77777777" w:rsidR="00447F0F" w:rsidRPr="00B27577" w:rsidRDefault="00447F0F" w:rsidP="00B27577">
      <w:pPr>
        <w:jc w:val="both"/>
        <w:rPr>
          <w:b/>
          <w:i/>
          <w:sz w:val="24"/>
          <w:szCs w:val="24"/>
        </w:rPr>
      </w:pPr>
      <w:r w:rsidRPr="00B27577">
        <w:rPr>
          <w:b/>
          <w:i/>
          <w:sz w:val="24"/>
          <w:szCs w:val="24"/>
        </w:rPr>
        <w:t>Informácie o</w:t>
      </w:r>
      <w:r w:rsidR="000B082D" w:rsidRPr="00B27577">
        <w:rPr>
          <w:b/>
          <w:i/>
          <w:sz w:val="24"/>
          <w:szCs w:val="24"/>
        </w:rPr>
        <w:t> </w:t>
      </w:r>
      <w:proofErr w:type="spellStart"/>
      <w:r w:rsidRPr="00B27577">
        <w:rPr>
          <w:b/>
          <w:i/>
          <w:sz w:val="24"/>
          <w:szCs w:val="24"/>
        </w:rPr>
        <w:t>goodwille</w:t>
      </w:r>
      <w:proofErr w:type="spellEnd"/>
    </w:p>
    <w:p w14:paraId="18454E40" w14:textId="77777777" w:rsidR="000B082D" w:rsidRPr="00B27577" w:rsidRDefault="000B082D" w:rsidP="00B27577">
      <w:pPr>
        <w:numPr>
          <w:ilvl w:val="0"/>
          <w:numId w:val="45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proofErr w:type="spellStart"/>
      <w:r w:rsidRPr="00B27577">
        <w:rPr>
          <w:sz w:val="24"/>
          <w:szCs w:val="24"/>
        </w:rPr>
        <w:t>Goodwill</w:t>
      </w:r>
      <w:proofErr w:type="spellEnd"/>
      <w:r w:rsidRPr="00B27577">
        <w:rPr>
          <w:sz w:val="24"/>
          <w:szCs w:val="24"/>
        </w:rPr>
        <w:t xml:space="preserve"> nevzniká pri konso</w:t>
      </w:r>
      <w:r w:rsidR="00FA2C1F">
        <w:rPr>
          <w:sz w:val="24"/>
          <w:szCs w:val="24"/>
        </w:rPr>
        <w:t>lidovanej účtovnej</w:t>
      </w:r>
      <w:r w:rsidRPr="00B27577">
        <w:rPr>
          <w:sz w:val="24"/>
          <w:szCs w:val="24"/>
        </w:rPr>
        <w:t xml:space="preserve"> jednotke, ktorou je rozpočtová organizácia.</w:t>
      </w:r>
    </w:p>
    <w:p w14:paraId="35D7AC0A" w14:textId="77777777" w:rsidR="000B082D" w:rsidRPr="00B27577" w:rsidRDefault="000B082D" w:rsidP="00B27577">
      <w:pPr>
        <w:numPr>
          <w:ilvl w:val="0"/>
          <w:numId w:val="45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proofErr w:type="spellStart"/>
      <w:r w:rsidRPr="00B27577">
        <w:rPr>
          <w:sz w:val="24"/>
          <w:szCs w:val="24"/>
        </w:rPr>
        <w:t>Goodwill</w:t>
      </w:r>
      <w:proofErr w:type="spellEnd"/>
      <w:r w:rsidRPr="00B27577">
        <w:rPr>
          <w:sz w:val="24"/>
          <w:szCs w:val="24"/>
        </w:rPr>
        <w:t xml:space="preserve"> nevzniká pri z</w:t>
      </w:r>
      <w:r w:rsidR="00FA2C1F">
        <w:rPr>
          <w:sz w:val="24"/>
          <w:szCs w:val="24"/>
        </w:rPr>
        <w:t>aložení konsolidovanej účtovnej</w:t>
      </w:r>
      <w:r w:rsidRPr="00B27577">
        <w:rPr>
          <w:sz w:val="24"/>
          <w:szCs w:val="24"/>
        </w:rPr>
        <w:t xml:space="preserve"> jednotky, ktorou je obchodná spoločnosť. </w:t>
      </w:r>
    </w:p>
    <w:p w14:paraId="2DEFDDB7" w14:textId="77777777" w:rsidR="000B082D" w:rsidRPr="00B27577" w:rsidRDefault="000B082D" w:rsidP="00B27577">
      <w:pPr>
        <w:numPr>
          <w:ilvl w:val="0"/>
          <w:numId w:val="45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proofErr w:type="spellStart"/>
      <w:r w:rsidRPr="00B27577">
        <w:rPr>
          <w:sz w:val="24"/>
          <w:szCs w:val="24"/>
        </w:rPr>
        <w:t>Goodwill</w:t>
      </w:r>
      <w:proofErr w:type="spellEnd"/>
      <w:r w:rsidRPr="00B27577">
        <w:rPr>
          <w:sz w:val="24"/>
          <w:szCs w:val="24"/>
        </w:rPr>
        <w:t xml:space="preserve"> vzniká pri kúpe už exist</w:t>
      </w:r>
      <w:r w:rsidR="00FA2C1F">
        <w:rPr>
          <w:sz w:val="24"/>
          <w:szCs w:val="24"/>
        </w:rPr>
        <w:t xml:space="preserve">ujúcej konsolidovanej účtovnej </w:t>
      </w:r>
      <w:r w:rsidRPr="00B27577">
        <w:rPr>
          <w:sz w:val="24"/>
          <w:szCs w:val="24"/>
        </w:rPr>
        <w:t>jednotky, ktorou je obchodná spoločnosť.</w:t>
      </w:r>
    </w:p>
    <w:p w14:paraId="66198667" w14:textId="77777777" w:rsidR="000B082D" w:rsidRPr="00B27577" w:rsidRDefault="000B082D" w:rsidP="00B27577">
      <w:pPr>
        <w:numPr>
          <w:ilvl w:val="0"/>
          <w:numId w:val="45"/>
        </w:numPr>
        <w:tabs>
          <w:tab w:val="clear" w:pos="1440"/>
          <w:tab w:val="num" w:pos="567"/>
        </w:tabs>
        <w:ind w:hanging="1156"/>
        <w:jc w:val="both"/>
        <w:rPr>
          <w:sz w:val="24"/>
          <w:szCs w:val="24"/>
        </w:rPr>
      </w:pPr>
      <w:proofErr w:type="spellStart"/>
      <w:r w:rsidRPr="00B27577">
        <w:rPr>
          <w:sz w:val="24"/>
          <w:szCs w:val="24"/>
        </w:rPr>
        <w:t>Goodwill</w:t>
      </w:r>
      <w:proofErr w:type="spellEnd"/>
      <w:r w:rsidRPr="00B27577">
        <w:rPr>
          <w:sz w:val="24"/>
          <w:szCs w:val="24"/>
        </w:rPr>
        <w:t xml:space="preserve"> sa odpisuje do 5 rokov.</w:t>
      </w:r>
    </w:p>
    <w:p w14:paraId="7C45FDD9" w14:textId="77777777" w:rsidR="00420C1E" w:rsidRPr="00B27577" w:rsidRDefault="00420C1E" w:rsidP="00B27577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14:paraId="24286545" w14:textId="77777777" w:rsidR="00402A07" w:rsidRPr="00B27577" w:rsidRDefault="00402A07" w:rsidP="00B27577">
      <w:pPr>
        <w:jc w:val="both"/>
        <w:rPr>
          <w:sz w:val="24"/>
          <w:szCs w:val="24"/>
        </w:rPr>
      </w:pPr>
    </w:p>
    <w:p w14:paraId="3CC1D039" w14:textId="77777777" w:rsidR="004A7847" w:rsidRPr="00B27577" w:rsidRDefault="004A7847" w:rsidP="00B27577">
      <w:pPr>
        <w:jc w:val="center"/>
        <w:rPr>
          <w:b/>
          <w:sz w:val="24"/>
          <w:szCs w:val="24"/>
        </w:rPr>
      </w:pPr>
      <w:r w:rsidRPr="00B27577">
        <w:rPr>
          <w:b/>
          <w:sz w:val="24"/>
          <w:szCs w:val="24"/>
        </w:rPr>
        <w:t>Čl. III</w:t>
      </w:r>
    </w:p>
    <w:p w14:paraId="725DF179" w14:textId="77777777" w:rsidR="00A4312C" w:rsidRPr="00B27577" w:rsidRDefault="004A7847" w:rsidP="00B27577">
      <w:pPr>
        <w:jc w:val="center"/>
        <w:rPr>
          <w:b/>
          <w:sz w:val="24"/>
          <w:szCs w:val="24"/>
        </w:rPr>
      </w:pPr>
      <w:r w:rsidRPr="00B27577">
        <w:rPr>
          <w:b/>
          <w:sz w:val="24"/>
          <w:szCs w:val="24"/>
        </w:rPr>
        <w:t>Informácie o</w:t>
      </w:r>
      <w:r w:rsidR="00CE5157" w:rsidRPr="00B27577">
        <w:rPr>
          <w:b/>
          <w:sz w:val="24"/>
          <w:szCs w:val="24"/>
        </w:rPr>
        <w:t xml:space="preserve"> údajoch </w:t>
      </w:r>
      <w:r w:rsidR="00AA4068" w:rsidRPr="00B27577">
        <w:rPr>
          <w:b/>
          <w:sz w:val="24"/>
          <w:szCs w:val="24"/>
        </w:rPr>
        <w:t>aktív a pasív</w:t>
      </w:r>
    </w:p>
    <w:p w14:paraId="190595D6" w14:textId="77777777" w:rsidR="00A4312C" w:rsidRPr="00B27577" w:rsidRDefault="00A4312C" w:rsidP="00B27577">
      <w:pPr>
        <w:jc w:val="center"/>
        <w:rPr>
          <w:b/>
          <w:sz w:val="24"/>
          <w:szCs w:val="24"/>
        </w:rPr>
      </w:pPr>
    </w:p>
    <w:p w14:paraId="0651F55B" w14:textId="77777777" w:rsidR="00A4312C" w:rsidRPr="00B27577" w:rsidRDefault="006E3F99" w:rsidP="00FA2C1F">
      <w:p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Popis údajov vyplnených v </w:t>
      </w:r>
      <w:r w:rsidR="00AA4068" w:rsidRPr="00B27577">
        <w:rPr>
          <w:sz w:val="24"/>
          <w:szCs w:val="24"/>
        </w:rPr>
        <w:t>p</w:t>
      </w:r>
      <w:r w:rsidR="00A4312C" w:rsidRPr="00B27577">
        <w:rPr>
          <w:sz w:val="24"/>
          <w:szCs w:val="24"/>
        </w:rPr>
        <w:t>rehľad</w:t>
      </w:r>
      <w:r w:rsidR="00AA4068" w:rsidRPr="00B27577">
        <w:rPr>
          <w:sz w:val="24"/>
          <w:szCs w:val="24"/>
        </w:rPr>
        <w:t>e</w:t>
      </w:r>
      <w:r w:rsidR="00A4312C" w:rsidRPr="00B27577">
        <w:rPr>
          <w:sz w:val="24"/>
          <w:szCs w:val="24"/>
        </w:rPr>
        <w:t xml:space="preserve"> pohybov dlhodobého nehmotného a dlhodobého hmotného majetku</w:t>
      </w:r>
      <w:r w:rsidR="00FA2C1F">
        <w:rPr>
          <w:sz w:val="24"/>
          <w:szCs w:val="24"/>
        </w:rPr>
        <w:t>:</w:t>
      </w:r>
    </w:p>
    <w:p w14:paraId="113E69E5" w14:textId="21449D21" w:rsidR="006E3F99" w:rsidRPr="00B27577" w:rsidRDefault="006E3F99" w:rsidP="00FA2C1F">
      <w:pPr>
        <w:numPr>
          <w:ilvl w:val="0"/>
          <w:numId w:val="39"/>
        </w:numPr>
        <w:ind w:left="567" w:hanging="283"/>
        <w:rPr>
          <w:sz w:val="24"/>
          <w:szCs w:val="24"/>
        </w:rPr>
      </w:pPr>
      <w:r w:rsidRPr="00B27577">
        <w:rPr>
          <w:sz w:val="24"/>
          <w:szCs w:val="24"/>
        </w:rPr>
        <w:t>Bezprostredne predchádza</w:t>
      </w:r>
      <w:r w:rsidR="00347A64" w:rsidRPr="00B27577">
        <w:rPr>
          <w:sz w:val="24"/>
          <w:szCs w:val="24"/>
        </w:rPr>
        <w:t>júce účtovné obdobie sa chápe</w:t>
      </w:r>
      <w:r w:rsidR="0020010B">
        <w:rPr>
          <w:sz w:val="24"/>
          <w:szCs w:val="24"/>
        </w:rPr>
        <w:t xml:space="preserve"> k 31.12.20</w:t>
      </w:r>
      <w:r w:rsidR="00466572">
        <w:rPr>
          <w:sz w:val="24"/>
          <w:szCs w:val="24"/>
        </w:rPr>
        <w:t>20</w:t>
      </w:r>
      <w:r w:rsidR="00FA2C1F">
        <w:rPr>
          <w:sz w:val="24"/>
          <w:szCs w:val="24"/>
        </w:rPr>
        <w:t>.</w:t>
      </w:r>
    </w:p>
    <w:p w14:paraId="227134C2" w14:textId="22EA65AE" w:rsidR="006E3F99" w:rsidRPr="00B27577" w:rsidRDefault="006E3F99" w:rsidP="00FA2C1F">
      <w:pPr>
        <w:numPr>
          <w:ilvl w:val="0"/>
          <w:numId w:val="39"/>
        </w:numPr>
        <w:ind w:left="567" w:hanging="283"/>
        <w:rPr>
          <w:sz w:val="24"/>
          <w:szCs w:val="24"/>
        </w:rPr>
      </w:pPr>
      <w:r w:rsidRPr="00B27577">
        <w:rPr>
          <w:sz w:val="24"/>
          <w:szCs w:val="24"/>
        </w:rPr>
        <w:t xml:space="preserve">Bežné účtovné </w:t>
      </w:r>
      <w:r w:rsidR="0020010B">
        <w:rPr>
          <w:sz w:val="24"/>
          <w:szCs w:val="24"/>
        </w:rPr>
        <w:t>obdobie sa vykazuje k 31.12.20</w:t>
      </w:r>
      <w:r w:rsidR="00466572">
        <w:rPr>
          <w:sz w:val="24"/>
          <w:szCs w:val="24"/>
        </w:rPr>
        <w:t>21</w:t>
      </w:r>
      <w:r w:rsidR="00FA2C1F">
        <w:rPr>
          <w:sz w:val="24"/>
          <w:szCs w:val="24"/>
        </w:rPr>
        <w:t>.</w:t>
      </w:r>
    </w:p>
    <w:p w14:paraId="6C01C3A6" w14:textId="77777777" w:rsidR="006E3F99" w:rsidRPr="00B27577" w:rsidRDefault="006E3F99" w:rsidP="00FA2C1F">
      <w:pPr>
        <w:numPr>
          <w:ilvl w:val="0"/>
          <w:numId w:val="39"/>
        </w:numPr>
        <w:ind w:left="567" w:hanging="283"/>
        <w:jc w:val="both"/>
        <w:rPr>
          <w:sz w:val="24"/>
          <w:szCs w:val="24"/>
        </w:rPr>
      </w:pPr>
      <w:r w:rsidRPr="00B27577">
        <w:rPr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  <w:r w:rsidR="00FA2C1F">
        <w:rPr>
          <w:sz w:val="24"/>
          <w:szCs w:val="24"/>
        </w:rPr>
        <w:t>.</w:t>
      </w:r>
    </w:p>
    <w:p w14:paraId="1ABBBAF5" w14:textId="77777777" w:rsidR="006E3F99" w:rsidRPr="00B27577" w:rsidRDefault="006E3F99" w:rsidP="00FA2C1F">
      <w:pPr>
        <w:numPr>
          <w:ilvl w:val="0"/>
          <w:numId w:val="39"/>
        </w:numPr>
        <w:ind w:left="567" w:hanging="283"/>
        <w:rPr>
          <w:sz w:val="24"/>
          <w:szCs w:val="24"/>
        </w:rPr>
      </w:pPr>
      <w:r w:rsidRPr="00B27577">
        <w:rPr>
          <w:sz w:val="24"/>
          <w:szCs w:val="24"/>
        </w:rPr>
        <w:t>Úbytok je vykázanie zníženia aktív (napr. predaj, darovanie)</w:t>
      </w:r>
      <w:r w:rsidR="00FA2C1F">
        <w:rPr>
          <w:sz w:val="24"/>
          <w:szCs w:val="24"/>
        </w:rPr>
        <w:t>.</w:t>
      </w:r>
    </w:p>
    <w:p w14:paraId="2F000207" w14:textId="77777777" w:rsidR="006E3F99" w:rsidRPr="00B27577" w:rsidRDefault="006E3F99" w:rsidP="00FA2C1F">
      <w:pPr>
        <w:numPr>
          <w:ilvl w:val="0"/>
          <w:numId w:val="39"/>
        </w:numPr>
        <w:ind w:left="567" w:hanging="283"/>
        <w:jc w:val="both"/>
        <w:rPr>
          <w:sz w:val="24"/>
          <w:szCs w:val="24"/>
        </w:rPr>
      </w:pPr>
      <w:r w:rsidRPr="00B27577">
        <w:rPr>
          <w:sz w:val="24"/>
          <w:szCs w:val="24"/>
        </w:rPr>
        <w:t xml:space="preserve">Presun </w:t>
      </w:r>
      <w:r w:rsidR="00AA4068" w:rsidRPr="00B27577">
        <w:rPr>
          <w:sz w:val="24"/>
          <w:szCs w:val="24"/>
        </w:rPr>
        <w:t xml:space="preserve">je </w:t>
      </w:r>
      <w:r w:rsidRPr="00B27577">
        <w:rPr>
          <w:sz w:val="24"/>
          <w:szCs w:val="24"/>
        </w:rPr>
        <w:t>vykázanie zmeny hodnoty niektorej položky bez zmeny celkovej hodnoty aktív</w:t>
      </w:r>
      <w:r w:rsidR="00FA2C1F">
        <w:rPr>
          <w:sz w:val="24"/>
          <w:szCs w:val="24"/>
        </w:rPr>
        <w:t>.</w:t>
      </w:r>
    </w:p>
    <w:p w14:paraId="2E5A82C9" w14:textId="77777777" w:rsidR="006E3F99" w:rsidRPr="00B27577" w:rsidRDefault="006E3F99" w:rsidP="00FA2C1F">
      <w:pPr>
        <w:ind w:left="567" w:hanging="283"/>
        <w:rPr>
          <w:sz w:val="24"/>
          <w:szCs w:val="24"/>
        </w:rPr>
      </w:pPr>
    </w:p>
    <w:p w14:paraId="6158345B" w14:textId="77777777" w:rsidR="00423928" w:rsidRPr="00B27577" w:rsidRDefault="00E56B6E" w:rsidP="00B27577">
      <w:p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P</w:t>
      </w:r>
      <w:r w:rsidR="000C4270" w:rsidRPr="00B27577">
        <w:rPr>
          <w:sz w:val="24"/>
          <w:szCs w:val="24"/>
        </w:rPr>
        <w:t>rehľad o</w:t>
      </w:r>
      <w:r w:rsidR="00FA2C1F">
        <w:rPr>
          <w:sz w:val="24"/>
          <w:szCs w:val="24"/>
        </w:rPr>
        <w:t> </w:t>
      </w:r>
      <w:r w:rsidR="000C4270" w:rsidRPr="00B27577">
        <w:rPr>
          <w:sz w:val="24"/>
          <w:szCs w:val="24"/>
        </w:rPr>
        <w:t>pohybe dlhodobého majetku</w:t>
      </w:r>
      <w:r w:rsidRPr="00B27577">
        <w:rPr>
          <w:sz w:val="24"/>
          <w:szCs w:val="24"/>
        </w:rPr>
        <w:t xml:space="preserve"> sa nachádza v priloženom tabuľkovom formulári a vysvetľuje položky súvahy – aktív. </w:t>
      </w:r>
    </w:p>
    <w:p w14:paraId="0FDD7103" w14:textId="77777777" w:rsidR="00B01E4E" w:rsidRDefault="00B01E4E" w:rsidP="00B27577">
      <w:pPr>
        <w:jc w:val="center"/>
        <w:rPr>
          <w:sz w:val="24"/>
          <w:szCs w:val="24"/>
        </w:rPr>
      </w:pPr>
    </w:p>
    <w:p w14:paraId="3D452D6C" w14:textId="77777777" w:rsidR="001A4295" w:rsidRDefault="001A4295" w:rsidP="001A4295">
      <w:pPr>
        <w:rPr>
          <w:sz w:val="24"/>
          <w:szCs w:val="24"/>
        </w:rPr>
      </w:pPr>
    </w:p>
    <w:p w14:paraId="21EC5DF4" w14:textId="77777777" w:rsidR="0020010B" w:rsidRPr="00B27577" w:rsidRDefault="0020010B" w:rsidP="0020010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03DD2BB1" w14:textId="77777777" w:rsidR="0020010B" w:rsidRPr="00B27577" w:rsidRDefault="0020010B" w:rsidP="0020010B">
      <w:pPr>
        <w:jc w:val="center"/>
        <w:rPr>
          <w:b/>
          <w:sz w:val="24"/>
          <w:szCs w:val="24"/>
        </w:rPr>
      </w:pPr>
      <w:r w:rsidRPr="00B2757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skutočnostiach, ktoré nastali po dni, ku ktorému sa zostavuje účtovná závierka </w:t>
      </w:r>
      <w:r w:rsidR="001A4295">
        <w:rPr>
          <w:b/>
          <w:sz w:val="24"/>
          <w:szCs w:val="24"/>
        </w:rPr>
        <w:t>do dňa zostavenia účtovnej závierky</w:t>
      </w:r>
    </w:p>
    <w:p w14:paraId="56E1D4CE" w14:textId="77777777" w:rsidR="00423928" w:rsidRDefault="00423928" w:rsidP="00B27577">
      <w:pPr>
        <w:jc w:val="both"/>
        <w:rPr>
          <w:sz w:val="24"/>
          <w:szCs w:val="24"/>
        </w:rPr>
      </w:pPr>
    </w:p>
    <w:p w14:paraId="30ADC2D2" w14:textId="77777777" w:rsidR="001A4295" w:rsidRPr="00B27577" w:rsidRDefault="001A4295" w:rsidP="00B27577">
      <w:pPr>
        <w:jc w:val="both"/>
        <w:rPr>
          <w:sz w:val="24"/>
          <w:szCs w:val="24"/>
        </w:rPr>
      </w:pPr>
      <w:r>
        <w:rPr>
          <w:sz w:val="24"/>
          <w:szCs w:val="24"/>
        </w:rPr>
        <w:t>Nenastali žiadne skutočnosti, ktoré by mali za následok pokles alebo zvýšenie trhovej ceny finančného majetku, zmenu výšky rezerv a opravných položiek, ako i zmenu významných položiek dlhodobého finančného majetku. Nenastala zmena právnej formy účtovnej jednotky, ani mimoriadne udalosti, ktoré majú vplyv na hospodárenie účtovnej jednotky.</w:t>
      </w:r>
    </w:p>
    <w:sectPr w:rsidR="001A4295" w:rsidRPr="00B2757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460A1C" w14:textId="77777777" w:rsidR="00AA3D96" w:rsidRDefault="00AA3D96">
      <w:r>
        <w:separator/>
      </w:r>
    </w:p>
  </w:endnote>
  <w:endnote w:type="continuationSeparator" w:id="0">
    <w:p w14:paraId="4166A646" w14:textId="77777777" w:rsidR="00AA3D96" w:rsidRDefault="00AA3D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90AC22" w14:textId="77777777" w:rsidR="00F50023" w:rsidRDefault="00F5002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A4295">
      <w:rPr>
        <w:rStyle w:val="slostrany"/>
        <w:noProof/>
      </w:rPr>
      <w:t>1</w:t>
    </w:r>
    <w:r>
      <w:rPr>
        <w:rStyle w:val="slostrany"/>
      </w:rPr>
      <w:fldChar w:fldCharType="end"/>
    </w:r>
  </w:p>
  <w:p w14:paraId="7E28674B" w14:textId="77777777" w:rsidR="00F50023" w:rsidRDefault="00F5002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20758D" w14:textId="77777777" w:rsidR="00AA3D96" w:rsidRDefault="00AA3D96">
      <w:r>
        <w:separator/>
      </w:r>
    </w:p>
  </w:footnote>
  <w:footnote w:type="continuationSeparator" w:id="0">
    <w:p w14:paraId="768617F9" w14:textId="77777777" w:rsidR="00AA3D96" w:rsidRDefault="00AA3D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8471522">
    <w:abstractNumId w:val="38"/>
  </w:num>
  <w:num w:numId="2" w16cid:durableId="401369183">
    <w:abstractNumId w:val="34"/>
  </w:num>
  <w:num w:numId="3" w16cid:durableId="855269485">
    <w:abstractNumId w:val="36"/>
  </w:num>
  <w:num w:numId="4" w16cid:durableId="997919623">
    <w:abstractNumId w:val="10"/>
  </w:num>
  <w:num w:numId="5" w16cid:durableId="1918709408">
    <w:abstractNumId w:val="37"/>
  </w:num>
  <w:num w:numId="6" w16cid:durableId="1010788934">
    <w:abstractNumId w:val="39"/>
  </w:num>
  <w:num w:numId="7" w16cid:durableId="1429502068">
    <w:abstractNumId w:val="27"/>
  </w:num>
  <w:num w:numId="8" w16cid:durableId="1024096080">
    <w:abstractNumId w:val="33"/>
  </w:num>
  <w:num w:numId="9" w16cid:durableId="883448955">
    <w:abstractNumId w:val="16"/>
  </w:num>
  <w:num w:numId="10" w16cid:durableId="569730739">
    <w:abstractNumId w:val="28"/>
  </w:num>
  <w:num w:numId="11" w16cid:durableId="1091048021">
    <w:abstractNumId w:val="7"/>
  </w:num>
  <w:num w:numId="12" w16cid:durableId="1498226468">
    <w:abstractNumId w:val="26"/>
  </w:num>
  <w:num w:numId="13" w16cid:durableId="1411536537">
    <w:abstractNumId w:val="41"/>
  </w:num>
  <w:num w:numId="14" w16cid:durableId="19136689">
    <w:abstractNumId w:val="21"/>
  </w:num>
  <w:num w:numId="15" w16cid:durableId="2144036088">
    <w:abstractNumId w:val="22"/>
  </w:num>
  <w:num w:numId="16" w16cid:durableId="837816375">
    <w:abstractNumId w:val="14"/>
  </w:num>
  <w:num w:numId="17" w16cid:durableId="2068530739">
    <w:abstractNumId w:val="35"/>
  </w:num>
  <w:num w:numId="18" w16cid:durableId="1580091967">
    <w:abstractNumId w:val="8"/>
  </w:num>
  <w:num w:numId="19" w16cid:durableId="46103373">
    <w:abstractNumId w:val="5"/>
  </w:num>
  <w:num w:numId="20" w16cid:durableId="976761363">
    <w:abstractNumId w:val="15"/>
  </w:num>
  <w:num w:numId="21" w16cid:durableId="2136022828">
    <w:abstractNumId w:val="4"/>
  </w:num>
  <w:num w:numId="22" w16cid:durableId="1582832756">
    <w:abstractNumId w:val="6"/>
  </w:num>
  <w:num w:numId="23" w16cid:durableId="456996994">
    <w:abstractNumId w:val="29"/>
  </w:num>
  <w:num w:numId="24" w16cid:durableId="568227570">
    <w:abstractNumId w:val="31"/>
  </w:num>
  <w:num w:numId="25" w16cid:durableId="348414899">
    <w:abstractNumId w:val="23"/>
  </w:num>
  <w:num w:numId="26" w16cid:durableId="918100069">
    <w:abstractNumId w:val="13"/>
  </w:num>
  <w:num w:numId="27" w16cid:durableId="273905018">
    <w:abstractNumId w:val="20"/>
  </w:num>
  <w:num w:numId="28" w16cid:durableId="1131704110">
    <w:abstractNumId w:val="18"/>
  </w:num>
  <w:num w:numId="29" w16cid:durableId="2102601032">
    <w:abstractNumId w:val="32"/>
  </w:num>
  <w:num w:numId="30" w16cid:durableId="1159149473">
    <w:abstractNumId w:val="19"/>
  </w:num>
  <w:num w:numId="31" w16cid:durableId="1070810458">
    <w:abstractNumId w:val="0"/>
  </w:num>
  <w:num w:numId="32" w16cid:durableId="2132938004">
    <w:abstractNumId w:val="43"/>
  </w:num>
  <w:num w:numId="33" w16cid:durableId="719136669">
    <w:abstractNumId w:val="17"/>
  </w:num>
  <w:num w:numId="34" w16cid:durableId="826283726">
    <w:abstractNumId w:val="24"/>
  </w:num>
  <w:num w:numId="35" w16cid:durableId="1470319096">
    <w:abstractNumId w:val="25"/>
  </w:num>
  <w:num w:numId="36" w16cid:durableId="1895311244">
    <w:abstractNumId w:val="40"/>
  </w:num>
  <w:num w:numId="37" w16cid:durableId="1416784586">
    <w:abstractNumId w:val="2"/>
  </w:num>
  <w:num w:numId="38" w16cid:durableId="730808981">
    <w:abstractNumId w:val="12"/>
  </w:num>
  <w:num w:numId="39" w16cid:durableId="880898347">
    <w:abstractNumId w:val="3"/>
  </w:num>
  <w:num w:numId="40" w16cid:durableId="817844148">
    <w:abstractNumId w:val="44"/>
  </w:num>
  <w:num w:numId="41" w16cid:durableId="1570530524">
    <w:abstractNumId w:val="11"/>
  </w:num>
  <w:num w:numId="42" w16cid:durableId="673189220">
    <w:abstractNumId w:val="42"/>
  </w:num>
  <w:num w:numId="43" w16cid:durableId="1722167619">
    <w:abstractNumId w:val="9"/>
  </w:num>
  <w:num w:numId="44" w16cid:durableId="1090734180">
    <w:abstractNumId w:val="1"/>
  </w:num>
  <w:num w:numId="45" w16cid:durableId="91516746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4499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3181"/>
    <w:rsid w:val="00084E0C"/>
    <w:rsid w:val="0008765A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6E05"/>
    <w:rsid w:val="000E70AC"/>
    <w:rsid w:val="000F2F45"/>
    <w:rsid w:val="000F5702"/>
    <w:rsid w:val="000F5C2F"/>
    <w:rsid w:val="000F6C9C"/>
    <w:rsid w:val="000F7FB4"/>
    <w:rsid w:val="0010030B"/>
    <w:rsid w:val="00100DB4"/>
    <w:rsid w:val="00101DCE"/>
    <w:rsid w:val="001056E1"/>
    <w:rsid w:val="0011496E"/>
    <w:rsid w:val="00115AC6"/>
    <w:rsid w:val="00120BA4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0DAF"/>
    <w:rsid w:val="001926E4"/>
    <w:rsid w:val="0019515D"/>
    <w:rsid w:val="001A4295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184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2FE0"/>
    <w:rsid w:val="001E5157"/>
    <w:rsid w:val="001E7435"/>
    <w:rsid w:val="001E7DD6"/>
    <w:rsid w:val="001F0DF9"/>
    <w:rsid w:val="001F3097"/>
    <w:rsid w:val="001F49CB"/>
    <w:rsid w:val="0020010B"/>
    <w:rsid w:val="0020080C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430F"/>
    <w:rsid w:val="00226FB5"/>
    <w:rsid w:val="002305AC"/>
    <w:rsid w:val="002309A2"/>
    <w:rsid w:val="00230B65"/>
    <w:rsid w:val="00230C0D"/>
    <w:rsid w:val="00233A63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85410"/>
    <w:rsid w:val="00385944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1D27"/>
    <w:rsid w:val="003F37E9"/>
    <w:rsid w:val="00400F4F"/>
    <w:rsid w:val="00402A07"/>
    <w:rsid w:val="00403209"/>
    <w:rsid w:val="0040431A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4ACE"/>
    <w:rsid w:val="00464D36"/>
    <w:rsid w:val="00466572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0A7"/>
    <w:rsid w:val="004A07DA"/>
    <w:rsid w:val="004A2FDF"/>
    <w:rsid w:val="004A3C23"/>
    <w:rsid w:val="004A7847"/>
    <w:rsid w:val="004A7FE9"/>
    <w:rsid w:val="004B0B7D"/>
    <w:rsid w:val="004B3A56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D5C45"/>
    <w:rsid w:val="004E123D"/>
    <w:rsid w:val="004E2184"/>
    <w:rsid w:val="004E2194"/>
    <w:rsid w:val="004E3B83"/>
    <w:rsid w:val="004E4A8B"/>
    <w:rsid w:val="004E77E5"/>
    <w:rsid w:val="004F007B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6686"/>
    <w:rsid w:val="00547261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770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1B84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0006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77A2"/>
    <w:rsid w:val="005E267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15E8"/>
    <w:rsid w:val="00692466"/>
    <w:rsid w:val="006937CA"/>
    <w:rsid w:val="00695E3B"/>
    <w:rsid w:val="006A06CA"/>
    <w:rsid w:val="006A2985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3C2"/>
    <w:rsid w:val="0076654E"/>
    <w:rsid w:val="00766641"/>
    <w:rsid w:val="0077227C"/>
    <w:rsid w:val="00783B4F"/>
    <w:rsid w:val="007849FD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5C4C"/>
    <w:rsid w:val="007B6013"/>
    <w:rsid w:val="007B6DF0"/>
    <w:rsid w:val="007C36DF"/>
    <w:rsid w:val="007C5BC9"/>
    <w:rsid w:val="007C6223"/>
    <w:rsid w:val="007D21C8"/>
    <w:rsid w:val="007D21D5"/>
    <w:rsid w:val="007D39F1"/>
    <w:rsid w:val="007D433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091D"/>
    <w:rsid w:val="008A2DEA"/>
    <w:rsid w:val="008A39D6"/>
    <w:rsid w:val="008A3A4E"/>
    <w:rsid w:val="008A6C1C"/>
    <w:rsid w:val="008A6C58"/>
    <w:rsid w:val="008A6C89"/>
    <w:rsid w:val="008B1213"/>
    <w:rsid w:val="008B392E"/>
    <w:rsid w:val="008B4EF2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83A"/>
    <w:rsid w:val="008E7EBE"/>
    <w:rsid w:val="008F0816"/>
    <w:rsid w:val="008F268F"/>
    <w:rsid w:val="00900826"/>
    <w:rsid w:val="009048E9"/>
    <w:rsid w:val="0090674E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13C5"/>
    <w:rsid w:val="009C2189"/>
    <w:rsid w:val="009C2CCE"/>
    <w:rsid w:val="009C3BBF"/>
    <w:rsid w:val="009C5486"/>
    <w:rsid w:val="009C742C"/>
    <w:rsid w:val="009D25B5"/>
    <w:rsid w:val="009D29E4"/>
    <w:rsid w:val="009D58CC"/>
    <w:rsid w:val="009D68B1"/>
    <w:rsid w:val="009E32B8"/>
    <w:rsid w:val="009E3B89"/>
    <w:rsid w:val="009E5A8D"/>
    <w:rsid w:val="009E75A2"/>
    <w:rsid w:val="009F0666"/>
    <w:rsid w:val="009F0B62"/>
    <w:rsid w:val="009F0C1A"/>
    <w:rsid w:val="009F105B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3D96"/>
    <w:rsid w:val="00AA4068"/>
    <w:rsid w:val="00AA46DB"/>
    <w:rsid w:val="00AA6E6F"/>
    <w:rsid w:val="00AA7278"/>
    <w:rsid w:val="00AB0DD9"/>
    <w:rsid w:val="00AB3B16"/>
    <w:rsid w:val="00AB54CA"/>
    <w:rsid w:val="00AB6278"/>
    <w:rsid w:val="00AB66E9"/>
    <w:rsid w:val="00AC1B28"/>
    <w:rsid w:val="00AC3183"/>
    <w:rsid w:val="00AD14C6"/>
    <w:rsid w:val="00AD1C46"/>
    <w:rsid w:val="00AD2212"/>
    <w:rsid w:val="00AD3B38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7577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03E0"/>
    <w:rsid w:val="00BF2DFA"/>
    <w:rsid w:val="00BF4BBF"/>
    <w:rsid w:val="00BF71F6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415A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40A"/>
    <w:rsid w:val="00C71CEF"/>
    <w:rsid w:val="00C723D8"/>
    <w:rsid w:val="00C764E7"/>
    <w:rsid w:val="00C8174C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0B99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481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2534"/>
    <w:rsid w:val="00F132AA"/>
    <w:rsid w:val="00F17EDB"/>
    <w:rsid w:val="00F211C7"/>
    <w:rsid w:val="00F229A2"/>
    <w:rsid w:val="00F22BC0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2C26"/>
    <w:rsid w:val="00F93CFC"/>
    <w:rsid w:val="00F95813"/>
    <w:rsid w:val="00FA2C1F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DE1"/>
    <w:rsid w:val="00FE3FFB"/>
    <w:rsid w:val="00FE6D96"/>
    <w:rsid w:val="00FE7F0E"/>
    <w:rsid w:val="00FF2613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50E4968"/>
  <w15:chartTrackingRefBased/>
  <w15:docId w15:val="{C213989F-27E8-43FA-B9E5-6FD82D7CB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Pr>
      <w:sz w:val="20"/>
      <w:szCs w:val="20"/>
    </w:rPr>
  </w:style>
  <w:style w:type="character" w:customStyle="1" w:styleId="Siln">
    <w:name w:val="Silný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996</Words>
  <Characters>5680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uzivatel</cp:lastModifiedBy>
  <cp:revision>3</cp:revision>
  <cp:lastPrinted>2021-07-15T08:40:00Z</cp:lastPrinted>
  <dcterms:created xsi:type="dcterms:W3CDTF">2022-06-15T14:57:00Z</dcterms:created>
  <dcterms:modified xsi:type="dcterms:W3CDTF">2022-06-15T15:01:00Z</dcterms:modified>
</cp:coreProperties>
</file>