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24CF" w:rsidRPr="009319B3" w:rsidRDefault="00182F47" w:rsidP="009319B3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9319B3" w:rsidRPr="009319B3">
        <w:rPr>
          <w:rFonts w:ascii="Arial" w:hAnsi="Arial" w:cs="Arial"/>
          <w:b/>
          <w:sz w:val="24"/>
          <w:szCs w:val="24"/>
        </w:rPr>
        <w:t>Obec Klížsk</w:t>
      </w:r>
      <w:r w:rsidR="009A592A">
        <w:rPr>
          <w:rFonts w:ascii="Arial" w:hAnsi="Arial" w:cs="Arial"/>
          <w:b/>
          <w:sz w:val="24"/>
          <w:szCs w:val="24"/>
        </w:rPr>
        <w:t>a Nemá</w:t>
      </w:r>
      <w:r w:rsidR="00B178F8">
        <w:rPr>
          <w:rFonts w:ascii="Arial" w:hAnsi="Arial" w:cs="Arial"/>
          <w:b/>
          <w:sz w:val="24"/>
          <w:szCs w:val="24"/>
        </w:rPr>
        <w:t xml:space="preserve"> -</w:t>
      </w:r>
      <w:r w:rsidR="00295528">
        <w:rPr>
          <w:rFonts w:ascii="Arial" w:hAnsi="Arial" w:cs="Arial"/>
          <w:b/>
          <w:sz w:val="24"/>
          <w:szCs w:val="24"/>
        </w:rPr>
        <w:t xml:space="preserve"> POZNÁMKY K</w:t>
      </w:r>
      <w:r w:rsidR="00BD1F3B">
        <w:rPr>
          <w:rFonts w:ascii="Arial" w:hAnsi="Arial" w:cs="Arial"/>
          <w:b/>
          <w:sz w:val="24"/>
          <w:szCs w:val="24"/>
        </w:rPr>
        <w:t>ÚZ k 31.12.20</w:t>
      </w:r>
      <w:r w:rsidR="001F52EF">
        <w:rPr>
          <w:rFonts w:ascii="Arial" w:hAnsi="Arial" w:cs="Arial"/>
          <w:b/>
          <w:sz w:val="24"/>
          <w:szCs w:val="24"/>
        </w:rPr>
        <w:t>21</w:t>
      </w: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</w:t>
      </w:r>
      <w:r w:rsidRPr="009319B3">
        <w:rPr>
          <w:rFonts w:ascii="Arial" w:hAnsi="Arial" w:cs="Arial"/>
          <w:sz w:val="24"/>
          <w:szCs w:val="24"/>
        </w:rPr>
        <w:t xml:space="preserve"> </w:t>
      </w:r>
      <w:r w:rsidRPr="00021E34">
        <w:rPr>
          <w:rFonts w:ascii="Arial" w:hAnsi="Arial" w:cs="Arial"/>
          <w:b/>
          <w:sz w:val="24"/>
          <w:szCs w:val="24"/>
        </w:rPr>
        <w:t>I</w:t>
      </w:r>
      <w:r w:rsidR="00021E34">
        <w:rPr>
          <w:rFonts w:ascii="Arial" w:hAnsi="Arial" w:cs="Arial"/>
          <w:b/>
          <w:sz w:val="24"/>
          <w:szCs w:val="24"/>
        </w:rPr>
        <w:t>.</w:t>
      </w:r>
    </w:p>
    <w:p w:rsidR="009624CF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Všeobecné údaje</w:t>
      </w:r>
    </w:p>
    <w:p w:rsid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sz w:val="24"/>
          <w:szCs w:val="24"/>
        </w:rPr>
      </w:pPr>
    </w:p>
    <w:p w:rsidR="009624CF" w:rsidRDefault="009624CF" w:rsidP="009624CF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>Identifikačné údaje účtovnej jednotky a</w:t>
      </w:r>
      <w:r w:rsidR="00211C1C">
        <w:rPr>
          <w:rFonts w:ascii="Arial" w:hAnsi="Arial" w:cs="Arial"/>
        </w:rPr>
        <w:t> </w:t>
      </w:r>
      <w:r>
        <w:rPr>
          <w:rFonts w:ascii="Arial" w:hAnsi="Arial" w:cs="Arial"/>
        </w:rPr>
        <w:t>informácie o</w:t>
      </w:r>
      <w:r w:rsidR="00211C1C">
        <w:rPr>
          <w:rFonts w:ascii="Arial" w:hAnsi="Arial" w:cs="Arial"/>
        </w:rPr>
        <w:t> </w:t>
      </w:r>
      <w:r>
        <w:rPr>
          <w:rFonts w:ascii="Arial" w:hAnsi="Arial" w:cs="Arial"/>
        </w:rPr>
        <w:t>činnosti účtovnej jednotky</w:t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  <w:vAlign w:val="center"/>
          </w:tcPr>
          <w:p w:rsidR="009624CF" w:rsidRDefault="009624CF" w:rsidP="001F52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433" w:type="dxa"/>
          </w:tcPr>
          <w:p w:rsidR="009624CF" w:rsidRDefault="009624CF" w:rsidP="001F52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Klížska Nemá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1F52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433" w:type="dxa"/>
          </w:tcPr>
          <w:p w:rsidR="009624CF" w:rsidRDefault="009624CF" w:rsidP="001F52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č.52, 946 20 Klížska Nemá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1F52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433" w:type="dxa"/>
          </w:tcPr>
          <w:p w:rsidR="009624CF" w:rsidRDefault="009624CF" w:rsidP="001F52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01.01.1991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1F52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433" w:type="dxa"/>
          </w:tcPr>
          <w:p w:rsidR="009624CF" w:rsidRDefault="009624CF" w:rsidP="001F52E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1F52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zriaďovateľa</w:t>
            </w:r>
          </w:p>
        </w:tc>
        <w:tc>
          <w:tcPr>
            <w:tcW w:w="4433" w:type="dxa"/>
          </w:tcPr>
          <w:p w:rsidR="009624CF" w:rsidRDefault="009624CF" w:rsidP="001F52E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1F52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zriaďovateľa</w:t>
            </w:r>
          </w:p>
        </w:tc>
        <w:tc>
          <w:tcPr>
            <w:tcW w:w="4433" w:type="dxa"/>
          </w:tcPr>
          <w:p w:rsidR="009624CF" w:rsidRDefault="009624CF" w:rsidP="001F52E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1F52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4433" w:type="dxa"/>
          </w:tcPr>
          <w:p w:rsidR="009624CF" w:rsidRDefault="009624CF" w:rsidP="001F52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00306509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1F52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</w:t>
            </w:r>
          </w:p>
        </w:tc>
        <w:tc>
          <w:tcPr>
            <w:tcW w:w="4433" w:type="dxa"/>
          </w:tcPr>
          <w:p w:rsidR="009624CF" w:rsidRDefault="009624CF" w:rsidP="001F52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2021035720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1F52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433" w:type="dxa"/>
          </w:tcPr>
          <w:p w:rsidR="009624CF" w:rsidRDefault="004F77BC" w:rsidP="001F52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624CF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end"/>
            </w:r>
            <w:r w:rsidR="009624CF">
              <w:rPr>
                <w:rFonts w:ascii="Arial" w:hAnsi="Arial" w:cs="Arial"/>
              </w:rPr>
              <w:t xml:space="preserve">    riadna</w:t>
            </w:r>
          </w:p>
          <w:p w:rsidR="009624CF" w:rsidRDefault="004F77BC" w:rsidP="001F52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624CF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end"/>
            </w:r>
            <w:r w:rsidR="009624CF">
              <w:rPr>
                <w:rFonts w:ascii="Arial" w:hAnsi="Arial" w:cs="Arial"/>
              </w:rPr>
              <w:t xml:space="preserve">    mimoriadna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1F52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4433" w:type="dxa"/>
          </w:tcPr>
          <w:p w:rsidR="009624CF" w:rsidRDefault="009624CF" w:rsidP="001F52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 obyvateľov je 5</w:t>
            </w:r>
            <w:r w:rsidR="00FD11D6">
              <w:rPr>
                <w:rFonts w:ascii="Arial" w:hAnsi="Arial" w:cs="Arial"/>
              </w:rPr>
              <w:t>00</w:t>
            </w:r>
          </w:p>
          <w:p w:rsidR="002C6B56" w:rsidRDefault="002C6B56" w:rsidP="001F52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 klientov DD je 90</w:t>
            </w:r>
          </w:p>
        </w:tc>
      </w:tr>
    </w:tbl>
    <w:p w:rsidR="009624CF" w:rsidRDefault="009624CF" w:rsidP="009624CF">
      <w:pPr>
        <w:jc w:val="center"/>
        <w:rPr>
          <w:rFonts w:ascii="Arial" w:hAnsi="Arial" w:cs="Arial"/>
        </w:rPr>
      </w:pPr>
    </w:p>
    <w:p w:rsidR="00C642DB" w:rsidRDefault="00C642DB" w:rsidP="009624CF">
      <w:pPr>
        <w:jc w:val="center"/>
        <w:rPr>
          <w:rFonts w:ascii="Arial" w:hAnsi="Arial" w:cs="Arial"/>
        </w:rPr>
      </w:pPr>
    </w:p>
    <w:p w:rsidR="009319B3" w:rsidRDefault="00211C1C" w:rsidP="00211C1C">
      <w:pPr>
        <w:rPr>
          <w:rFonts w:ascii="Arial" w:hAnsi="Arial" w:cs="Arial"/>
        </w:rPr>
      </w:pPr>
      <w:r>
        <w:rPr>
          <w:rFonts w:ascii="Arial" w:hAnsi="Arial" w:cs="Arial"/>
        </w:rPr>
        <w:t>2. Informácie o činnosti účtovnej jednotky</w:t>
      </w:r>
    </w:p>
    <w:p w:rsidR="00211C1C" w:rsidRDefault="00211C1C" w:rsidP="00211C1C">
      <w:pPr>
        <w:rPr>
          <w:rFonts w:ascii="Arial" w:hAnsi="Arial" w:cs="Arial"/>
        </w:rPr>
      </w:pPr>
    </w:p>
    <w:tbl>
      <w:tblPr>
        <w:tblStyle w:val="Mriekatabuky"/>
        <w:tblW w:w="9214" w:type="dxa"/>
        <w:tblInd w:w="108" w:type="dxa"/>
        <w:tblLook w:val="04A0"/>
      </w:tblPr>
      <w:tblGrid>
        <w:gridCol w:w="4820"/>
        <w:gridCol w:w="4394"/>
      </w:tblGrid>
      <w:tr w:rsidR="00A93C4E" w:rsidTr="00C642DB">
        <w:tc>
          <w:tcPr>
            <w:tcW w:w="4820" w:type="dxa"/>
          </w:tcPr>
          <w:p w:rsidR="00A93C4E" w:rsidRDefault="00A93C4E" w:rsidP="00A93C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394" w:type="dxa"/>
          </w:tcPr>
          <w:p w:rsidR="00A93C4E" w:rsidRDefault="00C642DB" w:rsidP="00A93C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Starostlivosť o všestranný rozvoj územia obce a potreby jej obyvateľov </w:t>
            </w:r>
          </w:p>
        </w:tc>
      </w:tr>
    </w:tbl>
    <w:p w:rsidR="009319B3" w:rsidRDefault="009319B3" w:rsidP="00A93C4E">
      <w:pPr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624CF" w:rsidRDefault="00211C1C" w:rsidP="00211C1C">
      <w:pPr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 w:rsidR="009624CF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  <w:vAlign w:val="center"/>
          </w:tcPr>
          <w:p w:rsidR="009624CF" w:rsidRDefault="009624CF" w:rsidP="001F52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433" w:type="dxa"/>
          </w:tcPr>
          <w:p w:rsidR="00C5705A" w:rsidRDefault="00A93C4E" w:rsidP="00A93C4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Rozália Szalay, starostka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1F52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433" w:type="dxa"/>
          </w:tcPr>
          <w:p w:rsidR="009624CF" w:rsidRDefault="009624CF" w:rsidP="001F52EF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Pál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Beke</w:t>
            </w:r>
            <w:proofErr w:type="spellEnd"/>
            <w:r w:rsidR="00B255E6">
              <w:rPr>
                <w:rFonts w:ascii="Arial" w:hAnsi="Arial" w:cs="Arial"/>
              </w:rPr>
              <w:t xml:space="preserve">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1F52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4433" w:type="dxa"/>
          </w:tcPr>
          <w:p w:rsidR="009624CF" w:rsidRDefault="009858D4" w:rsidP="001F52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Obec </w:t>
            </w:r>
            <w:r w:rsidR="001F52EF">
              <w:rPr>
                <w:rFonts w:ascii="Arial" w:hAnsi="Arial" w:cs="Arial"/>
              </w:rPr>
              <w:t>13,1</w:t>
            </w:r>
          </w:p>
          <w:p w:rsidR="009624CF" w:rsidRDefault="009858D4" w:rsidP="001F52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  <w:r w:rsidR="00C35EEA">
              <w:rPr>
                <w:rFonts w:ascii="Arial" w:hAnsi="Arial" w:cs="Arial"/>
              </w:rPr>
              <w:t xml:space="preserve">omov </w:t>
            </w:r>
            <w:r>
              <w:rPr>
                <w:rFonts w:ascii="Arial" w:hAnsi="Arial" w:cs="Arial"/>
              </w:rPr>
              <w:t>D</w:t>
            </w:r>
            <w:r w:rsidR="00C35EEA">
              <w:rPr>
                <w:rFonts w:ascii="Arial" w:hAnsi="Arial" w:cs="Arial"/>
              </w:rPr>
              <w:t>ôchodcov</w:t>
            </w:r>
            <w:r>
              <w:rPr>
                <w:rFonts w:ascii="Arial" w:hAnsi="Arial" w:cs="Arial"/>
              </w:rPr>
              <w:t xml:space="preserve"> 43</w:t>
            </w:r>
            <w:r w:rsidR="001F52EF">
              <w:rPr>
                <w:rFonts w:ascii="Arial" w:hAnsi="Arial" w:cs="Arial"/>
              </w:rPr>
              <w:t>,3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1F52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4433" w:type="dxa"/>
          </w:tcPr>
          <w:p w:rsidR="00593E50" w:rsidRDefault="009858D4" w:rsidP="00A93C4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3</w:t>
            </w:r>
          </w:p>
          <w:p w:rsidR="009858D4" w:rsidRDefault="009858D4" w:rsidP="00A93C4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  <w:r w:rsidR="00C35EEA">
              <w:rPr>
                <w:rFonts w:ascii="Arial" w:hAnsi="Arial" w:cs="Arial"/>
              </w:rPr>
              <w:t xml:space="preserve">omov </w:t>
            </w:r>
            <w:r>
              <w:rPr>
                <w:rFonts w:ascii="Arial" w:hAnsi="Arial" w:cs="Arial"/>
              </w:rPr>
              <w:t>D</w:t>
            </w:r>
            <w:r w:rsidR="00C35EEA">
              <w:rPr>
                <w:rFonts w:ascii="Arial" w:hAnsi="Arial" w:cs="Arial"/>
              </w:rPr>
              <w:t>ôchodcov</w:t>
            </w:r>
            <w:r>
              <w:rPr>
                <w:rFonts w:ascii="Arial" w:hAnsi="Arial" w:cs="Arial"/>
              </w:rPr>
              <w:t xml:space="preserve"> 3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1F52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4433" w:type="dxa"/>
          </w:tcPr>
          <w:p w:rsidR="009624CF" w:rsidRDefault="009624CF" w:rsidP="001F52EF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9624CF" w:rsidRDefault="009624CF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624CF" w:rsidRDefault="00211C1C" w:rsidP="00211C1C">
      <w:pPr>
        <w:rPr>
          <w:rFonts w:ascii="Arial" w:hAnsi="Arial" w:cs="Arial"/>
        </w:rPr>
      </w:pPr>
      <w:r>
        <w:rPr>
          <w:rFonts w:ascii="Arial" w:hAnsi="Arial" w:cs="Arial"/>
        </w:rPr>
        <w:t xml:space="preserve">4. </w:t>
      </w:r>
      <w:r w:rsidR="009624CF">
        <w:rPr>
          <w:rFonts w:ascii="Arial" w:hAnsi="Arial" w:cs="Arial"/>
        </w:rPr>
        <w:t xml:space="preserve">Informácie o organizáciách v zriaďovateľskej pôsobnosti účtovnej jednotky </w:t>
      </w:r>
    </w:p>
    <w:p w:rsidR="009624CF" w:rsidRDefault="009624CF" w:rsidP="009624CF">
      <w:pPr>
        <w:ind w:left="360"/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A93C4E">
        <w:tc>
          <w:tcPr>
            <w:tcW w:w="4781" w:type="dxa"/>
            <w:vAlign w:val="center"/>
          </w:tcPr>
          <w:p w:rsidR="009624CF" w:rsidRDefault="009624CF" w:rsidP="001F52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433" w:type="dxa"/>
          </w:tcPr>
          <w:p w:rsidR="009624CF" w:rsidRDefault="009624CF" w:rsidP="00331EA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 dôchodcov</w:t>
            </w:r>
            <w:r w:rsidR="00331EA2">
              <w:rPr>
                <w:rFonts w:ascii="Arial" w:hAnsi="Arial" w:cs="Arial"/>
              </w:rPr>
              <w:t xml:space="preserve"> v Klížskej Nemej</w:t>
            </w:r>
            <w:r>
              <w:rPr>
                <w:rFonts w:ascii="Arial" w:hAnsi="Arial" w:cs="Arial"/>
              </w:rPr>
              <w:t xml:space="preserve"> </w:t>
            </w:r>
          </w:p>
          <w:p w:rsidR="00331EA2" w:rsidRDefault="00331EA2" w:rsidP="00331EA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946 20 Klížska Nemá č. 1</w:t>
            </w:r>
          </w:p>
        </w:tc>
      </w:tr>
      <w:tr w:rsidR="009624CF" w:rsidTr="00A93C4E">
        <w:tc>
          <w:tcPr>
            <w:tcW w:w="4781" w:type="dxa"/>
            <w:vAlign w:val="center"/>
          </w:tcPr>
          <w:p w:rsidR="009624CF" w:rsidRDefault="009624CF" w:rsidP="001F52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433" w:type="dxa"/>
          </w:tcPr>
          <w:p w:rsidR="009624CF" w:rsidRDefault="009624CF" w:rsidP="001F52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Nie sú zriadené</w:t>
            </w:r>
          </w:p>
        </w:tc>
      </w:tr>
      <w:tr w:rsidR="009624CF" w:rsidTr="00A93C4E">
        <w:tc>
          <w:tcPr>
            <w:tcW w:w="4781" w:type="dxa"/>
            <w:vAlign w:val="center"/>
          </w:tcPr>
          <w:p w:rsidR="009624CF" w:rsidRDefault="009624CF" w:rsidP="001F52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433" w:type="dxa"/>
          </w:tcPr>
          <w:p w:rsidR="009624CF" w:rsidRDefault="00330D2B" w:rsidP="00331EA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KOLOZSNÉMA, </w:t>
            </w:r>
            <w:proofErr w:type="spellStart"/>
            <w:r>
              <w:rPr>
                <w:rFonts w:ascii="Arial" w:hAnsi="Arial" w:cs="Arial"/>
              </w:rPr>
              <w:t>n.o</w:t>
            </w:r>
            <w:proofErr w:type="spellEnd"/>
            <w:r>
              <w:rPr>
                <w:rFonts w:ascii="Arial" w:hAnsi="Arial" w:cs="Arial"/>
              </w:rPr>
              <w:t>.</w:t>
            </w:r>
          </w:p>
          <w:p w:rsidR="00331EA2" w:rsidRDefault="00331EA2" w:rsidP="00331EA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946 20 Klížska Nemá č. 52</w:t>
            </w:r>
          </w:p>
        </w:tc>
      </w:tr>
    </w:tbl>
    <w:p w:rsidR="009624CF" w:rsidRPr="009319B3" w:rsidRDefault="009624CF" w:rsidP="00797D02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</w:rPr>
        <w:br w:type="page"/>
      </w:r>
      <w:r w:rsidRPr="009319B3">
        <w:rPr>
          <w:rFonts w:ascii="Arial" w:hAnsi="Arial" w:cs="Arial"/>
          <w:b/>
          <w:sz w:val="24"/>
          <w:szCs w:val="24"/>
        </w:rPr>
        <w:lastRenderedPageBreak/>
        <w:t>Čl. II</w:t>
      </w:r>
    </w:p>
    <w:p w:rsidR="009624CF" w:rsidRPr="009319B3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 xml:space="preserve">Informácie o účtovných zásadách a účtovných metódach </w:t>
      </w:r>
    </w:p>
    <w:p w:rsidR="009624CF" w:rsidRPr="009319B3" w:rsidRDefault="009624CF" w:rsidP="009624CF">
      <w:pPr>
        <w:rPr>
          <w:rFonts w:ascii="Arial" w:hAnsi="Arial" w:cs="Arial"/>
          <w:b/>
          <w:sz w:val="24"/>
          <w:szCs w:val="24"/>
        </w:rPr>
      </w:pPr>
    </w:p>
    <w:p w:rsidR="009624CF" w:rsidRPr="009319B3" w:rsidRDefault="009624CF" w:rsidP="009624CF">
      <w:pPr>
        <w:rPr>
          <w:rFonts w:ascii="Arial" w:hAnsi="Arial" w:cs="Arial"/>
          <w:b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="004F77BC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4F77BC">
        <w:rPr>
          <w:rFonts w:ascii="Arial" w:hAnsi="Arial" w:cs="Arial"/>
        </w:rPr>
      </w:r>
      <w:r w:rsidR="004F77BC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áno            </w:t>
      </w:r>
      <w:r w:rsidR="004F77BC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4F77BC">
        <w:rPr>
          <w:rFonts w:ascii="Arial" w:hAnsi="Arial" w:cs="Arial"/>
        </w:rPr>
      </w:r>
      <w:r w:rsidR="004F77BC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nie</w:t>
      </w:r>
    </w:p>
    <w:p w:rsidR="009624CF" w:rsidRDefault="009624CF" w:rsidP="009624CF">
      <w:pPr>
        <w:spacing w:line="360" w:lineRule="auto"/>
        <w:jc w:val="both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 xml:space="preserve">Zmeny účtovných metód a účtovných zásad </w:t>
      </w:r>
    </w:p>
    <w:p w:rsidR="009624CF" w:rsidRDefault="009624CF" w:rsidP="009624CF">
      <w:pPr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                 </w:t>
      </w:r>
      <w:r w:rsidR="004F77BC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4F77BC">
        <w:rPr>
          <w:rFonts w:ascii="Arial" w:hAnsi="Arial" w:cs="Arial"/>
        </w:rPr>
      </w:r>
      <w:r w:rsidR="004F77BC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áno            </w:t>
      </w:r>
      <w:r>
        <w:rPr>
          <w:rFonts w:ascii="Arial" w:hAnsi="Arial" w:cs="Arial"/>
          <w:bdr w:val="single" w:sz="4" w:space="0" w:color="auto"/>
        </w:rPr>
        <w:t>x</w:t>
      </w:r>
      <w:r>
        <w:rPr>
          <w:rFonts w:ascii="Arial" w:hAnsi="Arial" w:cs="Arial"/>
        </w:rPr>
        <w:t xml:space="preserve">  nie</w:t>
      </w:r>
    </w:p>
    <w:p w:rsidR="009624CF" w:rsidRDefault="009624CF" w:rsidP="009624CF">
      <w:pPr>
        <w:jc w:val="both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Spôsob ocenenia jednotlivých položiek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a)    Dlhodobý nehmotný a dlhodobý hmotný majetok</w:t>
      </w:r>
      <w:r w:rsidR="003D13FD">
        <w:rPr>
          <w:rFonts w:ascii="Arial" w:hAnsi="Arial" w:cs="Arial"/>
          <w:b w:val="0"/>
          <w:sz w:val="20"/>
        </w:rPr>
        <w:t>: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Dlhodobý majetok nakupovaný sa oceňuje obstarávacou cenou. </w:t>
      </w:r>
    </w:p>
    <w:p w:rsidR="009624CF" w:rsidRDefault="009624CF" w:rsidP="009624CF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Obstarávacia cena zahŕňa cenu, za ktorú sa majetok obstaral a náklady súvisiace s jeho obstaraním.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Dlhodobý   majetok   získaný   darovaním   alebo   delimitáciou   sa   oceňuje  </w:t>
      </w:r>
      <w:r w:rsidR="00230046">
        <w:rPr>
          <w:rFonts w:ascii="Arial" w:hAnsi="Arial" w:cs="Arial"/>
          <w:b w:val="0"/>
          <w:sz w:val="20"/>
        </w:rPr>
        <w:t>reálnou hodnotou.</w:t>
      </w:r>
      <w:r>
        <w:rPr>
          <w:rFonts w:ascii="Arial" w:hAnsi="Arial" w:cs="Arial"/>
          <w:b w:val="0"/>
          <w:sz w:val="20"/>
        </w:rPr>
        <w:t xml:space="preserve">   </w:t>
      </w:r>
    </w:p>
    <w:p w:rsidR="00230046" w:rsidRDefault="00230046" w:rsidP="003D13FD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Dlhodobý majetok vytvorený vlastnou činnosťou sa oceňuje vlastnými nákladmi.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Dlhodobý    majetok   nadobudnutý    bezodplatným    prevodom    pri     splynutí,   zlúčení,                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rozdelení alebo pri prevode správy sa oceňuje cenou, v ktorej sa doteraz viedol  v účtovníctve. </w:t>
      </w:r>
    </w:p>
    <w:p w:rsidR="006D074B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Ak cenu nie je možné zistiť, oceňuje sa </w:t>
      </w:r>
      <w:r w:rsidR="006D074B">
        <w:rPr>
          <w:rFonts w:ascii="Arial" w:hAnsi="Arial" w:cs="Arial"/>
          <w:b w:val="0"/>
          <w:sz w:val="20"/>
        </w:rPr>
        <w:t>reálnou</w:t>
      </w:r>
      <w:r>
        <w:rPr>
          <w:rFonts w:ascii="Arial" w:hAnsi="Arial" w:cs="Arial"/>
          <w:b w:val="0"/>
          <w:sz w:val="20"/>
        </w:rPr>
        <w:t xml:space="preserve"> </w:t>
      </w:r>
      <w:r w:rsidR="006D074B">
        <w:rPr>
          <w:rFonts w:ascii="Arial" w:hAnsi="Arial" w:cs="Arial"/>
          <w:b w:val="0"/>
          <w:sz w:val="20"/>
        </w:rPr>
        <w:t xml:space="preserve">hodnotou – </w:t>
      </w:r>
      <w:r w:rsidR="00891185">
        <w:rPr>
          <w:rFonts w:ascii="Arial" w:hAnsi="Arial" w:cs="Arial"/>
          <w:b w:val="0"/>
          <w:sz w:val="20"/>
        </w:rPr>
        <w:t>zistením</w:t>
      </w:r>
      <w:r w:rsidR="006D074B">
        <w:rPr>
          <w:rFonts w:ascii="Arial" w:hAnsi="Arial" w:cs="Arial"/>
          <w:b w:val="0"/>
          <w:sz w:val="20"/>
        </w:rPr>
        <w:t xml:space="preserve"> oceňovacím modelom, alebo </w:t>
      </w:r>
    </w:p>
    <w:p w:rsidR="009624CF" w:rsidRDefault="006D074B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posudkom znalca.        </w:t>
      </w:r>
      <w:r w:rsidR="009624CF">
        <w:rPr>
          <w:rFonts w:ascii="Arial" w:hAnsi="Arial" w:cs="Arial"/>
          <w:b w:val="0"/>
          <w:sz w:val="20"/>
        </w:rPr>
        <w:t xml:space="preserve">  </w:t>
      </w:r>
    </w:p>
    <w:p w:rsidR="009624CF" w:rsidRDefault="009624CF" w:rsidP="003D13FD">
      <w:pPr>
        <w:pStyle w:val="Pismenka"/>
        <w:tabs>
          <w:tab w:val="clear" w:pos="426"/>
        </w:tabs>
        <w:rPr>
          <w:rFonts w:ascii="Arial" w:hAnsi="Arial" w:cs="Arial"/>
          <w:sz w:val="20"/>
        </w:rPr>
      </w:pPr>
      <w:r>
        <w:rPr>
          <w:rFonts w:ascii="Arial" w:hAnsi="Arial" w:cs="Arial"/>
          <w:b w:val="0"/>
          <w:sz w:val="20"/>
        </w:rPr>
        <w:t xml:space="preserve">       Od roku 2008 sa uplatňuje zásada opatrnosti - prechodné zníženie hodnoty majetku sa vyjadruje vytvorením opravnej položky.</w:t>
      </w:r>
    </w:p>
    <w:p w:rsidR="009624CF" w:rsidRPr="003D13FD" w:rsidRDefault="009624CF" w:rsidP="003D13FD">
      <w:pPr>
        <w:pStyle w:val="Pismenka"/>
        <w:numPr>
          <w:ilvl w:val="0"/>
          <w:numId w:val="3"/>
        </w:numPr>
        <w:tabs>
          <w:tab w:val="clear" w:pos="420"/>
        </w:tabs>
        <w:rPr>
          <w:rFonts w:ascii="Arial" w:hAnsi="Arial" w:cs="Arial"/>
          <w:b w:val="0"/>
          <w:sz w:val="20"/>
        </w:rPr>
      </w:pPr>
      <w:r w:rsidRPr="003D13FD">
        <w:rPr>
          <w:rFonts w:ascii="Arial" w:hAnsi="Arial" w:cs="Arial"/>
          <w:b w:val="0"/>
          <w:sz w:val="20"/>
        </w:rPr>
        <w:t>Dlhodobý finančný majetok sa oceňuje obstarávacou cenou.</w:t>
      </w:r>
    </w:p>
    <w:p w:rsidR="009624CF" w:rsidRPr="003D13FD" w:rsidRDefault="009624CF" w:rsidP="003D13FD">
      <w:pPr>
        <w:pStyle w:val="Pismenka"/>
        <w:numPr>
          <w:ilvl w:val="0"/>
          <w:numId w:val="3"/>
        </w:numPr>
        <w:tabs>
          <w:tab w:val="clear" w:pos="420"/>
        </w:tabs>
        <w:rPr>
          <w:rFonts w:ascii="Arial" w:hAnsi="Arial" w:cs="Arial"/>
          <w:b w:val="0"/>
          <w:sz w:val="20"/>
        </w:rPr>
      </w:pPr>
      <w:r w:rsidRPr="003D13FD">
        <w:rPr>
          <w:rFonts w:ascii="Arial" w:hAnsi="Arial" w:cs="Arial"/>
          <w:b w:val="0"/>
          <w:sz w:val="20"/>
        </w:rPr>
        <w:t>Zásoby</w:t>
      </w:r>
      <w:r w:rsidR="003D13FD" w:rsidRPr="003D13FD">
        <w:rPr>
          <w:rFonts w:ascii="Arial" w:hAnsi="Arial" w:cs="Arial"/>
          <w:b w:val="0"/>
          <w:sz w:val="20"/>
        </w:rPr>
        <w:t>:</w:t>
      </w:r>
    </w:p>
    <w:p w:rsidR="009624CF" w:rsidRDefault="009624CF" w:rsidP="009624CF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Nakupované zásoby sa oceňujú obstarávacou cenou. </w:t>
      </w:r>
    </w:p>
    <w:p w:rsidR="003D13FD" w:rsidRDefault="009624CF" w:rsidP="009624CF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Obstarávacia cena zahŕňa cenu, za ktorú sa zásoby obstarali a náklady súvisiace s ich obstaraním.</w:t>
      </w:r>
    </w:p>
    <w:p w:rsidR="009624CF" w:rsidRDefault="003D13FD" w:rsidP="009624CF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Zásoby vytvorené vlastnou činnosťou sa oceňujú </w:t>
      </w:r>
      <w:r w:rsidR="00230046">
        <w:rPr>
          <w:rFonts w:ascii="Arial" w:hAnsi="Arial" w:cs="Arial"/>
          <w:sz w:val="20"/>
        </w:rPr>
        <w:t>vlastnými nákladmi.</w:t>
      </w:r>
      <w:r w:rsidR="009624CF">
        <w:rPr>
          <w:rFonts w:ascii="Arial" w:hAnsi="Arial" w:cs="Arial"/>
          <w:sz w:val="20"/>
        </w:rPr>
        <w:t xml:space="preserve">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Zásoby získané darovaním alebo delimitáciou sa oceňujú </w:t>
      </w:r>
      <w:r w:rsidR="00230046">
        <w:rPr>
          <w:rFonts w:ascii="Arial" w:hAnsi="Arial" w:cs="Arial"/>
          <w:sz w:val="20"/>
        </w:rPr>
        <w:t>reálnou</w:t>
      </w:r>
      <w:r>
        <w:rPr>
          <w:rFonts w:ascii="Arial" w:hAnsi="Arial" w:cs="Arial"/>
          <w:sz w:val="20"/>
        </w:rPr>
        <w:t xml:space="preserve"> </w:t>
      </w:r>
      <w:r w:rsidR="00230046">
        <w:rPr>
          <w:rFonts w:ascii="Arial" w:hAnsi="Arial" w:cs="Arial"/>
          <w:sz w:val="20"/>
        </w:rPr>
        <w:t>hodnotou</w:t>
      </w:r>
      <w:r>
        <w:rPr>
          <w:rFonts w:ascii="Arial" w:hAnsi="Arial" w:cs="Arial"/>
          <w:sz w:val="20"/>
        </w:rPr>
        <w:t xml:space="preserve"> </w:t>
      </w:r>
      <w:r w:rsidR="00891185">
        <w:rPr>
          <w:rFonts w:ascii="Arial" w:hAnsi="Arial" w:cs="Arial"/>
          <w:sz w:val="20"/>
        </w:rPr>
        <w:t>– oceňovacím modelom, alebo posudkom znalca.</w:t>
      </w:r>
    </w:p>
    <w:p w:rsidR="009624CF" w:rsidRDefault="009624CF" w:rsidP="009624C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Od roku 2008 sa uplatňuje zásada opatrnosti - prechodné zníženie hodnoty zásob sa vyjadruje vytvorením opravnej položky.</w:t>
      </w: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Pohľadávky</w:t>
      </w:r>
      <w:r w:rsidR="008A12F6">
        <w:rPr>
          <w:rFonts w:ascii="Arial" w:hAnsi="Arial" w:cs="Arial"/>
          <w:b w:val="0"/>
          <w:sz w:val="20"/>
        </w:rPr>
        <w:t>: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Pohľadávky pri ich vzniku sa oceňujú ich menovitou hodnotou.</w:t>
      </w:r>
      <w:r w:rsidR="008A12F6">
        <w:rPr>
          <w:rFonts w:ascii="Arial" w:hAnsi="Arial" w:cs="Arial"/>
          <w:sz w:val="20"/>
        </w:rPr>
        <w:t xml:space="preserve"> Pohľadávky pri od</w:t>
      </w:r>
      <w:r w:rsidR="00BE127D">
        <w:rPr>
          <w:rFonts w:ascii="Arial" w:hAnsi="Arial" w:cs="Arial"/>
          <w:sz w:val="20"/>
        </w:rPr>
        <w:t>p</w:t>
      </w:r>
      <w:r w:rsidR="008A12F6">
        <w:rPr>
          <w:rFonts w:ascii="Arial" w:hAnsi="Arial" w:cs="Arial"/>
          <w:sz w:val="20"/>
        </w:rPr>
        <w:t>latnom nadobudnutí sa oceňujú cenou obstarania.</w:t>
      </w:r>
      <w:r>
        <w:rPr>
          <w:rFonts w:ascii="Arial" w:hAnsi="Arial" w:cs="Arial"/>
          <w:sz w:val="20"/>
        </w:rPr>
        <w:t xml:space="preserve"> </w:t>
      </w:r>
    </w:p>
    <w:p w:rsidR="009624CF" w:rsidRDefault="009624CF" w:rsidP="008A12F6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uplatňuje zásada opatrnosti - prechodné zníženie hodnoty pohľadávok sa vyjadruje vytvorením opravnej položky.</w:t>
      </w:r>
    </w:p>
    <w:p w:rsidR="009624CF" w:rsidRPr="008A12F6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 w:rsidRPr="008A12F6">
        <w:rPr>
          <w:rFonts w:ascii="Arial" w:hAnsi="Arial" w:cs="Arial"/>
          <w:b w:val="0"/>
          <w:sz w:val="20"/>
        </w:rPr>
        <w:t>Peňažné prostriedky a</w:t>
      </w:r>
      <w:r w:rsidR="008A12F6" w:rsidRPr="008A12F6">
        <w:rPr>
          <w:rFonts w:ascii="Arial" w:hAnsi="Arial" w:cs="Arial"/>
          <w:sz w:val="20"/>
        </w:rPr>
        <w:t> </w:t>
      </w:r>
      <w:r w:rsidRPr="008A12F6">
        <w:rPr>
          <w:rFonts w:ascii="Arial" w:hAnsi="Arial" w:cs="Arial"/>
          <w:b w:val="0"/>
          <w:sz w:val="20"/>
        </w:rPr>
        <w:t>ceniny</w:t>
      </w:r>
      <w:r w:rsidR="008A12F6" w:rsidRPr="008A12F6">
        <w:rPr>
          <w:rFonts w:ascii="Arial" w:hAnsi="Arial" w:cs="Arial"/>
          <w:sz w:val="20"/>
        </w:rPr>
        <w:t xml:space="preserve"> </w:t>
      </w:r>
      <w:r w:rsidRPr="008A12F6">
        <w:rPr>
          <w:rFonts w:ascii="Arial" w:hAnsi="Arial" w:cs="Arial"/>
          <w:b w:val="0"/>
          <w:sz w:val="20"/>
        </w:rPr>
        <w:t>sa oceňujú ich menovitou hodnotou.</w:t>
      </w:r>
    </w:p>
    <w:p w:rsidR="009624CF" w:rsidRDefault="00932A5E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Časové rozlíšenie na strane aktív: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Záväzky</w:t>
      </w:r>
      <w:r w:rsidR="00932A5E">
        <w:rPr>
          <w:rFonts w:ascii="Arial" w:hAnsi="Arial" w:cs="Arial"/>
          <w:b w:val="0"/>
          <w:sz w:val="20"/>
        </w:rPr>
        <w:t>, vrátane dlhopisov, úverov a pôžičiek: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Záväzky pri ich vzniku sa oceňujú menovitou hodnotou. </w:t>
      </w:r>
      <w:r w:rsidR="00932A5E">
        <w:rPr>
          <w:rFonts w:ascii="Arial" w:hAnsi="Arial" w:cs="Arial"/>
          <w:sz w:val="20"/>
        </w:rPr>
        <w:t xml:space="preserve">Záväzky pri ich prevzatí sa oceňuje obstarávacou cenou. </w:t>
      </w:r>
      <w:r>
        <w:rPr>
          <w:rFonts w:ascii="Arial" w:hAnsi="Arial" w:cs="Arial"/>
          <w:sz w:val="20"/>
        </w:rPr>
        <w:t>Ak sa pri inventarizácii zistí, že suma záväzkov je iná ako ich výška v účtovníctve, uvedú sa záväzky v účtovníctve a v účtovnej závierke v tomto zistenom ocenení.</w:t>
      </w: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Rezervy</w:t>
      </w:r>
      <w:r w:rsidR="009C311B">
        <w:rPr>
          <w:rFonts w:ascii="Arial" w:hAnsi="Arial" w:cs="Arial"/>
          <w:b w:val="0"/>
          <w:sz w:val="20"/>
        </w:rPr>
        <w:t>: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Rezervy sú záväzky s neistým časovým vymedzením alebo výškou. Tvoria sa na základe zásady opatrnosti</w:t>
      </w:r>
      <w:r w:rsidR="00932A5E">
        <w:rPr>
          <w:rFonts w:ascii="Arial" w:hAnsi="Arial" w:cs="Arial"/>
          <w:sz w:val="20"/>
        </w:rPr>
        <w:t>,</w:t>
      </w:r>
      <w:r>
        <w:rPr>
          <w:rFonts w:ascii="Arial" w:hAnsi="Arial" w:cs="Arial"/>
          <w:sz w:val="20"/>
        </w:rPr>
        <w:t xml:space="preserve"> t.</w:t>
      </w:r>
      <w:r w:rsidR="00932A5E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z. tvoria sa na krytie známych rizík alebo strát. Oceňujú sa v očakávanej výške záväzku. Tvorba rezerv sa uplatňuje od roku 2008. </w:t>
      </w:r>
    </w:p>
    <w:p w:rsidR="009624CF" w:rsidRDefault="00932A5E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Časové rozlíšenie na strane pasív:</w:t>
      </w:r>
    </w:p>
    <w:p w:rsidR="009624CF" w:rsidRDefault="009624CF" w:rsidP="00932A5E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BD63C7" w:rsidRDefault="00BD63C7" w:rsidP="00BD63C7">
      <w:pPr>
        <w:pStyle w:val="Zkladntext"/>
        <w:numPr>
          <w:ilvl w:val="0"/>
          <w:numId w:val="3"/>
        </w:numPr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>Deriváty a majetok a záväzky zabezpečené derivátmi sa oceňujú reálnou hodnotou.</w:t>
      </w:r>
    </w:p>
    <w:p w:rsidR="009624CF" w:rsidRPr="00932A5E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sz w:val="20"/>
        </w:rPr>
      </w:pPr>
      <w:r w:rsidRPr="00932A5E">
        <w:rPr>
          <w:rFonts w:ascii="Arial" w:hAnsi="Arial" w:cs="Arial"/>
          <w:b w:val="0"/>
          <w:sz w:val="20"/>
        </w:rPr>
        <w:t>Majetok obstaraný z transferov sa oceňuje obstarávacou cenou.</w:t>
      </w:r>
    </w:p>
    <w:p w:rsidR="009C311B" w:rsidRPr="00BD63C7" w:rsidRDefault="009624CF" w:rsidP="00BE127D">
      <w:pPr>
        <w:pStyle w:val="Pismenka"/>
        <w:numPr>
          <w:ilvl w:val="0"/>
          <w:numId w:val="3"/>
        </w:numPr>
        <w:rPr>
          <w:rFonts w:ascii="Arial" w:hAnsi="Arial" w:cs="Arial"/>
          <w:sz w:val="20"/>
        </w:rPr>
      </w:pPr>
      <w:r w:rsidRPr="009C311B">
        <w:rPr>
          <w:rFonts w:ascii="Arial" w:hAnsi="Arial" w:cs="Arial"/>
          <w:b w:val="0"/>
          <w:sz w:val="20"/>
        </w:rPr>
        <w:t xml:space="preserve">Majetok obstaraný formou finančného a operatívneho leasingu sa oceňuje obstarávacou cenou. </w:t>
      </w:r>
    </w:p>
    <w:p w:rsidR="00BD63C7" w:rsidRPr="00BE127D" w:rsidRDefault="00BD63C7" w:rsidP="00BD63C7">
      <w:pPr>
        <w:pStyle w:val="Pismenka"/>
        <w:tabs>
          <w:tab w:val="clear" w:pos="426"/>
        </w:tabs>
        <w:ind w:left="420" w:firstLine="0"/>
        <w:rPr>
          <w:rFonts w:ascii="Arial" w:hAnsi="Arial" w:cs="Arial"/>
          <w:sz w:val="20"/>
        </w:rPr>
      </w:pPr>
    </w:p>
    <w:p w:rsidR="009624CF" w:rsidRDefault="009C311B" w:rsidP="00BE127D">
      <w:pPr>
        <w:pStyle w:val="Zkladntext"/>
        <w:ind w:left="0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>4.    Obstarávacia cena majetku obsahuje cenu obstarania a náklady súvisiace s obstaraním.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C311B" w:rsidP="009C311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5.    Spôsob zostavenia odpisového plánu pre dlhodobý majetok, doba odpisovania, sadzby odpisov a </w:t>
      </w:r>
    </w:p>
    <w:p w:rsidR="009C311B" w:rsidRDefault="009C311B" w:rsidP="009C311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odpisové metódy pri stanovení účtovných odpisoch: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</w:t>
      </w:r>
      <w:r w:rsidR="004D551C">
        <w:rPr>
          <w:rFonts w:ascii="Arial" w:hAnsi="Arial" w:cs="Arial"/>
        </w:rPr>
        <w:t>ňa jeho zaradenia do používania a odpisuje sa do výšky jeho ocenenia v účtovníctve.</w:t>
      </w:r>
      <w:r>
        <w:rPr>
          <w:rFonts w:ascii="Arial" w:hAnsi="Arial" w:cs="Arial"/>
        </w:rPr>
        <w:t xml:space="preserve"> Účtovné odpisy sa zaokrúhľujú na celé koruny smerom nahor. Metóda odpisovania sa používa lineárna. Predpokladaná doba užívania a odpisové sadzby sú stanovené takto: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</w:p>
    <w:p w:rsidR="009624CF" w:rsidRDefault="009624CF" w:rsidP="009624CF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9624CF" w:rsidTr="000C5DF3">
        <w:tc>
          <w:tcPr>
            <w:tcW w:w="2242" w:type="dxa"/>
          </w:tcPr>
          <w:p w:rsidR="009624CF" w:rsidRDefault="009624CF" w:rsidP="001F52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9624CF" w:rsidRDefault="009624CF" w:rsidP="001F52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9624CF" w:rsidRDefault="009624CF" w:rsidP="001F52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Ročná odpisová sadzba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1F52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9624CF" w:rsidRDefault="009624CF" w:rsidP="001F52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9624CF" w:rsidRDefault="009624CF" w:rsidP="001F52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1F52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9624CF" w:rsidRDefault="009624CF" w:rsidP="001F52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9624CF" w:rsidRDefault="009624CF" w:rsidP="001F52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1F52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9624CF" w:rsidRDefault="000C5DF3" w:rsidP="001F52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9624CF" w:rsidRDefault="009624CF" w:rsidP="000C5DF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</w:t>
            </w:r>
            <w:r w:rsidR="000C5DF3">
              <w:rPr>
                <w:rFonts w:ascii="Arial" w:hAnsi="Arial" w:cs="Arial"/>
              </w:rPr>
              <w:t>8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1F52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9624CF" w:rsidRDefault="000C5DF3" w:rsidP="001F52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9624CF" w:rsidRDefault="000C5DF3" w:rsidP="001F52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1/12</w:t>
            </w:r>
          </w:p>
        </w:tc>
      </w:tr>
      <w:tr w:rsidR="000C5DF3" w:rsidTr="000C5DF3">
        <w:tc>
          <w:tcPr>
            <w:tcW w:w="2242" w:type="dxa"/>
          </w:tcPr>
          <w:p w:rsidR="000C5DF3" w:rsidRDefault="000C5DF3" w:rsidP="001F52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0C5DF3" w:rsidRDefault="000C5DF3" w:rsidP="001F52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0C5DF3" w:rsidRDefault="000C5DF3" w:rsidP="001F52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0C5DF3" w:rsidTr="000C5DF3">
        <w:tc>
          <w:tcPr>
            <w:tcW w:w="2242" w:type="dxa"/>
          </w:tcPr>
          <w:p w:rsidR="000C5DF3" w:rsidRDefault="000C5DF3" w:rsidP="001F52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0C5DF3" w:rsidRDefault="000C5DF3" w:rsidP="001F52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0C5DF3" w:rsidRDefault="000C5DF3" w:rsidP="001F52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1/40</w:t>
            </w:r>
          </w:p>
        </w:tc>
      </w:tr>
    </w:tbl>
    <w:p w:rsidR="009624CF" w:rsidRDefault="009624CF" w:rsidP="009624CF">
      <w:pPr>
        <w:jc w:val="both"/>
        <w:rPr>
          <w:rFonts w:ascii="Arial" w:hAnsi="Arial" w:cs="Arial"/>
        </w:rPr>
      </w:pP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Drobný nehmotný majetok od 0,- € do </w:t>
      </w:r>
      <w:r w:rsidR="006A271C">
        <w:rPr>
          <w:rFonts w:ascii="Arial" w:hAnsi="Arial" w:cs="Arial"/>
        </w:rPr>
        <w:t>2400</w:t>
      </w:r>
      <w:r>
        <w:rPr>
          <w:rFonts w:ascii="Arial" w:hAnsi="Arial" w:cs="Arial"/>
        </w:rPr>
        <w:t>,- €, ktorý podľa rozhodnutia účtovnej jednotky nie je dlhodobým nehmotným majetkom sa účtuje pri obstaraní do nákladov na účet 518 - Ostatné služby.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Drobný hmotný majetok od 0,- € do </w:t>
      </w:r>
      <w:r w:rsidR="006A271C">
        <w:rPr>
          <w:rFonts w:ascii="Arial" w:hAnsi="Arial" w:cs="Arial"/>
        </w:rPr>
        <w:t>1700</w:t>
      </w:r>
      <w:r>
        <w:rPr>
          <w:rFonts w:ascii="Arial" w:hAnsi="Arial" w:cs="Arial"/>
        </w:rPr>
        <w:t xml:space="preserve">,- €, ktorý podľa rozhodnutia účtovnej jednotky nie je dlhodobým hmotným majetkom sa účtuje do nákladov na účet 501. </w:t>
      </w:r>
    </w:p>
    <w:p w:rsidR="00142F9F" w:rsidRDefault="00142F9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Pozemky, predmety z drahých kovov a iný majetok vymedzený osobitnými predpismi sa neodpisujú. </w:t>
      </w:r>
    </w:p>
    <w:p w:rsidR="009624CF" w:rsidRDefault="009624CF" w:rsidP="009624CF">
      <w:pPr>
        <w:jc w:val="both"/>
        <w:rPr>
          <w:rFonts w:ascii="Arial" w:hAnsi="Arial" w:cs="Arial"/>
        </w:rPr>
      </w:pPr>
    </w:p>
    <w:p w:rsidR="00BE127D" w:rsidRDefault="00BE127D" w:rsidP="009624C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6.   Zásady pre zohľadnenie zníženia hodnoty majetku</w:t>
      </w:r>
    </w:p>
    <w:p w:rsidR="00BE127D" w:rsidRDefault="00BE127D" w:rsidP="00BE127D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b w:val="0"/>
          <w:sz w:val="20"/>
        </w:rPr>
        <w:t>Prechodné zníženie hodnoty majetku a zásob sa vyjadruje vytvorením opravnej položky.</w:t>
      </w:r>
    </w:p>
    <w:p w:rsidR="00BE127D" w:rsidRDefault="00BE127D" w:rsidP="00BE127D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BE127D" w:rsidRDefault="00247E39" w:rsidP="00247E39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7.   </w:t>
      </w:r>
      <w:r w:rsidR="00BE127D">
        <w:rPr>
          <w:rFonts w:ascii="Arial" w:hAnsi="Arial" w:cs="Arial"/>
          <w:b w:val="0"/>
          <w:sz w:val="20"/>
        </w:rPr>
        <w:t>Zásady pre vykazovania transferov</w:t>
      </w:r>
    </w:p>
    <w:p w:rsidR="00247E39" w:rsidRPr="00BB220F" w:rsidRDefault="00BB220F" w:rsidP="00BB220F">
      <w:pPr>
        <w:pStyle w:val="Pismenka"/>
        <w:tabs>
          <w:tab w:val="clear" w:pos="426"/>
        </w:tabs>
        <w:ind w:left="284" w:hanging="284"/>
        <w:rPr>
          <w:rFonts w:ascii="Arial" w:hAnsi="Arial" w:cs="Arial"/>
          <w:b w:val="0"/>
          <w:sz w:val="20"/>
          <w:shd w:val="clear" w:color="auto" w:fill="FFFFFF"/>
        </w:rPr>
      </w:pPr>
      <w:r>
        <w:rPr>
          <w:rFonts w:ascii="Arial" w:hAnsi="Arial" w:cs="Arial"/>
          <w:b w:val="0"/>
          <w:bCs/>
          <w:sz w:val="20"/>
          <w:shd w:val="clear" w:color="auto" w:fill="FFFFFF"/>
        </w:rPr>
        <w:t xml:space="preserve">     </w:t>
      </w:r>
      <w:r w:rsidR="00247E39" w:rsidRPr="00BB220F">
        <w:rPr>
          <w:rFonts w:ascii="Arial" w:hAnsi="Arial" w:cs="Arial"/>
          <w:b w:val="0"/>
          <w:bCs/>
          <w:sz w:val="20"/>
          <w:shd w:val="clear" w:color="auto" w:fill="FFFFFF"/>
        </w:rPr>
        <w:t>Prijaté transfery</w:t>
      </w:r>
      <w:r w:rsidR="00247E39" w:rsidRPr="00BB220F">
        <w:rPr>
          <w:rFonts w:ascii="Arial" w:hAnsi="Arial" w:cs="Arial"/>
          <w:sz w:val="20"/>
          <w:shd w:val="clear" w:color="auto" w:fill="FFFFFF"/>
        </w:rPr>
        <w:t> </w:t>
      </w:r>
      <w:r w:rsidR="00247E39" w:rsidRPr="00BB220F">
        <w:rPr>
          <w:rFonts w:ascii="Arial" w:hAnsi="Arial" w:cs="Arial"/>
          <w:b w:val="0"/>
          <w:sz w:val="20"/>
          <w:shd w:val="clear" w:color="auto" w:fill="FFFFFF"/>
        </w:rPr>
        <w:t xml:space="preserve">sa účtujú ako </w:t>
      </w:r>
      <w:r w:rsidRPr="00BB220F">
        <w:rPr>
          <w:rFonts w:ascii="Arial" w:hAnsi="Arial" w:cs="Arial"/>
          <w:b w:val="0"/>
          <w:sz w:val="20"/>
          <w:shd w:val="clear" w:color="auto" w:fill="FFFFFF"/>
        </w:rPr>
        <w:t>časovo rozlíšený výnos</w:t>
      </w:r>
      <w:r w:rsidR="00247E39" w:rsidRPr="00BB220F">
        <w:rPr>
          <w:rFonts w:ascii="Arial" w:hAnsi="Arial" w:cs="Arial"/>
          <w:b w:val="0"/>
          <w:sz w:val="20"/>
          <w:shd w:val="clear" w:color="auto" w:fill="FFFFFF"/>
        </w:rPr>
        <w:t>.</w:t>
      </w:r>
      <w:r w:rsidR="00247E39" w:rsidRPr="00BB220F">
        <w:rPr>
          <w:rFonts w:ascii="Arial" w:hAnsi="Arial" w:cs="Arial"/>
          <w:sz w:val="20"/>
          <w:shd w:val="clear" w:color="auto" w:fill="FFFFFF"/>
        </w:rPr>
        <w:t> </w:t>
      </w:r>
      <w:r w:rsidR="00247E39" w:rsidRPr="00BB220F">
        <w:rPr>
          <w:rFonts w:ascii="Arial" w:hAnsi="Arial" w:cs="Arial"/>
          <w:b w:val="0"/>
          <w:bCs/>
          <w:sz w:val="20"/>
          <w:shd w:val="clear" w:color="auto" w:fill="FFFFFF"/>
        </w:rPr>
        <w:t>Poskytnuté transfery</w:t>
      </w:r>
      <w:r w:rsidR="00247E39" w:rsidRPr="00BB220F">
        <w:rPr>
          <w:rFonts w:ascii="Arial" w:hAnsi="Arial" w:cs="Arial"/>
          <w:sz w:val="20"/>
          <w:shd w:val="clear" w:color="auto" w:fill="FFFFFF"/>
        </w:rPr>
        <w:t> </w:t>
      </w:r>
      <w:r w:rsidR="00247E39" w:rsidRPr="00BB220F">
        <w:rPr>
          <w:rFonts w:ascii="Arial" w:hAnsi="Arial" w:cs="Arial"/>
          <w:b w:val="0"/>
          <w:sz w:val="20"/>
          <w:shd w:val="clear" w:color="auto" w:fill="FFFFFF"/>
        </w:rPr>
        <w:t>sa účtujú ako časovo rozlíšený náklad.</w:t>
      </w:r>
      <w:r w:rsidR="006C3934" w:rsidRPr="00BB220F">
        <w:rPr>
          <w:rFonts w:ascii="Arial" w:hAnsi="Arial" w:cs="Arial"/>
          <w:color w:val="474747"/>
          <w:sz w:val="20"/>
          <w:shd w:val="clear" w:color="auto" w:fill="FFFFFF"/>
        </w:rPr>
        <w:t xml:space="preserve"> </w:t>
      </w:r>
      <w:r w:rsidR="006C3934" w:rsidRPr="00BB220F">
        <w:rPr>
          <w:rFonts w:ascii="Arial" w:hAnsi="Arial" w:cs="Arial"/>
          <w:b w:val="0"/>
          <w:sz w:val="20"/>
          <w:shd w:val="clear" w:color="auto" w:fill="FFFFFF"/>
        </w:rPr>
        <w:t>Bežný transfer bude zúčtovaný do výnosov v časovej a vecnej súvislosti s</w:t>
      </w:r>
      <w:r w:rsidRPr="00BB220F">
        <w:rPr>
          <w:rFonts w:ascii="Arial" w:hAnsi="Arial" w:cs="Arial"/>
          <w:b w:val="0"/>
          <w:sz w:val="20"/>
          <w:shd w:val="clear" w:color="auto" w:fill="FFFFFF"/>
        </w:rPr>
        <w:t> </w:t>
      </w:r>
      <w:r w:rsidR="006C3934" w:rsidRPr="00BB220F">
        <w:rPr>
          <w:rFonts w:ascii="Arial" w:hAnsi="Arial" w:cs="Arial"/>
          <w:b w:val="0"/>
          <w:sz w:val="20"/>
          <w:shd w:val="clear" w:color="auto" w:fill="FFFFFF"/>
        </w:rPr>
        <w:t>nákladmi</w:t>
      </w:r>
      <w:r w:rsidRPr="00BB220F">
        <w:rPr>
          <w:rFonts w:ascii="Arial" w:hAnsi="Arial" w:cs="Arial"/>
          <w:b w:val="0"/>
          <w:sz w:val="20"/>
          <w:shd w:val="clear" w:color="auto" w:fill="FFFFFF"/>
        </w:rPr>
        <w:t xml:space="preserve">. Kapitálový transfer sa bude účtovať v prospech účtu 384 a bude sa postupne rozpúšťať do výnosov  vo výške odpisov, opravných položiek a zostatkovej ceny dlhodobého majetku, ktorý bol z daného transferu obstaraný. </w:t>
      </w:r>
    </w:p>
    <w:p w:rsidR="006C3934" w:rsidRPr="00BB220F" w:rsidRDefault="006C3934" w:rsidP="00BB220F">
      <w:pPr>
        <w:pStyle w:val="Pismenka"/>
        <w:tabs>
          <w:tab w:val="clear" w:pos="426"/>
        </w:tabs>
        <w:ind w:left="284" w:hanging="284"/>
        <w:rPr>
          <w:rFonts w:ascii="Arial" w:hAnsi="Arial" w:cs="Arial"/>
          <w:b w:val="0"/>
          <w:sz w:val="20"/>
        </w:rPr>
      </w:pPr>
      <w:r w:rsidRPr="00BB220F">
        <w:rPr>
          <w:rFonts w:ascii="Arial" w:hAnsi="Arial" w:cs="Arial"/>
          <w:b w:val="0"/>
          <w:sz w:val="20"/>
          <w:shd w:val="clear" w:color="auto" w:fill="FFFFFF"/>
        </w:rPr>
        <w:t xml:space="preserve">     Bežný aj kapitálový transfer poskytnutý inou účtovnou jednotkou prostredníctvom obce pre rozpočtovú alebo príspevkovú organizáciu sa účtuje na účte 357 – Ostatné zúčtovanie rozpočtu obce.</w:t>
      </w:r>
    </w:p>
    <w:p w:rsidR="00BE127D" w:rsidRDefault="00BE127D" w:rsidP="00BE127D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BE127D" w:rsidRDefault="00BE127D" w:rsidP="00BE127D">
      <w:pPr>
        <w:pStyle w:val="Pismenka"/>
        <w:tabs>
          <w:tab w:val="clear" w:pos="426"/>
        </w:tabs>
        <w:rPr>
          <w:rFonts w:ascii="Arial" w:hAnsi="Arial" w:cs="Arial"/>
          <w:sz w:val="20"/>
        </w:rPr>
      </w:pPr>
      <w:r>
        <w:rPr>
          <w:rFonts w:ascii="Arial" w:hAnsi="Arial" w:cs="Arial"/>
          <w:b w:val="0"/>
          <w:sz w:val="20"/>
        </w:rPr>
        <w:t>8.  Spôsob prepočtu údajov v cudzích menách na slovenskú menu</w:t>
      </w:r>
    </w:p>
    <w:p w:rsidR="00BE127D" w:rsidRDefault="00BE127D" w:rsidP="004D551C">
      <w:pPr>
        <w:pStyle w:val="Zkladntext"/>
        <w:ind w:left="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Majetok a záväzky vyjadrené v cudzej mene sa prepočítavajú na slovenskú menu kurzom           vyhláseným Národnou bankou Slovenska platným ku dňu usk</w:t>
      </w:r>
      <w:r w:rsidR="00BD63C7">
        <w:rPr>
          <w:rFonts w:ascii="Arial" w:hAnsi="Arial" w:cs="Arial"/>
          <w:sz w:val="20"/>
        </w:rPr>
        <w:t xml:space="preserve">utočnenia účtovného prípadu, ku </w:t>
      </w:r>
      <w:r>
        <w:rPr>
          <w:rFonts w:ascii="Arial" w:hAnsi="Arial" w:cs="Arial"/>
          <w:sz w:val="20"/>
        </w:rPr>
        <w:t>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BE127D" w:rsidRDefault="00BE127D" w:rsidP="009624CF">
      <w:pPr>
        <w:jc w:val="both"/>
        <w:rPr>
          <w:rFonts w:ascii="Arial" w:hAnsi="Arial" w:cs="Arial"/>
        </w:rPr>
      </w:pPr>
    </w:p>
    <w:p w:rsidR="009319B3" w:rsidRDefault="009624CF" w:rsidP="009624C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04138E" w:rsidRDefault="0004138E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624CF" w:rsidRDefault="00AF54D7" w:rsidP="009319B3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</w:t>
      </w:r>
      <w:r w:rsidR="002B593B" w:rsidRPr="009319B3">
        <w:rPr>
          <w:rFonts w:ascii="Arial" w:hAnsi="Arial" w:cs="Arial"/>
          <w:b/>
          <w:sz w:val="24"/>
          <w:szCs w:val="24"/>
        </w:rPr>
        <w:t xml:space="preserve"> </w:t>
      </w:r>
      <w:r w:rsidRPr="009319B3">
        <w:rPr>
          <w:rFonts w:ascii="Arial" w:hAnsi="Arial" w:cs="Arial"/>
          <w:b/>
          <w:sz w:val="24"/>
          <w:szCs w:val="24"/>
        </w:rPr>
        <w:t>III.</w:t>
      </w:r>
    </w:p>
    <w:p w:rsidR="00BD63C7" w:rsidRDefault="00BD63C7" w:rsidP="009319B3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údajoch na strane aktív s</w:t>
      </w:r>
      <w:r w:rsidR="004D551C">
        <w:rPr>
          <w:rFonts w:ascii="Arial" w:hAnsi="Arial" w:cs="Arial"/>
          <w:b/>
          <w:sz w:val="24"/>
          <w:szCs w:val="24"/>
        </w:rPr>
        <w:t>ú</w:t>
      </w:r>
      <w:r>
        <w:rPr>
          <w:rFonts w:ascii="Arial" w:hAnsi="Arial" w:cs="Arial"/>
          <w:b/>
          <w:sz w:val="24"/>
          <w:szCs w:val="24"/>
        </w:rPr>
        <w:t>vahy</w:t>
      </w:r>
    </w:p>
    <w:p w:rsidR="004D551C" w:rsidRDefault="004D551C" w:rsidP="004D551C">
      <w:pPr>
        <w:rPr>
          <w:rFonts w:ascii="Arial" w:hAnsi="Arial" w:cs="Arial"/>
          <w:sz w:val="24"/>
          <w:szCs w:val="24"/>
        </w:rPr>
      </w:pPr>
    </w:p>
    <w:p w:rsidR="004D551C" w:rsidRDefault="004D551C" w:rsidP="004D551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   Neobežný majetok</w:t>
      </w:r>
    </w:p>
    <w:p w:rsidR="004D551C" w:rsidRDefault="004D551C" w:rsidP="004D551C">
      <w:pPr>
        <w:rPr>
          <w:rFonts w:ascii="Arial" w:hAnsi="Arial" w:cs="Arial"/>
        </w:rPr>
      </w:pPr>
    </w:p>
    <w:p w:rsidR="00A758C2" w:rsidRDefault="00A758C2" w:rsidP="004D551C">
      <w:pPr>
        <w:rPr>
          <w:rFonts w:ascii="Arial" w:hAnsi="Arial" w:cs="Arial"/>
        </w:rPr>
      </w:pPr>
      <w:r>
        <w:rPr>
          <w:rFonts w:ascii="Arial" w:hAnsi="Arial" w:cs="Arial"/>
        </w:rPr>
        <w:t>1.   Dlhodobý nehmotný a dlhodobý hmotný majetok</w:t>
      </w:r>
    </w:p>
    <w:p w:rsidR="00A465C9" w:rsidRDefault="00A465C9" w:rsidP="004D551C">
      <w:pPr>
        <w:rPr>
          <w:rFonts w:ascii="Arial" w:hAnsi="Arial" w:cs="Arial"/>
        </w:rPr>
      </w:pPr>
    </w:p>
    <w:p w:rsidR="00BE1C26" w:rsidRPr="004D551C" w:rsidRDefault="00BE1C26" w:rsidP="004D551C">
      <w:pPr>
        <w:rPr>
          <w:rFonts w:ascii="Arial" w:hAnsi="Arial" w:cs="Arial"/>
        </w:rPr>
      </w:pPr>
      <w:r>
        <w:rPr>
          <w:rFonts w:ascii="Arial" w:hAnsi="Arial" w:cs="Arial"/>
        </w:rPr>
        <w:t>a)   Úč</w:t>
      </w:r>
      <w:r w:rsidR="00705B08">
        <w:rPr>
          <w:rFonts w:ascii="Arial" w:hAnsi="Arial" w:cs="Arial"/>
        </w:rPr>
        <w:t xml:space="preserve">tovná jednotka </w:t>
      </w:r>
      <w:r>
        <w:rPr>
          <w:rFonts w:ascii="Arial" w:hAnsi="Arial" w:cs="Arial"/>
        </w:rPr>
        <w:t xml:space="preserve"> zostavila prehľad o pohybe dlhodobého majetku ku dňu         </w:t>
      </w:r>
    </w:p>
    <w:p w:rsidR="00BD63C7" w:rsidRDefault="00BE1C26" w:rsidP="002D0BD8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zostavenia účtovnej závierky, členením nasledovne: stav k 31 decembru predchádzajúceho </w:t>
      </w:r>
      <w:r w:rsidR="0059082B">
        <w:rPr>
          <w:rFonts w:ascii="Arial" w:hAnsi="Arial" w:cs="Arial"/>
        </w:rPr>
        <w:t xml:space="preserve">  </w:t>
      </w:r>
      <w:r w:rsidR="00C232D8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účtovného obdobia, prírastky, úbytky, presuny a stav k 31 decembru bežného účtovného obdobia.</w:t>
      </w:r>
    </w:p>
    <w:p w:rsidR="0095654D" w:rsidRDefault="00BE1C26" w:rsidP="002D0BD8">
      <w:pPr>
        <w:rPr>
          <w:rFonts w:ascii="Arial" w:hAnsi="Arial" w:cs="Arial"/>
        </w:rPr>
      </w:pPr>
      <w:r>
        <w:rPr>
          <w:rFonts w:ascii="Arial" w:hAnsi="Arial" w:cs="Arial"/>
        </w:rPr>
        <w:t>Vykazuje pohyb obstarávacích cien, oprávok a opravných položiek, zostatkových cien.</w:t>
      </w:r>
    </w:p>
    <w:p w:rsidR="0095654D" w:rsidRDefault="0095654D" w:rsidP="002D0BD8">
      <w:pPr>
        <w:rPr>
          <w:rFonts w:ascii="Arial" w:hAnsi="Arial" w:cs="Arial"/>
        </w:rPr>
      </w:pPr>
      <w:r>
        <w:rPr>
          <w:rFonts w:ascii="Arial" w:hAnsi="Arial" w:cs="Arial"/>
        </w:rPr>
        <w:t>Presné číselné vyjadrenie pohybu dlhodobého majetku je uvedené v </w:t>
      </w:r>
      <w:r w:rsidRPr="0087255E">
        <w:rPr>
          <w:rFonts w:ascii="Arial" w:hAnsi="Arial" w:cs="Arial"/>
          <w:b/>
        </w:rPr>
        <w:t xml:space="preserve">Tabuľke č. </w:t>
      </w:r>
      <w:r w:rsidR="00797D02">
        <w:rPr>
          <w:rFonts w:ascii="Arial" w:hAnsi="Arial" w:cs="Arial"/>
          <w:b/>
        </w:rPr>
        <w:t>2</w:t>
      </w:r>
      <w:r>
        <w:rPr>
          <w:rFonts w:ascii="Arial" w:hAnsi="Arial" w:cs="Arial"/>
        </w:rPr>
        <w:t xml:space="preserve"> tabuľkovej časti</w:t>
      </w:r>
    </w:p>
    <w:p w:rsidR="0095654D" w:rsidRDefault="00797D02" w:rsidP="002D0BD8">
      <w:pPr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95654D">
        <w:rPr>
          <w:rFonts w:ascii="Arial" w:hAnsi="Arial" w:cs="Arial"/>
        </w:rPr>
        <w:t>oznámok</w:t>
      </w:r>
      <w:r>
        <w:rPr>
          <w:rFonts w:ascii="Arial" w:hAnsi="Arial" w:cs="Arial"/>
        </w:rPr>
        <w:t xml:space="preserve"> K</w:t>
      </w:r>
      <w:r w:rsidR="00A910C5">
        <w:rPr>
          <w:rFonts w:ascii="Arial" w:hAnsi="Arial" w:cs="Arial"/>
        </w:rPr>
        <w:t>Ú</w:t>
      </w:r>
      <w:r>
        <w:rPr>
          <w:rFonts w:ascii="Arial" w:hAnsi="Arial" w:cs="Arial"/>
        </w:rPr>
        <w:t>Z</w:t>
      </w:r>
      <w:r w:rsidR="0095654D">
        <w:rPr>
          <w:rFonts w:ascii="Arial" w:hAnsi="Arial" w:cs="Arial"/>
        </w:rPr>
        <w:t xml:space="preserve">. </w:t>
      </w:r>
    </w:p>
    <w:p w:rsidR="0095654D" w:rsidRDefault="002D0BD8" w:rsidP="002D0BD8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66304B">
        <w:rPr>
          <w:rFonts w:ascii="Arial" w:hAnsi="Arial" w:cs="Arial"/>
        </w:rPr>
        <w:t>V roku 2021</w:t>
      </w:r>
      <w:r w:rsidR="0095654D">
        <w:rPr>
          <w:rFonts w:ascii="Arial" w:hAnsi="Arial" w:cs="Arial"/>
        </w:rPr>
        <w:t xml:space="preserve"> </w:t>
      </w:r>
      <w:r w:rsidR="003F33AF">
        <w:rPr>
          <w:rFonts w:ascii="Arial" w:hAnsi="Arial" w:cs="Arial"/>
        </w:rPr>
        <w:t>nebol obstaraný majetok. Vyradený majetok bol nasledovne: stavby v hodnote 8000,- €,</w:t>
      </w:r>
      <w:r>
        <w:rPr>
          <w:rFonts w:ascii="Arial" w:hAnsi="Arial" w:cs="Arial"/>
        </w:rPr>
        <w:t xml:space="preserve"> </w:t>
      </w:r>
      <w:r w:rsidR="003F33AF">
        <w:rPr>
          <w:rFonts w:ascii="Arial" w:hAnsi="Arial" w:cs="Arial"/>
        </w:rPr>
        <w:t>pozemk</w:t>
      </w:r>
      <w:r>
        <w:rPr>
          <w:rFonts w:ascii="Arial" w:hAnsi="Arial" w:cs="Arial"/>
        </w:rPr>
        <w:t>y</w:t>
      </w:r>
      <w:r w:rsidR="003F33AF">
        <w:rPr>
          <w:rFonts w:ascii="Arial" w:hAnsi="Arial" w:cs="Arial"/>
        </w:rPr>
        <w:t xml:space="preserve"> v hodnote 522,47 €  drobný DHM vo výške 1452,94 €.</w:t>
      </w:r>
    </w:p>
    <w:p w:rsidR="00BE1C26" w:rsidRDefault="006068C3" w:rsidP="009624C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</w:p>
    <w:p w:rsidR="00AF54D7" w:rsidRDefault="006068C3" w:rsidP="006068C3">
      <w:pPr>
        <w:rPr>
          <w:rFonts w:ascii="Arial" w:hAnsi="Arial" w:cs="Arial"/>
        </w:rPr>
      </w:pPr>
      <w:r>
        <w:rPr>
          <w:rFonts w:ascii="Arial" w:hAnsi="Arial" w:cs="Arial"/>
        </w:rPr>
        <w:t xml:space="preserve">b)   </w:t>
      </w:r>
      <w:r w:rsidR="00AF54D7">
        <w:rPr>
          <w:rFonts w:ascii="Arial" w:hAnsi="Arial" w:cs="Arial"/>
        </w:rPr>
        <w:t>Spôsob a výška poistenia majetku</w:t>
      </w:r>
    </w:p>
    <w:p w:rsidR="00AF54D7" w:rsidRDefault="00AF54D7" w:rsidP="00AF54D7">
      <w:pPr>
        <w:rPr>
          <w:rFonts w:ascii="Arial" w:hAnsi="Arial" w:cs="Arial"/>
        </w:rPr>
      </w:pPr>
      <w:r>
        <w:rPr>
          <w:rFonts w:ascii="Arial" w:hAnsi="Arial" w:cs="Arial"/>
        </w:rPr>
        <w:t>Majetok</w:t>
      </w:r>
      <w:r w:rsidR="006068C3">
        <w:rPr>
          <w:rFonts w:ascii="Arial" w:hAnsi="Arial" w:cs="Arial"/>
        </w:rPr>
        <w:t xml:space="preserve"> účtovnej jednotky</w:t>
      </w:r>
      <w:r>
        <w:rPr>
          <w:rFonts w:ascii="Arial" w:hAnsi="Arial" w:cs="Arial"/>
        </w:rPr>
        <w:t xml:space="preserve"> je poistený pre prípad proti živelným nebezpečenstvám</w:t>
      </w:r>
      <w:r w:rsidR="006068C3">
        <w:rPr>
          <w:rFonts w:ascii="Arial" w:hAnsi="Arial" w:cs="Arial"/>
        </w:rPr>
        <w:t xml:space="preserve">, proti ukradnutiu vecí a hodnôt </w:t>
      </w:r>
      <w:r>
        <w:rPr>
          <w:rFonts w:ascii="Arial" w:hAnsi="Arial" w:cs="Arial"/>
        </w:rPr>
        <w:t>do výšky 1.</w:t>
      </w:r>
      <w:r w:rsidR="006068C3">
        <w:rPr>
          <w:rFonts w:ascii="Arial" w:hAnsi="Arial" w:cs="Arial"/>
        </w:rPr>
        <w:t>587</w:t>
      </w:r>
      <w:r>
        <w:rPr>
          <w:rFonts w:ascii="Arial" w:hAnsi="Arial" w:cs="Arial"/>
        </w:rPr>
        <w:t>.</w:t>
      </w:r>
      <w:r w:rsidR="006068C3">
        <w:rPr>
          <w:rFonts w:ascii="Arial" w:hAnsi="Arial" w:cs="Arial"/>
        </w:rPr>
        <w:t>087,94</w:t>
      </w:r>
      <w:r>
        <w:rPr>
          <w:rFonts w:ascii="Arial" w:hAnsi="Arial" w:cs="Arial"/>
        </w:rPr>
        <w:t xml:space="preserve"> €</w:t>
      </w:r>
      <w:r w:rsidR="008160A2">
        <w:rPr>
          <w:rFonts w:ascii="Arial" w:hAnsi="Arial" w:cs="Arial"/>
        </w:rPr>
        <w:t>.</w:t>
      </w:r>
    </w:p>
    <w:p w:rsidR="00AF54D7" w:rsidRDefault="00AF54D7" w:rsidP="00B178F8">
      <w:pPr>
        <w:jc w:val="both"/>
        <w:rPr>
          <w:rFonts w:ascii="Arial" w:hAnsi="Arial" w:cs="Arial"/>
        </w:rPr>
      </w:pPr>
    </w:p>
    <w:p w:rsidR="00AF54D7" w:rsidRDefault="008160A2" w:rsidP="00B178F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c)    </w:t>
      </w:r>
      <w:r w:rsidR="00AF54D7">
        <w:rPr>
          <w:rFonts w:ascii="Arial" w:hAnsi="Arial" w:cs="Arial"/>
        </w:rPr>
        <w:t>Zriadenie záložného práva na dlhodobý majetok</w:t>
      </w:r>
      <w:r>
        <w:rPr>
          <w:rFonts w:ascii="Arial" w:hAnsi="Arial" w:cs="Arial"/>
        </w:rPr>
        <w:t>, alebo obmedzenie práva nakladania s dlhodobým majetkom</w:t>
      </w:r>
      <w:r w:rsidR="00AF54D7">
        <w:rPr>
          <w:rFonts w:ascii="Arial" w:hAnsi="Arial" w:cs="Arial"/>
        </w:rPr>
        <w:t xml:space="preserve">: </w:t>
      </w:r>
    </w:p>
    <w:p w:rsidR="00AF54D7" w:rsidRDefault="00AF54D7" w:rsidP="00B178F8">
      <w:pPr>
        <w:autoSpaceDE w:val="0"/>
        <w:autoSpaceDN w:val="0"/>
        <w:adjustRightInd w:val="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Záložné právo V-803/2003 v p</w:t>
      </w:r>
      <w:r w:rsidR="00875369">
        <w:rPr>
          <w:rFonts w:ascii="Arial" w:hAnsi="Arial" w:cs="Arial"/>
          <w:szCs w:val="18"/>
        </w:rPr>
        <w:t>rospech Štátneho fondu rozvoja</w:t>
      </w:r>
      <w:r>
        <w:rPr>
          <w:rFonts w:ascii="Arial" w:hAnsi="Arial" w:cs="Arial"/>
          <w:szCs w:val="18"/>
        </w:rPr>
        <w:t> bývania Bratislava, IČO: 31749542 na zabezpečenie pohľadávky s príslušenstvom na nadstavbu sč.247/ bytový dom-12b.j. vedenú na parc.č.191/1 /len nadstavba/.</w:t>
      </w:r>
    </w:p>
    <w:p w:rsidR="00AF54D7" w:rsidRPr="008160A2" w:rsidRDefault="00AF54D7" w:rsidP="00B178F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8160A2">
        <w:rPr>
          <w:rFonts w:ascii="Arial" w:hAnsi="Arial" w:cs="Arial"/>
        </w:rPr>
        <w:t>Záložné právo V-1683/2003 v prospech Ministerstva výstavby a regionálneho rozvoja SR, Bratislava, IČO: 31751067, na zabezpečenie pohľadávky na parc.č.191/1 a na bytový dom /12 b.</w:t>
      </w:r>
      <w:r w:rsidR="00025228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>j./ so súp.č.247, číslo: 0198-520-2002/Z,</w:t>
      </w:r>
    </w:p>
    <w:p w:rsidR="00AF54D7" w:rsidRPr="008160A2" w:rsidRDefault="00AF54D7" w:rsidP="00B178F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8160A2">
        <w:rPr>
          <w:rFonts w:ascii="Arial" w:hAnsi="Arial" w:cs="Arial"/>
        </w:rPr>
        <w:t>Záložné právo V-5294/08 zo dňa 8.12.2008 v p</w:t>
      </w:r>
      <w:r w:rsidR="00B20ADC">
        <w:rPr>
          <w:rFonts w:ascii="Arial" w:hAnsi="Arial" w:cs="Arial"/>
        </w:rPr>
        <w:t>rospech Štátneho fondu rozvoja</w:t>
      </w:r>
      <w:r w:rsidRPr="008160A2">
        <w:rPr>
          <w:rFonts w:ascii="Arial" w:hAnsi="Arial" w:cs="Arial"/>
        </w:rPr>
        <w:t> bývania, Lamačská cesta č.8, 833 04 Bratislava 37, IČO: 31749542 na zabezpečenie pohľadávky s príslušenstvom, zml.č.401/627/2007 na parc.č.1678/7 a stavb</w:t>
      </w:r>
      <w:r w:rsidR="00025228">
        <w:rPr>
          <w:rFonts w:ascii="Arial" w:hAnsi="Arial" w:cs="Arial"/>
        </w:rPr>
        <w:t>u Domov dôchodcov /zariadenie</w:t>
      </w:r>
      <w:r w:rsidRPr="008160A2">
        <w:rPr>
          <w:rFonts w:ascii="Arial" w:hAnsi="Arial" w:cs="Arial"/>
        </w:rPr>
        <w:t xml:space="preserve"> sociálnych  služieb/ </w:t>
      </w:r>
      <w:proofErr w:type="spellStart"/>
      <w:r w:rsidRPr="008160A2">
        <w:rPr>
          <w:rFonts w:ascii="Arial" w:hAnsi="Arial" w:cs="Arial"/>
        </w:rPr>
        <w:t>súp</w:t>
      </w:r>
      <w:proofErr w:type="spellEnd"/>
      <w:r w:rsidRPr="008160A2">
        <w:rPr>
          <w:rFonts w:ascii="Arial" w:hAnsi="Arial" w:cs="Arial"/>
        </w:rPr>
        <w:t>.</w:t>
      </w:r>
      <w:r w:rsidR="00025228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>č. 251 postaveného na parc.č.1678/7.</w:t>
      </w:r>
    </w:p>
    <w:p w:rsidR="00DA6AA6" w:rsidRPr="008160A2" w:rsidRDefault="00DA6AA6" w:rsidP="00B178F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8160A2">
        <w:rPr>
          <w:rFonts w:ascii="Arial" w:hAnsi="Arial" w:cs="Arial"/>
        </w:rPr>
        <w:t>Záložné právo V-4488/14</w:t>
      </w:r>
      <w:r w:rsidR="008160A2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>z 20.11.2014 v prospech ŠFRB, Lam</w:t>
      </w:r>
      <w:r w:rsidR="00025228">
        <w:rPr>
          <w:rFonts w:ascii="Arial" w:hAnsi="Arial" w:cs="Arial"/>
        </w:rPr>
        <w:t>a</w:t>
      </w:r>
      <w:r w:rsidRPr="008160A2">
        <w:rPr>
          <w:rFonts w:ascii="Arial" w:hAnsi="Arial" w:cs="Arial"/>
        </w:rPr>
        <w:t>čská cesta 8, 83304 Bratislava37, IČO: 31749542, zml</w:t>
      </w:r>
      <w:r w:rsidR="00025228">
        <w:rPr>
          <w:rFonts w:ascii="Arial" w:hAnsi="Arial" w:cs="Arial"/>
        </w:rPr>
        <w:t>uva</w:t>
      </w:r>
      <w:r w:rsidR="008160A2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>č. 400/478/2014  na zabezpečenie pohľadávky na parc</w:t>
      </w:r>
      <w:r w:rsidR="00025228">
        <w:rPr>
          <w:rFonts w:ascii="Arial" w:hAnsi="Arial" w:cs="Arial"/>
        </w:rPr>
        <w:t>ele</w:t>
      </w:r>
      <w:r w:rsidR="008160A2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>č. 246/3, 246/4, 309/7 na stavbu  Nájomný bytový dom – 8 b.</w:t>
      </w:r>
      <w:r w:rsidR="00025228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 xml:space="preserve">j. so súpisným č. 289 na pozemku registra 4-KN </w:t>
      </w:r>
      <w:proofErr w:type="spellStart"/>
      <w:r w:rsidRPr="008160A2">
        <w:rPr>
          <w:rFonts w:ascii="Arial" w:hAnsi="Arial" w:cs="Arial"/>
        </w:rPr>
        <w:t>parc</w:t>
      </w:r>
      <w:proofErr w:type="spellEnd"/>
      <w:r w:rsidRPr="008160A2">
        <w:rPr>
          <w:rFonts w:ascii="Arial" w:hAnsi="Arial" w:cs="Arial"/>
        </w:rPr>
        <w:t>.</w:t>
      </w:r>
      <w:r w:rsidR="008160A2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>č. 246/4 v.</w:t>
      </w:r>
      <w:r w:rsidR="008160A2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>z. 117/14.</w:t>
      </w:r>
      <w:r w:rsidR="00593E50" w:rsidRPr="008160A2">
        <w:rPr>
          <w:rFonts w:ascii="Arial" w:hAnsi="Arial" w:cs="Arial"/>
        </w:rPr>
        <w:t xml:space="preserve"> </w:t>
      </w:r>
      <w:r w:rsidR="008160A2">
        <w:rPr>
          <w:rFonts w:ascii="Arial" w:hAnsi="Arial" w:cs="Arial"/>
        </w:rPr>
        <w:t xml:space="preserve"> </w:t>
      </w:r>
    </w:p>
    <w:p w:rsidR="00593E50" w:rsidRPr="008160A2" w:rsidRDefault="00593E50" w:rsidP="00B178F8">
      <w:pPr>
        <w:autoSpaceDE w:val="0"/>
        <w:autoSpaceDN w:val="0"/>
        <w:adjustRightInd w:val="0"/>
        <w:jc w:val="both"/>
        <w:rPr>
          <w:rFonts w:ascii="Arial" w:hAnsi="Arial" w:cs="Arial"/>
          <w:szCs w:val="18"/>
        </w:rPr>
      </w:pPr>
      <w:r w:rsidRPr="008160A2">
        <w:rPr>
          <w:rFonts w:ascii="Arial" w:hAnsi="Arial" w:cs="Arial"/>
        </w:rPr>
        <w:t>Záložné právo</w:t>
      </w:r>
      <w:r w:rsidR="008160A2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>V -1313/2015</w:t>
      </w:r>
      <w:r w:rsidR="008160A2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 xml:space="preserve">v  prospech Ministerstva dopravy a regionálneho rozvoja SR, Bratislava , IČO:30416094, na zabezpečenie pohľadávky na </w:t>
      </w:r>
      <w:proofErr w:type="spellStart"/>
      <w:r w:rsidRPr="008160A2">
        <w:rPr>
          <w:rFonts w:ascii="Arial" w:hAnsi="Arial" w:cs="Arial"/>
        </w:rPr>
        <w:t>parc</w:t>
      </w:r>
      <w:proofErr w:type="spellEnd"/>
      <w:r w:rsidRPr="008160A2">
        <w:rPr>
          <w:rFonts w:ascii="Arial" w:hAnsi="Arial" w:cs="Arial"/>
        </w:rPr>
        <w:t>.</w:t>
      </w:r>
      <w:r w:rsidR="008160A2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>reg. C KN s </w:t>
      </w:r>
      <w:proofErr w:type="spellStart"/>
      <w:r w:rsidRPr="008160A2">
        <w:rPr>
          <w:rFonts w:ascii="Arial" w:hAnsi="Arial" w:cs="Arial"/>
        </w:rPr>
        <w:t>parc</w:t>
      </w:r>
      <w:proofErr w:type="spellEnd"/>
      <w:r w:rsidRPr="008160A2">
        <w:rPr>
          <w:rFonts w:ascii="Arial" w:hAnsi="Arial" w:cs="Arial"/>
        </w:rPr>
        <w:t>.</w:t>
      </w:r>
      <w:r w:rsidR="008160A2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>č. 246/4a na bytový dom 8b.j.so súp.č.289,číslo : 0158-PRB/2014/Z.</w:t>
      </w:r>
    </w:p>
    <w:p w:rsidR="00E52D1C" w:rsidRPr="008160A2" w:rsidRDefault="008160A2" w:rsidP="00B178F8">
      <w:pPr>
        <w:jc w:val="both"/>
      </w:pPr>
      <w:r w:rsidRPr="008160A2">
        <w:rPr>
          <w:rFonts w:ascii="Arial" w:hAnsi="Arial" w:cs="Arial"/>
        </w:rPr>
        <w:t>Právo nakladať s dlhodobým majetkom</w:t>
      </w:r>
      <w:r>
        <w:rPr>
          <w:rFonts w:ascii="Arial" w:hAnsi="Arial" w:cs="Arial"/>
        </w:rPr>
        <w:t xml:space="preserve"> obce nie je obmedzené.</w:t>
      </w:r>
      <w:r w:rsidRPr="008160A2">
        <w:t xml:space="preserve"> </w:t>
      </w:r>
    </w:p>
    <w:p w:rsidR="002B593B" w:rsidRDefault="002B593B"/>
    <w:p w:rsidR="008160A2" w:rsidRDefault="00D06331">
      <w:pPr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8160A2">
        <w:rPr>
          <w:rFonts w:ascii="Arial" w:hAnsi="Arial" w:cs="Arial"/>
        </w:rPr>
        <w:t xml:space="preserve">)    Opis a hodnota majetku vo vlastníctve účtovnej jednotky </w:t>
      </w:r>
    </w:p>
    <w:p w:rsidR="008160A2" w:rsidRDefault="00D06331">
      <w:pPr>
        <w:rPr>
          <w:rFonts w:ascii="Arial" w:hAnsi="Arial" w:cs="Arial"/>
        </w:rPr>
      </w:pPr>
      <w:r>
        <w:rPr>
          <w:rFonts w:ascii="Arial" w:hAnsi="Arial" w:cs="Arial"/>
        </w:rPr>
        <w:t>Opis a hodnota majetku vo vlastníctve účtovnej jednotky je uvedené v </w:t>
      </w:r>
      <w:r w:rsidRPr="002D0BD8">
        <w:rPr>
          <w:rFonts w:ascii="Arial" w:hAnsi="Arial" w:cs="Arial"/>
          <w:b/>
        </w:rPr>
        <w:t xml:space="preserve">Tabuľke č. </w:t>
      </w:r>
      <w:r w:rsidR="0004187C" w:rsidRPr="002D0BD8">
        <w:rPr>
          <w:rFonts w:ascii="Arial" w:hAnsi="Arial" w:cs="Arial"/>
          <w:b/>
        </w:rPr>
        <w:t>2</w:t>
      </w:r>
      <w:r>
        <w:rPr>
          <w:rFonts w:ascii="Arial" w:hAnsi="Arial" w:cs="Arial"/>
        </w:rPr>
        <w:t xml:space="preserve"> tabuľkovej časti poznámok. </w:t>
      </w:r>
    </w:p>
    <w:p w:rsidR="00D06331" w:rsidRDefault="00D06331">
      <w:pPr>
        <w:rPr>
          <w:rFonts w:ascii="Arial" w:hAnsi="Arial" w:cs="Arial"/>
        </w:rPr>
      </w:pPr>
    </w:p>
    <w:p w:rsidR="00D06331" w:rsidRDefault="00D06331">
      <w:pPr>
        <w:rPr>
          <w:rFonts w:ascii="Arial" w:hAnsi="Arial" w:cs="Arial"/>
        </w:rPr>
      </w:pPr>
      <w:r>
        <w:rPr>
          <w:rFonts w:ascii="Arial" w:hAnsi="Arial" w:cs="Arial"/>
        </w:rPr>
        <w:t>e)    Účtovná jednotka nepoužíva majetok, ku ktorému nemá vlastnícke právo.</w:t>
      </w:r>
    </w:p>
    <w:p w:rsidR="00D06331" w:rsidRDefault="00D06331">
      <w:pPr>
        <w:rPr>
          <w:rFonts w:ascii="Arial" w:hAnsi="Arial" w:cs="Arial"/>
        </w:rPr>
      </w:pPr>
    </w:p>
    <w:p w:rsidR="00D06331" w:rsidRDefault="00D06331">
      <w:pPr>
        <w:rPr>
          <w:rFonts w:ascii="Arial" w:hAnsi="Arial" w:cs="Arial"/>
        </w:rPr>
      </w:pPr>
      <w:r>
        <w:rPr>
          <w:rFonts w:ascii="Arial" w:hAnsi="Arial" w:cs="Arial"/>
        </w:rPr>
        <w:t>f)    Účtovná jednotka v roku 202</w:t>
      </w:r>
      <w:r w:rsidR="00FC6717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neúčtovala na účtoch opravných položiek.</w:t>
      </w:r>
    </w:p>
    <w:p w:rsidR="00FB49EA" w:rsidRDefault="00FB49EA">
      <w:pPr>
        <w:rPr>
          <w:rFonts w:ascii="Arial" w:hAnsi="Arial" w:cs="Arial"/>
        </w:rPr>
      </w:pPr>
    </w:p>
    <w:p w:rsidR="00FB49EA" w:rsidRDefault="00FB49EA">
      <w:pPr>
        <w:rPr>
          <w:rFonts w:ascii="Arial" w:hAnsi="Arial" w:cs="Arial"/>
        </w:rPr>
      </w:pPr>
    </w:p>
    <w:p w:rsidR="00FB49EA" w:rsidRDefault="00FB49EA">
      <w:pPr>
        <w:rPr>
          <w:rFonts w:ascii="Arial" w:hAnsi="Arial" w:cs="Arial"/>
        </w:rPr>
      </w:pPr>
      <w:r w:rsidRPr="00FB49EA">
        <w:rPr>
          <w:rFonts w:ascii="Arial" w:hAnsi="Arial" w:cs="Arial"/>
        </w:rPr>
        <w:t>2.   Dlhodobý finančný majetok</w:t>
      </w:r>
    </w:p>
    <w:p w:rsidR="00FB49EA" w:rsidRDefault="00FB49EA">
      <w:pPr>
        <w:rPr>
          <w:rFonts w:ascii="Arial" w:hAnsi="Arial" w:cs="Arial"/>
        </w:rPr>
      </w:pPr>
      <w:r>
        <w:rPr>
          <w:rFonts w:ascii="Arial" w:hAnsi="Arial" w:cs="Arial"/>
        </w:rPr>
        <w:t>Prehľad o pohybe dlhodobého finančného majetku je uvedený v </w:t>
      </w:r>
      <w:r w:rsidRPr="004E600B">
        <w:rPr>
          <w:rFonts w:ascii="Arial" w:hAnsi="Arial" w:cs="Arial"/>
          <w:b/>
        </w:rPr>
        <w:t xml:space="preserve">Tabuľke č. </w:t>
      </w:r>
      <w:r w:rsidR="005246E8">
        <w:rPr>
          <w:rFonts w:ascii="Arial" w:hAnsi="Arial" w:cs="Arial"/>
          <w:b/>
        </w:rPr>
        <w:t>2</w:t>
      </w:r>
      <w:r>
        <w:rPr>
          <w:rFonts w:ascii="Arial" w:hAnsi="Arial" w:cs="Arial"/>
        </w:rPr>
        <w:t xml:space="preserve"> </w:t>
      </w:r>
      <w:r w:rsidR="001072C3">
        <w:rPr>
          <w:rFonts w:ascii="Arial" w:hAnsi="Arial" w:cs="Arial"/>
        </w:rPr>
        <w:t>a </w:t>
      </w:r>
      <w:r w:rsidR="001072C3" w:rsidRPr="001072C3">
        <w:rPr>
          <w:rFonts w:ascii="Arial" w:hAnsi="Arial" w:cs="Arial"/>
          <w:b/>
        </w:rPr>
        <w:t>4.</w:t>
      </w:r>
      <w:r w:rsidR="001072C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tabuľkovej časti poznámok</w:t>
      </w:r>
      <w:r w:rsidR="001072C3">
        <w:rPr>
          <w:rFonts w:ascii="Arial" w:hAnsi="Arial" w:cs="Arial"/>
        </w:rPr>
        <w:t xml:space="preserve"> KÚZ</w:t>
      </w:r>
      <w:r>
        <w:rPr>
          <w:rFonts w:ascii="Arial" w:hAnsi="Arial" w:cs="Arial"/>
        </w:rPr>
        <w:t xml:space="preserve">. </w:t>
      </w:r>
    </w:p>
    <w:p w:rsidR="00CF0AC5" w:rsidRDefault="00CF0AC5" w:rsidP="00CF0AC5">
      <w:pPr>
        <w:rPr>
          <w:rFonts w:ascii="Arial" w:hAnsi="Arial" w:cs="Arial"/>
        </w:rPr>
      </w:pPr>
    </w:p>
    <w:p w:rsidR="00CF0AC5" w:rsidRDefault="00CF0AC5" w:rsidP="00CF0AC5">
      <w:pPr>
        <w:rPr>
          <w:rFonts w:ascii="Arial" w:hAnsi="Arial" w:cs="Arial"/>
        </w:rPr>
      </w:pPr>
      <w:r>
        <w:rPr>
          <w:rFonts w:ascii="Arial" w:hAnsi="Arial" w:cs="Arial"/>
        </w:rPr>
        <w:t>3.   Majetkové podiely účtovnej jednotky v iných spoločnostiach</w:t>
      </w:r>
    </w:p>
    <w:p w:rsidR="004E600B" w:rsidRPr="004E600B" w:rsidRDefault="004E600B" w:rsidP="004E600B">
      <w:pPr>
        <w:rPr>
          <w:rFonts w:ascii="Arial" w:hAnsi="Arial" w:cs="Arial"/>
        </w:rPr>
      </w:pPr>
      <w:r w:rsidRPr="004E600B">
        <w:rPr>
          <w:rFonts w:ascii="Arial" w:hAnsi="Arial" w:cs="Arial"/>
        </w:rPr>
        <w:t>Majetková  účasť v Komunálnej spoločnosti s.r.o. Veľké Kosihy v hodnote 1000,- EUR.</w:t>
      </w:r>
    </w:p>
    <w:p w:rsidR="00CF0AC5" w:rsidRDefault="00CF0AC5" w:rsidP="00CF0AC5">
      <w:pPr>
        <w:rPr>
          <w:rFonts w:ascii="Arial" w:hAnsi="Arial" w:cs="Arial"/>
        </w:rPr>
      </w:pPr>
    </w:p>
    <w:p w:rsidR="00CF0AC5" w:rsidRDefault="00CF0AC5" w:rsidP="00CF0AC5">
      <w:pPr>
        <w:rPr>
          <w:rFonts w:ascii="Arial" w:hAnsi="Arial" w:cs="Arial"/>
        </w:rPr>
      </w:pPr>
      <w:r>
        <w:rPr>
          <w:rFonts w:ascii="Arial" w:hAnsi="Arial" w:cs="Arial"/>
        </w:rPr>
        <w:t>4.   Dlhové cenné papiere a realizovateľné cenné papiere, dlhodobé pôžičky a ostatný finančný majetok</w:t>
      </w:r>
    </w:p>
    <w:p w:rsidR="004E600B" w:rsidRDefault="004E600B" w:rsidP="004E600B">
      <w:pPr>
        <w:rPr>
          <w:rFonts w:ascii="Arial" w:hAnsi="Arial" w:cs="Arial"/>
        </w:rPr>
      </w:pPr>
      <w:r w:rsidRPr="004E600B">
        <w:rPr>
          <w:rFonts w:ascii="Arial" w:hAnsi="Arial" w:cs="Arial"/>
        </w:rPr>
        <w:t>Akcie kmeňové Západoslovenskej vodárenskej spoločnosti a.s. Nitra v menovitej hodnote 46034,53 EUR</w:t>
      </w:r>
      <w:r w:rsidR="00D95CA3">
        <w:rPr>
          <w:rFonts w:ascii="Arial" w:hAnsi="Arial" w:cs="Arial"/>
        </w:rPr>
        <w:t>.</w:t>
      </w:r>
    </w:p>
    <w:p w:rsidR="00D95CA3" w:rsidRPr="004E600B" w:rsidRDefault="00D95CA3" w:rsidP="004E600B">
      <w:pPr>
        <w:rPr>
          <w:rFonts w:ascii="Arial" w:hAnsi="Arial" w:cs="Arial"/>
        </w:rPr>
      </w:pPr>
      <w:r>
        <w:rPr>
          <w:rFonts w:ascii="Arial" w:hAnsi="Arial" w:cs="Arial"/>
        </w:rPr>
        <w:t>Účtovná jednotka neeviduje poskytnuté pôžičky, ani iný dlhodobý finančný majetok.</w:t>
      </w:r>
    </w:p>
    <w:p w:rsidR="00CF0AC5" w:rsidRDefault="00CF0AC5" w:rsidP="00CF0AC5">
      <w:pPr>
        <w:rPr>
          <w:rFonts w:ascii="Arial" w:hAnsi="Arial" w:cs="Arial"/>
        </w:rPr>
      </w:pPr>
    </w:p>
    <w:p w:rsidR="00C52E7C" w:rsidRDefault="00C52E7C" w:rsidP="00CF0AC5">
      <w:pPr>
        <w:rPr>
          <w:rFonts w:ascii="Arial" w:hAnsi="Arial" w:cs="Arial"/>
        </w:rPr>
      </w:pPr>
    </w:p>
    <w:p w:rsidR="00C52E7C" w:rsidRDefault="00C52E7C" w:rsidP="00CF0AC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   Obežný majetok</w:t>
      </w:r>
    </w:p>
    <w:p w:rsidR="00C52E7C" w:rsidRDefault="00C52E7C" w:rsidP="00CF0AC5">
      <w:pPr>
        <w:rPr>
          <w:rFonts w:ascii="Arial" w:hAnsi="Arial" w:cs="Arial"/>
          <w:sz w:val="24"/>
          <w:szCs w:val="24"/>
        </w:rPr>
      </w:pPr>
    </w:p>
    <w:p w:rsidR="00C52E7C" w:rsidRDefault="00C52E7C" w:rsidP="00CF0AC5">
      <w:pPr>
        <w:rPr>
          <w:rFonts w:ascii="Arial" w:hAnsi="Arial" w:cs="Arial"/>
        </w:rPr>
      </w:pPr>
      <w:r w:rsidRPr="00C52E7C">
        <w:rPr>
          <w:rFonts w:ascii="Arial" w:hAnsi="Arial" w:cs="Arial"/>
        </w:rPr>
        <w:t>1.   Zásoby</w:t>
      </w:r>
    </w:p>
    <w:p w:rsidR="00C52E7C" w:rsidRDefault="00C52E7C" w:rsidP="00CF0AC5">
      <w:pPr>
        <w:rPr>
          <w:rFonts w:ascii="Arial" w:hAnsi="Arial" w:cs="Arial"/>
        </w:rPr>
      </w:pPr>
      <w:r>
        <w:rPr>
          <w:rFonts w:ascii="Arial" w:hAnsi="Arial" w:cs="Arial"/>
        </w:rPr>
        <w:t>a)  Na účtoch opravnej položky k zásobám nebolo účtovné.</w:t>
      </w:r>
    </w:p>
    <w:p w:rsidR="00C52E7C" w:rsidRDefault="00C52E7C" w:rsidP="00CF0AC5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b)  Účtovná jednotka nemá zriadené záložné právo na zásobách a nemá obmedzené právo s nimi nakladať.</w:t>
      </w:r>
    </w:p>
    <w:p w:rsidR="00C52E7C" w:rsidRDefault="00C52E7C" w:rsidP="00CF0AC5">
      <w:pPr>
        <w:rPr>
          <w:rFonts w:ascii="Arial" w:hAnsi="Arial" w:cs="Arial"/>
        </w:rPr>
      </w:pPr>
      <w:r>
        <w:rPr>
          <w:rFonts w:ascii="Arial" w:hAnsi="Arial" w:cs="Arial"/>
        </w:rPr>
        <w:t xml:space="preserve">c)  Účtovná jednotka </w:t>
      </w:r>
      <w:r w:rsidR="00B178F8">
        <w:rPr>
          <w:rFonts w:ascii="Arial" w:hAnsi="Arial" w:cs="Arial"/>
        </w:rPr>
        <w:t xml:space="preserve">neuzavrela </w:t>
      </w:r>
      <w:r>
        <w:rPr>
          <w:rFonts w:ascii="Arial" w:hAnsi="Arial" w:cs="Arial"/>
        </w:rPr>
        <w:t>zmluvu na poistenie zásob</w:t>
      </w:r>
      <w:r w:rsidR="00B178F8">
        <w:rPr>
          <w:rFonts w:ascii="Arial" w:hAnsi="Arial" w:cs="Arial"/>
        </w:rPr>
        <w:t xml:space="preserve"> z dôvodu nízkeho stavu</w:t>
      </w:r>
      <w:r>
        <w:rPr>
          <w:rFonts w:ascii="Arial" w:hAnsi="Arial" w:cs="Arial"/>
        </w:rPr>
        <w:t>.</w:t>
      </w:r>
      <w:r w:rsidR="001072C3">
        <w:rPr>
          <w:rFonts w:ascii="Arial" w:hAnsi="Arial" w:cs="Arial"/>
        </w:rPr>
        <w:t xml:space="preserve"> </w:t>
      </w:r>
    </w:p>
    <w:p w:rsidR="00B178F8" w:rsidRDefault="00B178F8" w:rsidP="00CF0AC5">
      <w:pPr>
        <w:rPr>
          <w:rFonts w:ascii="Arial" w:hAnsi="Arial" w:cs="Arial"/>
        </w:rPr>
      </w:pPr>
    </w:p>
    <w:p w:rsidR="00B178F8" w:rsidRDefault="00B178F8" w:rsidP="00CF0AC5">
      <w:pPr>
        <w:rPr>
          <w:rFonts w:ascii="Arial" w:hAnsi="Arial" w:cs="Arial"/>
        </w:rPr>
      </w:pPr>
      <w:r>
        <w:rPr>
          <w:rFonts w:ascii="Arial" w:hAnsi="Arial" w:cs="Arial"/>
        </w:rPr>
        <w:t>2.    Pohľadávky</w:t>
      </w:r>
    </w:p>
    <w:p w:rsidR="00B178F8" w:rsidRDefault="00D95CA3" w:rsidP="00CF0AC5">
      <w:pPr>
        <w:rPr>
          <w:rFonts w:ascii="Arial" w:hAnsi="Arial" w:cs="Arial"/>
        </w:rPr>
      </w:pPr>
      <w:r>
        <w:rPr>
          <w:rFonts w:ascii="Arial" w:hAnsi="Arial" w:cs="Arial"/>
        </w:rPr>
        <w:t xml:space="preserve">a)    Účtovná jednotka eviduje pohľadávky z nedaňových príjmov voči obyvateľom obce vo výške </w:t>
      </w:r>
      <w:r w:rsidR="00C81BD1">
        <w:rPr>
          <w:rFonts w:ascii="Arial" w:hAnsi="Arial" w:cs="Arial"/>
        </w:rPr>
        <w:t xml:space="preserve">   </w:t>
      </w:r>
      <w:r w:rsidR="00497519">
        <w:rPr>
          <w:rFonts w:ascii="Arial" w:hAnsi="Arial" w:cs="Arial"/>
        </w:rPr>
        <w:t>8475,22</w:t>
      </w:r>
      <w:r>
        <w:rPr>
          <w:rFonts w:ascii="Arial" w:hAnsi="Arial" w:cs="Arial"/>
        </w:rPr>
        <w:t xml:space="preserve"> EUR, ktorú tvoria nájomné a p</w:t>
      </w:r>
      <w:r w:rsidR="00705B08">
        <w:rPr>
          <w:rFonts w:ascii="Arial" w:hAnsi="Arial" w:cs="Arial"/>
        </w:rPr>
        <w:t>oplatok za odpad, účtovná jed</w:t>
      </w:r>
      <w:r w:rsidR="00C81BD1">
        <w:rPr>
          <w:rFonts w:ascii="Arial" w:hAnsi="Arial" w:cs="Arial"/>
        </w:rPr>
        <w:t xml:space="preserve">notka domov dôchodcov eviduje pohľadávky voči prijímateľom sociálnej služby vo výške </w:t>
      </w:r>
      <w:r w:rsidR="00497519">
        <w:rPr>
          <w:rFonts w:ascii="Arial" w:hAnsi="Arial" w:cs="Arial"/>
        </w:rPr>
        <w:t>15125,74</w:t>
      </w:r>
      <w:r w:rsidR="00C81BD1">
        <w:rPr>
          <w:rFonts w:ascii="Arial" w:hAnsi="Arial" w:cs="Arial"/>
        </w:rPr>
        <w:t xml:space="preserve"> EUR.</w:t>
      </w:r>
    </w:p>
    <w:p w:rsidR="00D95CA3" w:rsidRDefault="00D95CA3" w:rsidP="00CF0AC5">
      <w:pPr>
        <w:rPr>
          <w:rFonts w:ascii="Arial" w:hAnsi="Arial" w:cs="Arial"/>
        </w:rPr>
      </w:pPr>
      <w:r>
        <w:rPr>
          <w:rFonts w:ascii="Arial" w:hAnsi="Arial" w:cs="Arial"/>
        </w:rPr>
        <w:t>b)    Na účtoch opravnej položky k pohľadávkam nebolo účtované.</w:t>
      </w:r>
    </w:p>
    <w:p w:rsidR="00D95CA3" w:rsidRDefault="00D95CA3" w:rsidP="00CF0AC5">
      <w:pPr>
        <w:rPr>
          <w:rFonts w:ascii="Arial" w:hAnsi="Arial" w:cs="Arial"/>
        </w:rPr>
      </w:pPr>
      <w:r>
        <w:rPr>
          <w:rFonts w:ascii="Arial" w:hAnsi="Arial" w:cs="Arial"/>
        </w:rPr>
        <w:t>c)</w:t>
      </w:r>
      <w:r w:rsidR="00AA6639">
        <w:rPr>
          <w:rFonts w:ascii="Arial" w:hAnsi="Arial" w:cs="Arial"/>
        </w:rPr>
        <w:t xml:space="preserve">    Stav pohľadávok podľa doby splatnosti je uvedený v </w:t>
      </w:r>
      <w:r w:rsidR="00AA6639" w:rsidRPr="00AA6639">
        <w:rPr>
          <w:rFonts w:ascii="Arial" w:hAnsi="Arial" w:cs="Arial"/>
          <w:b/>
        </w:rPr>
        <w:t xml:space="preserve">Tabuľke č. </w:t>
      </w:r>
      <w:r w:rsidR="0021720E">
        <w:rPr>
          <w:rFonts w:ascii="Arial" w:hAnsi="Arial" w:cs="Arial"/>
          <w:b/>
        </w:rPr>
        <w:t>9</w:t>
      </w:r>
      <w:r w:rsidR="00AA6639">
        <w:rPr>
          <w:rFonts w:ascii="Arial" w:hAnsi="Arial" w:cs="Arial"/>
        </w:rPr>
        <w:t xml:space="preserve"> tabuľkovej časti poznámok</w:t>
      </w:r>
      <w:r w:rsidR="0021720E">
        <w:rPr>
          <w:rFonts w:ascii="Arial" w:hAnsi="Arial" w:cs="Arial"/>
        </w:rPr>
        <w:t xml:space="preserve"> KÚZ</w:t>
      </w:r>
      <w:r w:rsidR="00AA6639">
        <w:rPr>
          <w:rFonts w:ascii="Arial" w:hAnsi="Arial" w:cs="Arial"/>
        </w:rPr>
        <w:t>.</w:t>
      </w:r>
    </w:p>
    <w:p w:rsidR="00AA6639" w:rsidRDefault="00AA6639" w:rsidP="00CF0AC5">
      <w:pPr>
        <w:rPr>
          <w:rFonts w:ascii="Arial" w:hAnsi="Arial" w:cs="Arial"/>
        </w:rPr>
      </w:pPr>
      <w:r>
        <w:rPr>
          <w:rFonts w:ascii="Arial" w:hAnsi="Arial" w:cs="Arial"/>
        </w:rPr>
        <w:t>d)    Opis pohľadávok podľa zostatkovej doby splatnosti je uvedený v </w:t>
      </w:r>
      <w:r w:rsidRPr="00AA6639">
        <w:rPr>
          <w:rFonts w:ascii="Arial" w:hAnsi="Arial" w:cs="Arial"/>
          <w:b/>
        </w:rPr>
        <w:t xml:space="preserve">Tabuľke č. </w:t>
      </w:r>
      <w:r w:rsidR="0021720E">
        <w:rPr>
          <w:rFonts w:ascii="Arial" w:hAnsi="Arial" w:cs="Arial"/>
          <w:b/>
        </w:rPr>
        <w:t>9</w:t>
      </w:r>
      <w:r>
        <w:rPr>
          <w:rFonts w:ascii="Arial" w:hAnsi="Arial" w:cs="Arial"/>
        </w:rPr>
        <w:t xml:space="preserve"> tabuľkovej časti poznámok</w:t>
      </w:r>
      <w:r w:rsidR="0021720E">
        <w:rPr>
          <w:rFonts w:ascii="Arial" w:hAnsi="Arial" w:cs="Arial"/>
        </w:rPr>
        <w:t xml:space="preserve"> KÚZ</w:t>
      </w:r>
      <w:r>
        <w:rPr>
          <w:rFonts w:ascii="Arial" w:hAnsi="Arial" w:cs="Arial"/>
        </w:rPr>
        <w:t>.</w:t>
      </w:r>
    </w:p>
    <w:p w:rsidR="00AA6639" w:rsidRDefault="00AA6639" w:rsidP="00CF0AC5">
      <w:pPr>
        <w:rPr>
          <w:rFonts w:ascii="Arial" w:hAnsi="Arial" w:cs="Arial"/>
        </w:rPr>
      </w:pPr>
      <w:r>
        <w:rPr>
          <w:rFonts w:ascii="Arial" w:hAnsi="Arial" w:cs="Arial"/>
        </w:rPr>
        <w:t>e)    Pohľadávky nie sú zabezpečené záložným právom ani inou formou zabezpečenia.</w:t>
      </w:r>
    </w:p>
    <w:p w:rsidR="00AA6639" w:rsidRDefault="00AA6639" w:rsidP="00CF0AC5">
      <w:pPr>
        <w:rPr>
          <w:rFonts w:ascii="Arial" w:hAnsi="Arial" w:cs="Arial"/>
        </w:rPr>
      </w:pPr>
      <w:r>
        <w:rPr>
          <w:rFonts w:ascii="Arial" w:hAnsi="Arial" w:cs="Arial"/>
        </w:rPr>
        <w:t>f)    Na pohľadávky nebolo zriadené záložné právo a obec nemá obmedzené právo s nimi nakladať.</w:t>
      </w:r>
    </w:p>
    <w:p w:rsidR="00AA6639" w:rsidRDefault="00AA6639" w:rsidP="00CF0AC5">
      <w:pPr>
        <w:rPr>
          <w:rFonts w:ascii="Arial" w:hAnsi="Arial" w:cs="Arial"/>
        </w:rPr>
      </w:pPr>
    </w:p>
    <w:p w:rsidR="00AA6639" w:rsidRDefault="00AA6639" w:rsidP="00CF0AC5">
      <w:pPr>
        <w:rPr>
          <w:rFonts w:ascii="Arial" w:hAnsi="Arial" w:cs="Arial"/>
        </w:rPr>
      </w:pPr>
      <w:r>
        <w:rPr>
          <w:rFonts w:ascii="Arial" w:hAnsi="Arial" w:cs="Arial"/>
        </w:rPr>
        <w:t xml:space="preserve">3.   </w:t>
      </w:r>
      <w:r w:rsidR="00693DFF">
        <w:rPr>
          <w:rFonts w:ascii="Arial" w:hAnsi="Arial" w:cs="Arial"/>
        </w:rPr>
        <w:t>Finančný majetok</w:t>
      </w:r>
    </w:p>
    <w:p w:rsidR="00693DFF" w:rsidRDefault="00693DFF" w:rsidP="00CF0AC5">
      <w:pPr>
        <w:rPr>
          <w:rFonts w:ascii="Arial" w:hAnsi="Arial" w:cs="Arial"/>
        </w:rPr>
      </w:pPr>
      <w:r>
        <w:rPr>
          <w:rFonts w:ascii="Arial" w:hAnsi="Arial" w:cs="Arial"/>
        </w:rPr>
        <w:t>a)   Krátkodobý finančný majetok tvoria peniaze, výška ktorých k 31. decembru bežné</w:t>
      </w:r>
      <w:r w:rsidR="00AD1185">
        <w:rPr>
          <w:rFonts w:ascii="Arial" w:hAnsi="Arial" w:cs="Arial"/>
        </w:rPr>
        <w:t xml:space="preserve">ho účtovného obdobia je </w:t>
      </w:r>
      <w:r w:rsidR="00497519">
        <w:rPr>
          <w:rFonts w:ascii="Arial" w:hAnsi="Arial" w:cs="Arial"/>
        </w:rPr>
        <w:t>238643,07</w:t>
      </w:r>
      <w:r>
        <w:rPr>
          <w:rFonts w:ascii="Arial" w:hAnsi="Arial" w:cs="Arial"/>
        </w:rPr>
        <w:t xml:space="preserve"> EUR.</w:t>
      </w:r>
    </w:p>
    <w:p w:rsidR="00693DFF" w:rsidRDefault="00693DFF" w:rsidP="00CF0AC5">
      <w:pPr>
        <w:rPr>
          <w:rFonts w:ascii="Arial" w:hAnsi="Arial" w:cs="Arial"/>
        </w:rPr>
      </w:pPr>
      <w:r>
        <w:rPr>
          <w:rFonts w:ascii="Arial" w:hAnsi="Arial" w:cs="Arial"/>
        </w:rPr>
        <w:t xml:space="preserve">b)   Nie je zriadené záložné právo na krátkodobý finančný majetok obce, a nie je obmedzené právo s nimi nakladať.  </w:t>
      </w:r>
    </w:p>
    <w:p w:rsidR="00B178F8" w:rsidRDefault="00B178F8" w:rsidP="00CF0AC5">
      <w:pPr>
        <w:rPr>
          <w:rFonts w:ascii="Arial" w:hAnsi="Arial" w:cs="Arial"/>
        </w:rPr>
      </w:pPr>
    </w:p>
    <w:p w:rsidR="00693DFF" w:rsidRDefault="00693DFF" w:rsidP="00CF0AC5">
      <w:pPr>
        <w:rPr>
          <w:rFonts w:ascii="Arial" w:hAnsi="Arial" w:cs="Arial"/>
        </w:rPr>
      </w:pPr>
      <w:r>
        <w:rPr>
          <w:rFonts w:ascii="Arial" w:hAnsi="Arial" w:cs="Arial"/>
        </w:rPr>
        <w:t>4.   Poskytnuté návratné finančné výpomoci</w:t>
      </w:r>
    </w:p>
    <w:p w:rsidR="00693DFF" w:rsidRPr="00C52E7C" w:rsidRDefault="00BC68DE" w:rsidP="00CF0AC5">
      <w:pPr>
        <w:rPr>
          <w:rFonts w:ascii="Arial" w:hAnsi="Arial" w:cs="Arial"/>
        </w:rPr>
      </w:pPr>
      <w:r>
        <w:rPr>
          <w:rFonts w:ascii="Arial" w:hAnsi="Arial" w:cs="Arial"/>
        </w:rPr>
        <w:t>Poskytnuté návratné výpomoci sú evidované k 31. decembru bežného účtovného obdobia vo výške 185,56 EUR, ktoré boli poskytnuté fyzickým osobám v rámci sociálnej politiky obce.</w:t>
      </w:r>
    </w:p>
    <w:p w:rsidR="009319B3" w:rsidRDefault="009319B3"/>
    <w:p w:rsidR="00DD1586" w:rsidRDefault="00DD1586">
      <w:pPr>
        <w:rPr>
          <w:rFonts w:ascii="Arial" w:hAnsi="Arial" w:cs="Arial"/>
        </w:rPr>
      </w:pPr>
      <w:r w:rsidRPr="00DD1586">
        <w:rPr>
          <w:rFonts w:ascii="Arial" w:hAnsi="Arial" w:cs="Arial"/>
        </w:rPr>
        <w:t>5.    Časové rozlíšenie</w:t>
      </w:r>
      <w:r>
        <w:rPr>
          <w:rFonts w:ascii="Arial" w:hAnsi="Arial" w:cs="Arial"/>
        </w:rPr>
        <w:t xml:space="preserve"> </w:t>
      </w:r>
    </w:p>
    <w:p w:rsidR="00DD1586" w:rsidRDefault="00DD1586">
      <w:pPr>
        <w:rPr>
          <w:rFonts w:ascii="Arial" w:hAnsi="Arial" w:cs="Arial"/>
        </w:rPr>
      </w:pPr>
      <w:r>
        <w:rPr>
          <w:rFonts w:ascii="Arial" w:hAnsi="Arial" w:cs="Arial"/>
        </w:rPr>
        <w:t>Položky nákladov budúcich období</w:t>
      </w:r>
      <w:r w:rsidR="0028428E">
        <w:rPr>
          <w:rFonts w:ascii="Arial" w:hAnsi="Arial" w:cs="Arial"/>
        </w:rPr>
        <w:t xml:space="preserve"> - 381</w:t>
      </w:r>
      <w:r>
        <w:rPr>
          <w:rFonts w:ascii="Arial" w:hAnsi="Arial" w:cs="Arial"/>
        </w:rPr>
        <w:t>:</w:t>
      </w:r>
    </w:p>
    <w:p w:rsidR="00DD1586" w:rsidRPr="00DE13AD" w:rsidRDefault="00DD1586" w:rsidP="00DE13AD">
      <w:pPr>
        <w:rPr>
          <w:rFonts w:ascii="Arial" w:hAnsi="Arial" w:cs="Arial"/>
        </w:rPr>
      </w:pPr>
    </w:p>
    <w:p w:rsidR="00DD1586" w:rsidRDefault="00DD1586" w:rsidP="00DD1586">
      <w:pPr>
        <w:pStyle w:val="Odsekzoznamu"/>
        <w:numPr>
          <w:ilvl w:val="0"/>
          <w:numId w:val="7"/>
        </w:numPr>
        <w:rPr>
          <w:rFonts w:ascii="Arial" w:hAnsi="Arial" w:cs="Arial"/>
        </w:rPr>
      </w:pPr>
      <w:r>
        <w:rPr>
          <w:rFonts w:ascii="Arial" w:hAnsi="Arial" w:cs="Arial"/>
        </w:rPr>
        <w:t>Poistenie majetku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DE13AD">
        <w:rPr>
          <w:rFonts w:ascii="Arial" w:hAnsi="Arial" w:cs="Arial"/>
        </w:rPr>
        <w:t>3639,19</w:t>
      </w:r>
      <w:r>
        <w:rPr>
          <w:rFonts w:ascii="Arial" w:hAnsi="Arial" w:cs="Arial"/>
        </w:rPr>
        <w:t xml:space="preserve"> EUR</w:t>
      </w:r>
    </w:p>
    <w:p w:rsidR="00DD1586" w:rsidRDefault="00DE13AD" w:rsidP="00DD1586">
      <w:pPr>
        <w:pStyle w:val="Odsekzoznamu"/>
        <w:numPr>
          <w:ilvl w:val="0"/>
          <w:numId w:val="7"/>
        </w:numPr>
        <w:rPr>
          <w:rFonts w:ascii="Arial" w:hAnsi="Arial" w:cs="Arial"/>
        </w:rPr>
      </w:pPr>
      <w:r>
        <w:rPr>
          <w:rFonts w:ascii="Arial" w:hAnsi="Arial" w:cs="Arial"/>
        </w:rPr>
        <w:t>Ostatné náklady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514,73</w:t>
      </w:r>
      <w:r w:rsidR="00DD1586">
        <w:rPr>
          <w:rFonts w:ascii="Arial" w:hAnsi="Arial" w:cs="Arial"/>
        </w:rPr>
        <w:t xml:space="preserve"> EUR</w:t>
      </w:r>
    </w:p>
    <w:p w:rsidR="00DD1586" w:rsidRDefault="00DD1586" w:rsidP="00DD1586">
      <w:pPr>
        <w:rPr>
          <w:rFonts w:ascii="Arial" w:hAnsi="Arial" w:cs="Arial"/>
        </w:rPr>
      </w:pPr>
      <w:r>
        <w:rPr>
          <w:rFonts w:ascii="Arial" w:hAnsi="Arial" w:cs="Arial"/>
        </w:rPr>
        <w:t>Položky príjmov budúcich období</w:t>
      </w:r>
      <w:r w:rsidR="0028428E">
        <w:rPr>
          <w:rFonts w:ascii="Arial" w:hAnsi="Arial" w:cs="Arial"/>
        </w:rPr>
        <w:t xml:space="preserve"> - 385</w:t>
      </w:r>
      <w:r>
        <w:rPr>
          <w:rFonts w:ascii="Arial" w:hAnsi="Arial" w:cs="Arial"/>
        </w:rPr>
        <w:t>:</w:t>
      </w:r>
    </w:p>
    <w:p w:rsidR="00DD1586" w:rsidRDefault="00DD1586" w:rsidP="00DD1586">
      <w:pPr>
        <w:pStyle w:val="Odsekzoznamu"/>
        <w:numPr>
          <w:ilvl w:val="0"/>
          <w:numId w:val="7"/>
        </w:numPr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640A5D">
        <w:rPr>
          <w:rFonts w:ascii="Arial" w:hAnsi="Arial" w:cs="Arial"/>
        </w:rPr>
        <w:t>replatok za elektrinu</w:t>
      </w:r>
      <w:r w:rsidR="00640A5D">
        <w:rPr>
          <w:rFonts w:ascii="Arial" w:hAnsi="Arial" w:cs="Arial"/>
        </w:rPr>
        <w:tab/>
      </w:r>
      <w:r w:rsidR="00640A5D">
        <w:rPr>
          <w:rFonts w:ascii="Arial" w:hAnsi="Arial" w:cs="Arial"/>
        </w:rPr>
        <w:tab/>
      </w:r>
      <w:r w:rsidR="00640A5D">
        <w:rPr>
          <w:rFonts w:ascii="Arial" w:hAnsi="Arial" w:cs="Arial"/>
        </w:rPr>
        <w:tab/>
      </w:r>
      <w:r w:rsidR="00640A5D">
        <w:rPr>
          <w:rFonts w:ascii="Arial" w:hAnsi="Arial" w:cs="Arial"/>
        </w:rPr>
        <w:tab/>
        <w:t>475,90</w:t>
      </w:r>
      <w:r>
        <w:rPr>
          <w:rFonts w:ascii="Arial" w:hAnsi="Arial" w:cs="Arial"/>
        </w:rPr>
        <w:t xml:space="preserve"> EUR</w:t>
      </w:r>
    </w:p>
    <w:p w:rsidR="00DD1586" w:rsidRPr="00640A5D" w:rsidRDefault="00DD1586" w:rsidP="00640A5D">
      <w:pPr>
        <w:ind w:left="360"/>
        <w:rPr>
          <w:rFonts w:ascii="Arial" w:hAnsi="Arial" w:cs="Arial"/>
        </w:rPr>
      </w:pPr>
    </w:p>
    <w:p w:rsidR="00DD1586" w:rsidRPr="00DD1586" w:rsidRDefault="00DD1586" w:rsidP="00DD1586">
      <w:pPr>
        <w:rPr>
          <w:rFonts w:ascii="Arial" w:hAnsi="Arial" w:cs="Arial"/>
        </w:rPr>
      </w:pPr>
    </w:p>
    <w:p w:rsidR="002B593B" w:rsidRDefault="002B593B"/>
    <w:p w:rsidR="0004138E" w:rsidRDefault="0004138E"/>
    <w:p w:rsidR="0004138E" w:rsidRDefault="0004138E"/>
    <w:p w:rsidR="00FB49EA" w:rsidRDefault="00FB49EA"/>
    <w:p w:rsidR="002B593B" w:rsidRPr="00DD1586" w:rsidRDefault="002B593B" w:rsidP="00DD1586">
      <w:pPr>
        <w:jc w:val="center"/>
        <w:rPr>
          <w:rFonts w:ascii="Arial" w:hAnsi="Arial" w:cs="Arial"/>
          <w:b/>
          <w:sz w:val="24"/>
          <w:szCs w:val="24"/>
        </w:rPr>
      </w:pPr>
      <w:r w:rsidRPr="00DD1586">
        <w:rPr>
          <w:rFonts w:ascii="Arial" w:hAnsi="Arial" w:cs="Arial"/>
          <w:b/>
          <w:sz w:val="24"/>
          <w:szCs w:val="24"/>
        </w:rPr>
        <w:t>Čl. IV.</w:t>
      </w:r>
    </w:p>
    <w:p w:rsidR="00DD1586" w:rsidRDefault="00DD1586" w:rsidP="00DD1586">
      <w:pPr>
        <w:jc w:val="center"/>
        <w:rPr>
          <w:rFonts w:ascii="Arial" w:hAnsi="Arial" w:cs="Arial"/>
          <w:b/>
          <w:sz w:val="24"/>
          <w:szCs w:val="24"/>
        </w:rPr>
      </w:pPr>
      <w:r w:rsidRPr="00DD1586">
        <w:rPr>
          <w:rFonts w:ascii="Arial" w:hAnsi="Arial" w:cs="Arial"/>
          <w:b/>
          <w:sz w:val="24"/>
          <w:szCs w:val="24"/>
        </w:rPr>
        <w:t>Informácie o údajoch na strane pasív súvahy</w:t>
      </w:r>
    </w:p>
    <w:p w:rsidR="00DD1586" w:rsidRDefault="00DD1586" w:rsidP="00DD1586">
      <w:pPr>
        <w:rPr>
          <w:rFonts w:ascii="Arial" w:hAnsi="Arial" w:cs="Arial"/>
          <w:sz w:val="24"/>
          <w:szCs w:val="24"/>
        </w:rPr>
      </w:pPr>
    </w:p>
    <w:p w:rsidR="00DD1586" w:rsidRDefault="00DD1586" w:rsidP="00DD158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   Vlastné imanie</w:t>
      </w:r>
    </w:p>
    <w:p w:rsidR="00DD1586" w:rsidRDefault="00DD1586" w:rsidP="00DD1586">
      <w:pPr>
        <w:rPr>
          <w:rFonts w:ascii="Arial" w:hAnsi="Arial" w:cs="Arial"/>
        </w:rPr>
      </w:pPr>
    </w:p>
    <w:p w:rsidR="00DD1586" w:rsidRDefault="00DD1586" w:rsidP="00DD1586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Prehľad o pohybe </w:t>
      </w:r>
      <w:r w:rsidR="007E2AC3">
        <w:rPr>
          <w:rFonts w:ascii="Arial" w:hAnsi="Arial" w:cs="Arial"/>
        </w:rPr>
        <w:t>vlastného imania je uvedené v </w:t>
      </w:r>
      <w:r w:rsidR="007E2AC3" w:rsidRPr="007E2AC3">
        <w:rPr>
          <w:rFonts w:ascii="Arial" w:hAnsi="Arial" w:cs="Arial"/>
          <w:b/>
        </w:rPr>
        <w:t>Tabuľke č.</w:t>
      </w:r>
      <w:r w:rsidR="00EA7E63">
        <w:rPr>
          <w:rFonts w:ascii="Arial" w:hAnsi="Arial" w:cs="Arial"/>
          <w:b/>
        </w:rPr>
        <w:t xml:space="preserve"> 12</w:t>
      </w:r>
      <w:r w:rsidR="007E2AC3">
        <w:rPr>
          <w:rFonts w:ascii="Arial" w:hAnsi="Arial" w:cs="Arial"/>
        </w:rPr>
        <w:t xml:space="preserve"> tabuľkovej časti poznámok</w:t>
      </w:r>
      <w:r w:rsidR="00EA7E63">
        <w:rPr>
          <w:rFonts w:ascii="Arial" w:hAnsi="Arial" w:cs="Arial"/>
        </w:rPr>
        <w:t xml:space="preserve"> KÚZ</w:t>
      </w:r>
      <w:r w:rsidR="007E2AC3">
        <w:rPr>
          <w:rFonts w:ascii="Arial" w:hAnsi="Arial" w:cs="Arial"/>
        </w:rPr>
        <w:t>.</w:t>
      </w:r>
    </w:p>
    <w:p w:rsidR="007E2AC3" w:rsidRDefault="007E2AC3" w:rsidP="00DD1586">
      <w:pPr>
        <w:rPr>
          <w:rFonts w:ascii="Arial" w:hAnsi="Arial" w:cs="Arial"/>
        </w:rPr>
      </w:pPr>
    </w:p>
    <w:p w:rsidR="007E2AC3" w:rsidRDefault="007E2AC3" w:rsidP="00DD1586">
      <w:pPr>
        <w:rPr>
          <w:rFonts w:ascii="Arial" w:hAnsi="Arial" w:cs="Arial"/>
        </w:rPr>
      </w:pPr>
    </w:p>
    <w:p w:rsidR="007E2AC3" w:rsidRDefault="007E2AC3" w:rsidP="00DD158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   Záväzky</w:t>
      </w:r>
    </w:p>
    <w:p w:rsidR="007E2AC3" w:rsidRDefault="007E2AC3" w:rsidP="00DD1586">
      <w:pPr>
        <w:rPr>
          <w:rFonts w:ascii="Arial" w:hAnsi="Arial" w:cs="Arial"/>
        </w:rPr>
      </w:pPr>
    </w:p>
    <w:p w:rsidR="007E2AC3" w:rsidRDefault="007E2AC3" w:rsidP="00DD1586">
      <w:pPr>
        <w:rPr>
          <w:rFonts w:ascii="Arial" w:hAnsi="Arial" w:cs="Arial"/>
        </w:rPr>
      </w:pPr>
      <w:r>
        <w:rPr>
          <w:rFonts w:ascii="Arial" w:hAnsi="Arial" w:cs="Arial"/>
        </w:rPr>
        <w:t>1.   Rezervy</w:t>
      </w:r>
    </w:p>
    <w:p w:rsidR="007E2AC3" w:rsidRDefault="007E2AC3" w:rsidP="00DD1586">
      <w:pPr>
        <w:rPr>
          <w:rFonts w:ascii="Arial" w:hAnsi="Arial" w:cs="Arial"/>
        </w:rPr>
      </w:pPr>
      <w:r>
        <w:rPr>
          <w:rFonts w:ascii="Arial" w:hAnsi="Arial" w:cs="Arial"/>
        </w:rPr>
        <w:t>Vývoj rezerv je uvedené v </w:t>
      </w:r>
      <w:r w:rsidRPr="007E2AC3">
        <w:rPr>
          <w:rFonts w:ascii="Arial" w:hAnsi="Arial" w:cs="Arial"/>
          <w:b/>
        </w:rPr>
        <w:t xml:space="preserve">Tabuľke č. </w:t>
      </w:r>
      <w:r w:rsidR="00EA7E63">
        <w:rPr>
          <w:rFonts w:ascii="Arial" w:hAnsi="Arial" w:cs="Arial"/>
          <w:b/>
        </w:rPr>
        <w:t>13</w:t>
      </w:r>
      <w:r>
        <w:rPr>
          <w:rFonts w:ascii="Arial" w:hAnsi="Arial" w:cs="Arial"/>
        </w:rPr>
        <w:t xml:space="preserve"> tabuľkovej časti poznámok</w:t>
      </w:r>
      <w:r w:rsidR="00EA7E63">
        <w:rPr>
          <w:rFonts w:ascii="Arial" w:hAnsi="Arial" w:cs="Arial"/>
        </w:rPr>
        <w:t xml:space="preserve"> KÚZ</w:t>
      </w:r>
      <w:r>
        <w:rPr>
          <w:rFonts w:ascii="Arial" w:hAnsi="Arial" w:cs="Arial"/>
        </w:rPr>
        <w:t>.</w:t>
      </w:r>
    </w:p>
    <w:p w:rsidR="007E2AC3" w:rsidRDefault="007E2AC3" w:rsidP="00DD1586">
      <w:pPr>
        <w:rPr>
          <w:rFonts w:ascii="Arial" w:hAnsi="Arial" w:cs="Arial"/>
        </w:rPr>
      </w:pPr>
      <w:r>
        <w:rPr>
          <w:rFonts w:ascii="Arial" w:hAnsi="Arial" w:cs="Arial"/>
        </w:rPr>
        <w:t>Bolo účtované o </w:t>
      </w:r>
      <w:r w:rsidR="00692304">
        <w:rPr>
          <w:rFonts w:ascii="Arial" w:hAnsi="Arial" w:cs="Arial"/>
        </w:rPr>
        <w:t>krátkodobej</w:t>
      </w:r>
      <w:r>
        <w:rPr>
          <w:rFonts w:ascii="Arial" w:hAnsi="Arial" w:cs="Arial"/>
        </w:rPr>
        <w:t xml:space="preserve"> </w:t>
      </w:r>
      <w:r w:rsidR="00692304">
        <w:rPr>
          <w:rFonts w:ascii="Arial" w:hAnsi="Arial" w:cs="Arial"/>
        </w:rPr>
        <w:t>rezervy, ktorá bola tvorená na úhradu audítorských služieb. Použitie rezervy bude realizované v nasledujúcom účtovnom období.</w:t>
      </w:r>
    </w:p>
    <w:p w:rsidR="00692304" w:rsidRDefault="00692304" w:rsidP="00DD1586">
      <w:pPr>
        <w:rPr>
          <w:rFonts w:ascii="Arial" w:hAnsi="Arial" w:cs="Arial"/>
        </w:rPr>
      </w:pPr>
    </w:p>
    <w:p w:rsidR="00692304" w:rsidRDefault="00692304" w:rsidP="00DD1586">
      <w:pPr>
        <w:rPr>
          <w:rFonts w:ascii="Arial" w:hAnsi="Arial" w:cs="Arial"/>
        </w:rPr>
      </w:pPr>
      <w:r>
        <w:rPr>
          <w:rFonts w:ascii="Arial" w:hAnsi="Arial" w:cs="Arial"/>
        </w:rPr>
        <w:t>2.   Záväzky podľa doby splatnosti</w:t>
      </w:r>
    </w:p>
    <w:p w:rsidR="00692304" w:rsidRDefault="00692304" w:rsidP="00DD1586">
      <w:pPr>
        <w:rPr>
          <w:rFonts w:ascii="Arial" w:hAnsi="Arial" w:cs="Arial"/>
        </w:rPr>
      </w:pPr>
      <w:r>
        <w:rPr>
          <w:rFonts w:ascii="Arial" w:hAnsi="Arial" w:cs="Arial"/>
        </w:rPr>
        <w:t>a)   Záväzky podľa doby splatnosti</w:t>
      </w:r>
      <w:r w:rsidR="00021E34">
        <w:rPr>
          <w:rFonts w:ascii="Arial" w:hAnsi="Arial" w:cs="Arial"/>
        </w:rPr>
        <w:t xml:space="preserve"> sú uvedené v </w:t>
      </w:r>
      <w:r w:rsidR="00021E34" w:rsidRPr="00021E34">
        <w:rPr>
          <w:rFonts w:ascii="Arial" w:hAnsi="Arial" w:cs="Arial"/>
          <w:b/>
        </w:rPr>
        <w:t xml:space="preserve">Tabuľke č. </w:t>
      </w:r>
      <w:r w:rsidR="00EA7E63">
        <w:rPr>
          <w:rFonts w:ascii="Arial" w:hAnsi="Arial" w:cs="Arial"/>
          <w:b/>
        </w:rPr>
        <w:t>15</w:t>
      </w:r>
      <w:r w:rsidR="00021E34">
        <w:rPr>
          <w:rFonts w:ascii="Arial" w:hAnsi="Arial" w:cs="Arial"/>
        </w:rPr>
        <w:t xml:space="preserve"> tabuľkovej časti poznámok</w:t>
      </w:r>
      <w:r w:rsidR="00EA7E63">
        <w:rPr>
          <w:rFonts w:ascii="Arial" w:hAnsi="Arial" w:cs="Arial"/>
        </w:rPr>
        <w:t xml:space="preserve"> KÚZ</w:t>
      </w:r>
      <w:r w:rsidR="00021E34">
        <w:rPr>
          <w:rFonts w:ascii="Arial" w:hAnsi="Arial" w:cs="Arial"/>
        </w:rPr>
        <w:t>.</w:t>
      </w:r>
    </w:p>
    <w:p w:rsidR="00EA7E63" w:rsidRDefault="00021E34" w:rsidP="00DD1586">
      <w:pPr>
        <w:rPr>
          <w:rFonts w:ascii="Arial" w:hAnsi="Arial" w:cs="Arial"/>
        </w:rPr>
      </w:pPr>
      <w:r>
        <w:rPr>
          <w:rFonts w:ascii="Arial" w:hAnsi="Arial" w:cs="Arial"/>
        </w:rPr>
        <w:t>b)   Záväzky podľa zostatkovej doby splatnosti sú uvedené v </w:t>
      </w:r>
      <w:r w:rsidRPr="00021E34">
        <w:rPr>
          <w:rFonts w:ascii="Arial" w:hAnsi="Arial" w:cs="Arial"/>
          <w:b/>
        </w:rPr>
        <w:t xml:space="preserve">Tabuľke č. </w:t>
      </w:r>
      <w:r w:rsidR="00EA7E63">
        <w:rPr>
          <w:rFonts w:ascii="Arial" w:hAnsi="Arial" w:cs="Arial"/>
          <w:b/>
        </w:rPr>
        <w:t>15</w:t>
      </w:r>
      <w:r>
        <w:rPr>
          <w:rFonts w:ascii="Arial" w:hAnsi="Arial" w:cs="Arial"/>
        </w:rPr>
        <w:t xml:space="preserve"> tabuľkovej časti poznámok</w:t>
      </w:r>
      <w:r w:rsidR="00EA7E63">
        <w:rPr>
          <w:rFonts w:ascii="Arial" w:hAnsi="Arial" w:cs="Arial"/>
        </w:rPr>
        <w:t xml:space="preserve"> KÚZ.</w:t>
      </w:r>
    </w:p>
    <w:p w:rsidR="00021E34" w:rsidRDefault="00021E34" w:rsidP="00DD1586">
      <w:pPr>
        <w:rPr>
          <w:rFonts w:ascii="Arial" w:hAnsi="Arial" w:cs="Arial"/>
        </w:rPr>
      </w:pPr>
    </w:p>
    <w:p w:rsidR="00021E34" w:rsidRDefault="00021E34" w:rsidP="00DD1586">
      <w:pPr>
        <w:rPr>
          <w:rFonts w:ascii="Arial" w:hAnsi="Arial" w:cs="Arial"/>
        </w:rPr>
      </w:pPr>
      <w:r>
        <w:rPr>
          <w:rFonts w:ascii="Arial" w:hAnsi="Arial" w:cs="Arial"/>
        </w:rPr>
        <w:t>c)   Významné položky záväzkov:</w:t>
      </w:r>
    </w:p>
    <w:p w:rsidR="006824F7" w:rsidRDefault="006824F7" w:rsidP="00DD1586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- Úver zo Š</w:t>
      </w:r>
      <w:r w:rsidR="002D0BD8">
        <w:rPr>
          <w:rFonts w:ascii="Arial" w:hAnsi="Arial" w:cs="Arial"/>
        </w:rPr>
        <w:t>tátneho fondu rozvoja bývania</w:t>
      </w:r>
      <w:r w:rsidR="002D0BD8">
        <w:rPr>
          <w:rFonts w:ascii="Arial" w:hAnsi="Arial" w:cs="Arial"/>
        </w:rPr>
        <w:tab/>
      </w:r>
      <w:r w:rsidR="002D0BD8">
        <w:rPr>
          <w:rFonts w:ascii="Arial" w:hAnsi="Arial" w:cs="Arial"/>
        </w:rPr>
        <w:tab/>
      </w:r>
      <w:r w:rsidR="002D0BD8">
        <w:rPr>
          <w:rFonts w:ascii="Arial" w:hAnsi="Arial" w:cs="Arial"/>
        </w:rPr>
        <w:tab/>
      </w:r>
      <w:r w:rsidR="00143FE2">
        <w:rPr>
          <w:rFonts w:ascii="Arial" w:hAnsi="Arial" w:cs="Arial"/>
        </w:rPr>
        <w:t>391932,05</w:t>
      </w:r>
      <w:r>
        <w:rPr>
          <w:rFonts w:ascii="Arial" w:hAnsi="Arial" w:cs="Arial"/>
        </w:rPr>
        <w:t xml:space="preserve"> EUR</w:t>
      </w:r>
    </w:p>
    <w:p w:rsidR="006824F7" w:rsidRDefault="002D0BD8" w:rsidP="00DD1586">
      <w:pPr>
        <w:rPr>
          <w:rFonts w:ascii="Arial" w:hAnsi="Arial" w:cs="Arial"/>
        </w:rPr>
      </w:pPr>
      <w:r>
        <w:rPr>
          <w:rFonts w:ascii="Arial" w:hAnsi="Arial" w:cs="Arial"/>
        </w:rPr>
        <w:t>- Záväzky z fondu GO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143FE2">
        <w:rPr>
          <w:rFonts w:ascii="Arial" w:hAnsi="Arial" w:cs="Arial"/>
        </w:rPr>
        <w:t>9251,39</w:t>
      </w:r>
      <w:r w:rsidR="006824F7">
        <w:rPr>
          <w:rFonts w:ascii="Arial" w:hAnsi="Arial" w:cs="Arial"/>
        </w:rPr>
        <w:t xml:space="preserve"> EUR</w:t>
      </w:r>
    </w:p>
    <w:p w:rsidR="006824F7" w:rsidRDefault="006824F7" w:rsidP="00DD1586">
      <w:pPr>
        <w:rPr>
          <w:rFonts w:ascii="Arial" w:hAnsi="Arial" w:cs="Arial"/>
        </w:rPr>
      </w:pPr>
      <w:r>
        <w:rPr>
          <w:rFonts w:ascii="Arial" w:hAnsi="Arial" w:cs="Arial"/>
        </w:rPr>
        <w:t xml:space="preserve">- Záväzky </w:t>
      </w:r>
      <w:r w:rsidR="002D0BD8">
        <w:rPr>
          <w:rFonts w:ascii="Arial" w:hAnsi="Arial" w:cs="Arial"/>
        </w:rPr>
        <w:t>z neuhradených faktúr</w:t>
      </w:r>
      <w:r w:rsidR="002D0BD8">
        <w:rPr>
          <w:rFonts w:ascii="Arial" w:hAnsi="Arial" w:cs="Arial"/>
        </w:rPr>
        <w:tab/>
      </w:r>
      <w:r w:rsidR="002D0BD8">
        <w:rPr>
          <w:rFonts w:ascii="Arial" w:hAnsi="Arial" w:cs="Arial"/>
        </w:rPr>
        <w:tab/>
      </w:r>
      <w:r w:rsidR="002D0BD8">
        <w:rPr>
          <w:rFonts w:ascii="Arial" w:hAnsi="Arial" w:cs="Arial"/>
        </w:rPr>
        <w:tab/>
      </w:r>
      <w:r w:rsidR="002D0BD8">
        <w:rPr>
          <w:rFonts w:ascii="Arial" w:hAnsi="Arial" w:cs="Arial"/>
        </w:rPr>
        <w:tab/>
      </w:r>
      <w:r w:rsidR="00143FE2">
        <w:rPr>
          <w:rFonts w:ascii="Arial" w:hAnsi="Arial" w:cs="Arial"/>
        </w:rPr>
        <w:t>17715,12</w:t>
      </w:r>
      <w:r w:rsidR="00FF50C2">
        <w:rPr>
          <w:rFonts w:ascii="Arial" w:hAnsi="Arial" w:cs="Arial"/>
        </w:rPr>
        <w:t xml:space="preserve"> EUR</w:t>
      </w:r>
    </w:p>
    <w:p w:rsidR="00FF50C2" w:rsidRDefault="00FF50C2" w:rsidP="00DD1586">
      <w:pPr>
        <w:rPr>
          <w:rFonts w:ascii="Arial" w:hAnsi="Arial" w:cs="Arial"/>
        </w:rPr>
      </w:pPr>
      <w:r>
        <w:rPr>
          <w:rFonts w:ascii="Arial" w:hAnsi="Arial" w:cs="Arial"/>
        </w:rPr>
        <w:t>- Zá</w:t>
      </w:r>
      <w:r w:rsidR="002D0BD8">
        <w:rPr>
          <w:rFonts w:ascii="Arial" w:hAnsi="Arial" w:cs="Arial"/>
        </w:rPr>
        <w:t xml:space="preserve">väzky zo sociálneho fondu </w:t>
      </w:r>
      <w:r w:rsidR="002D0BD8">
        <w:rPr>
          <w:rFonts w:ascii="Arial" w:hAnsi="Arial" w:cs="Arial"/>
        </w:rPr>
        <w:tab/>
      </w:r>
      <w:r w:rsidR="002D0BD8">
        <w:rPr>
          <w:rFonts w:ascii="Arial" w:hAnsi="Arial" w:cs="Arial"/>
        </w:rPr>
        <w:tab/>
      </w:r>
      <w:r w:rsidR="002D0BD8">
        <w:rPr>
          <w:rFonts w:ascii="Arial" w:hAnsi="Arial" w:cs="Arial"/>
        </w:rPr>
        <w:tab/>
      </w:r>
      <w:r w:rsidR="002D0BD8">
        <w:rPr>
          <w:rFonts w:ascii="Arial" w:hAnsi="Arial" w:cs="Arial"/>
        </w:rPr>
        <w:tab/>
      </w:r>
      <w:r w:rsidR="002D0BD8">
        <w:rPr>
          <w:rFonts w:ascii="Arial" w:hAnsi="Arial" w:cs="Arial"/>
        </w:rPr>
        <w:tab/>
      </w:r>
      <w:r w:rsidR="00143FE2">
        <w:rPr>
          <w:rFonts w:ascii="Arial" w:hAnsi="Arial" w:cs="Arial"/>
        </w:rPr>
        <w:t>66,29</w:t>
      </w:r>
      <w:r>
        <w:rPr>
          <w:rFonts w:ascii="Arial" w:hAnsi="Arial" w:cs="Arial"/>
        </w:rPr>
        <w:t xml:space="preserve"> EUR</w:t>
      </w:r>
    </w:p>
    <w:p w:rsidR="00FF50C2" w:rsidRDefault="00FF50C2" w:rsidP="00DD1586">
      <w:pPr>
        <w:rPr>
          <w:rFonts w:ascii="Arial" w:hAnsi="Arial" w:cs="Arial"/>
        </w:rPr>
      </w:pPr>
      <w:r>
        <w:rPr>
          <w:rFonts w:ascii="Arial" w:hAnsi="Arial" w:cs="Arial"/>
        </w:rPr>
        <w:t>- Záväzky z prostriedkov klientov</w:t>
      </w:r>
      <w:r w:rsidR="002D0BD8">
        <w:rPr>
          <w:rFonts w:ascii="Arial" w:hAnsi="Arial" w:cs="Arial"/>
        </w:rPr>
        <w:t xml:space="preserve"> DD</w:t>
      </w:r>
      <w:r w:rsidR="002D0BD8">
        <w:rPr>
          <w:rFonts w:ascii="Arial" w:hAnsi="Arial" w:cs="Arial"/>
        </w:rPr>
        <w:tab/>
      </w:r>
      <w:r w:rsidR="002D0BD8">
        <w:rPr>
          <w:rFonts w:ascii="Arial" w:hAnsi="Arial" w:cs="Arial"/>
        </w:rPr>
        <w:tab/>
      </w:r>
      <w:r w:rsidR="002D0BD8">
        <w:rPr>
          <w:rFonts w:ascii="Arial" w:hAnsi="Arial" w:cs="Arial"/>
        </w:rPr>
        <w:tab/>
      </w:r>
      <w:r w:rsidR="002D0BD8">
        <w:rPr>
          <w:rFonts w:ascii="Arial" w:hAnsi="Arial" w:cs="Arial"/>
        </w:rPr>
        <w:tab/>
      </w:r>
      <w:r w:rsidR="00143FE2">
        <w:rPr>
          <w:rFonts w:ascii="Arial" w:hAnsi="Arial" w:cs="Arial"/>
        </w:rPr>
        <w:t>197337,44</w:t>
      </w:r>
      <w:r>
        <w:rPr>
          <w:rFonts w:ascii="Arial" w:hAnsi="Arial" w:cs="Arial"/>
        </w:rPr>
        <w:t xml:space="preserve"> EUR</w:t>
      </w:r>
    </w:p>
    <w:p w:rsidR="006824F7" w:rsidRDefault="006824F7" w:rsidP="00DD1586">
      <w:pPr>
        <w:rPr>
          <w:rFonts w:ascii="Arial" w:hAnsi="Arial" w:cs="Arial"/>
        </w:rPr>
      </w:pPr>
    </w:p>
    <w:p w:rsidR="006824F7" w:rsidRDefault="006824F7" w:rsidP="00DD1586">
      <w:pPr>
        <w:rPr>
          <w:rFonts w:ascii="Arial" w:hAnsi="Arial" w:cs="Arial"/>
        </w:rPr>
      </w:pPr>
      <w:r>
        <w:rPr>
          <w:rFonts w:ascii="Arial" w:hAnsi="Arial" w:cs="Arial"/>
        </w:rPr>
        <w:t>3.   Bankové úvery a ostatné prijaté návratné finančné výpomoci</w:t>
      </w:r>
    </w:p>
    <w:p w:rsidR="00021E34" w:rsidRDefault="006824F7" w:rsidP="00DD1586">
      <w:pPr>
        <w:rPr>
          <w:rFonts w:ascii="Arial" w:hAnsi="Arial" w:cs="Arial"/>
        </w:rPr>
      </w:pPr>
      <w:r>
        <w:rPr>
          <w:rFonts w:ascii="Arial" w:hAnsi="Arial" w:cs="Arial"/>
        </w:rPr>
        <w:t>a)   Bankové úvery sú uvedené v </w:t>
      </w:r>
      <w:r w:rsidRPr="00A17916">
        <w:rPr>
          <w:rFonts w:ascii="Arial" w:hAnsi="Arial" w:cs="Arial"/>
          <w:b/>
        </w:rPr>
        <w:t xml:space="preserve">Tabuľke č. </w:t>
      </w:r>
      <w:r w:rsidR="00EA7E63">
        <w:rPr>
          <w:rFonts w:ascii="Arial" w:hAnsi="Arial" w:cs="Arial"/>
          <w:b/>
        </w:rPr>
        <w:t>16</w:t>
      </w:r>
      <w:r>
        <w:rPr>
          <w:rFonts w:ascii="Arial" w:hAnsi="Arial" w:cs="Arial"/>
        </w:rPr>
        <w:t xml:space="preserve"> tabuľkovej časti poznámok</w:t>
      </w:r>
      <w:r w:rsidR="00EA7E63">
        <w:rPr>
          <w:rFonts w:ascii="Arial" w:hAnsi="Arial" w:cs="Arial"/>
        </w:rPr>
        <w:t xml:space="preserve"> KÚZ</w:t>
      </w:r>
      <w:r>
        <w:rPr>
          <w:rFonts w:ascii="Arial" w:hAnsi="Arial" w:cs="Arial"/>
        </w:rPr>
        <w:t xml:space="preserve">. </w:t>
      </w:r>
    </w:p>
    <w:p w:rsidR="00A17916" w:rsidRDefault="00A17916" w:rsidP="00DD1586">
      <w:pPr>
        <w:rPr>
          <w:rFonts w:ascii="Arial" w:hAnsi="Arial" w:cs="Arial"/>
        </w:rPr>
      </w:pPr>
      <w:r>
        <w:rPr>
          <w:rFonts w:ascii="Arial" w:hAnsi="Arial" w:cs="Arial"/>
        </w:rPr>
        <w:t>- Dlhodobý bankový úver</w:t>
      </w:r>
      <w:r w:rsidR="00B20ADC">
        <w:rPr>
          <w:rFonts w:ascii="Arial" w:hAnsi="Arial" w:cs="Arial"/>
        </w:rPr>
        <w:t xml:space="preserve"> investičného charakteru</w:t>
      </w:r>
      <w:r>
        <w:rPr>
          <w:rFonts w:ascii="Arial" w:hAnsi="Arial" w:cs="Arial"/>
        </w:rPr>
        <w:t xml:space="preserve"> bol prijatý na výstavbu panziónu pre dôchodcov. Bol poskytnutý v SKK. Dátum poslednej splátky je 10.7.2037. Stav k 31. decembru bežného účtovného obdobia je </w:t>
      </w:r>
      <w:r w:rsidR="00B952BA">
        <w:rPr>
          <w:rFonts w:ascii="Arial" w:hAnsi="Arial" w:cs="Arial"/>
        </w:rPr>
        <w:t>103829,16</w:t>
      </w:r>
      <w:r>
        <w:rPr>
          <w:rFonts w:ascii="Arial" w:hAnsi="Arial" w:cs="Arial"/>
        </w:rPr>
        <w:t xml:space="preserve"> EUR.</w:t>
      </w:r>
    </w:p>
    <w:p w:rsidR="007419D5" w:rsidRDefault="0094057C" w:rsidP="00DD1586">
      <w:pPr>
        <w:rPr>
          <w:rFonts w:ascii="Arial" w:hAnsi="Arial" w:cs="Arial"/>
        </w:rPr>
      </w:pPr>
      <w:r>
        <w:rPr>
          <w:rFonts w:ascii="Arial" w:hAnsi="Arial" w:cs="Arial"/>
        </w:rPr>
        <w:t>- Dlhodobý bankový úver z</w:t>
      </w:r>
      <w:r w:rsidR="007419D5">
        <w:rPr>
          <w:rFonts w:ascii="Arial" w:hAnsi="Arial" w:cs="Arial"/>
        </w:rPr>
        <w:t xml:space="preserve"> cezhraničného pr</w:t>
      </w:r>
      <w:r>
        <w:rPr>
          <w:rFonts w:ascii="Arial" w:hAnsi="Arial" w:cs="Arial"/>
        </w:rPr>
        <w:t>ojektu Chute Podunajska, bol uhradený v plnej výške</w:t>
      </w:r>
      <w:r w:rsidR="002D0BD8">
        <w:rPr>
          <w:rFonts w:ascii="Arial" w:hAnsi="Arial" w:cs="Arial"/>
        </w:rPr>
        <w:t xml:space="preserve"> v roku 021, zostatok </w:t>
      </w:r>
      <w:r>
        <w:rPr>
          <w:rFonts w:ascii="Arial" w:hAnsi="Arial" w:cs="Arial"/>
        </w:rPr>
        <w:t>k 31.12.2021</w:t>
      </w:r>
      <w:r w:rsidR="002D0BD8">
        <w:rPr>
          <w:rFonts w:ascii="Arial" w:hAnsi="Arial" w:cs="Arial"/>
        </w:rPr>
        <w:t xml:space="preserve"> je 0</w:t>
      </w:r>
      <w:r>
        <w:rPr>
          <w:rFonts w:ascii="Arial" w:hAnsi="Arial" w:cs="Arial"/>
        </w:rPr>
        <w:t xml:space="preserve">. </w:t>
      </w:r>
    </w:p>
    <w:p w:rsidR="00875369" w:rsidRDefault="00B20ADC" w:rsidP="00DD1586">
      <w:pPr>
        <w:rPr>
          <w:rFonts w:ascii="Arial" w:hAnsi="Arial" w:cs="Arial"/>
        </w:rPr>
      </w:pPr>
      <w:r>
        <w:rPr>
          <w:rFonts w:ascii="Arial" w:hAnsi="Arial" w:cs="Arial"/>
        </w:rPr>
        <w:t>b)   Dlhodobý bankový úver na výstavbu panziónu je zabezpečený</w:t>
      </w:r>
      <w:r w:rsidR="00875369">
        <w:rPr>
          <w:rFonts w:ascii="Arial" w:hAnsi="Arial" w:cs="Arial"/>
        </w:rPr>
        <w:t xml:space="preserve"> </w:t>
      </w:r>
      <w:r w:rsidR="001A5778">
        <w:rPr>
          <w:rFonts w:ascii="Arial" w:hAnsi="Arial" w:cs="Arial"/>
        </w:rPr>
        <w:t>nehnuteľnosťou.</w:t>
      </w:r>
    </w:p>
    <w:p w:rsidR="00747B9C" w:rsidRDefault="00747B9C" w:rsidP="00DD1586">
      <w:pPr>
        <w:rPr>
          <w:rFonts w:ascii="Arial" w:hAnsi="Arial" w:cs="Arial"/>
        </w:rPr>
      </w:pPr>
      <w:r>
        <w:rPr>
          <w:rFonts w:ascii="Arial" w:hAnsi="Arial" w:cs="Arial"/>
        </w:rPr>
        <w:t>Dlhodobý úver na predfinancovanie projektu je zabez</w:t>
      </w:r>
      <w:r w:rsidR="00025228">
        <w:rPr>
          <w:rFonts w:ascii="Arial" w:hAnsi="Arial" w:cs="Arial"/>
        </w:rPr>
        <w:t>p</w:t>
      </w:r>
      <w:r>
        <w:rPr>
          <w:rFonts w:ascii="Arial" w:hAnsi="Arial" w:cs="Arial"/>
        </w:rPr>
        <w:t>ečený zmluvou o poskytnutie dotácie.</w:t>
      </w:r>
    </w:p>
    <w:p w:rsidR="006E2FA3" w:rsidRDefault="006E2FA3" w:rsidP="00DD1586">
      <w:pPr>
        <w:rPr>
          <w:rFonts w:ascii="Arial" w:hAnsi="Arial" w:cs="Arial"/>
        </w:rPr>
      </w:pPr>
      <w:r>
        <w:rPr>
          <w:rFonts w:ascii="Arial" w:hAnsi="Arial" w:cs="Arial"/>
        </w:rPr>
        <w:t>c)   Účtovná jednotka neinvestovala do dlhopisov a neemitovala žiadne dlhopisy.</w:t>
      </w:r>
    </w:p>
    <w:p w:rsidR="000C47F3" w:rsidRDefault="006E2FA3" w:rsidP="00DD1586">
      <w:pPr>
        <w:rPr>
          <w:rFonts w:ascii="Arial" w:hAnsi="Arial" w:cs="Arial"/>
        </w:rPr>
      </w:pPr>
      <w:r>
        <w:rPr>
          <w:rFonts w:ascii="Arial" w:hAnsi="Arial" w:cs="Arial"/>
        </w:rPr>
        <w:t xml:space="preserve">e)   </w:t>
      </w:r>
      <w:r w:rsidR="009705E6">
        <w:rPr>
          <w:rFonts w:ascii="Arial" w:hAnsi="Arial" w:cs="Arial"/>
        </w:rPr>
        <w:t xml:space="preserve">Účtovná jednotka </w:t>
      </w:r>
      <w:r w:rsidR="000C47F3">
        <w:rPr>
          <w:rFonts w:ascii="Arial" w:hAnsi="Arial" w:cs="Arial"/>
        </w:rPr>
        <w:t>v </w:t>
      </w:r>
      <w:r w:rsidR="00BE5F7F">
        <w:rPr>
          <w:rFonts w:ascii="Arial" w:hAnsi="Arial" w:cs="Arial"/>
        </w:rPr>
        <w:t>predchádzajúcom</w:t>
      </w:r>
      <w:r w:rsidR="000C47F3">
        <w:rPr>
          <w:rFonts w:ascii="Arial" w:hAnsi="Arial" w:cs="Arial"/>
        </w:rPr>
        <w:t xml:space="preserve"> účtovnom období </w:t>
      </w:r>
      <w:r w:rsidR="009705E6">
        <w:rPr>
          <w:rFonts w:ascii="Arial" w:hAnsi="Arial" w:cs="Arial"/>
        </w:rPr>
        <w:t>prijala</w:t>
      </w:r>
      <w:r w:rsidR="00025228">
        <w:rPr>
          <w:rFonts w:ascii="Arial" w:hAnsi="Arial" w:cs="Arial"/>
        </w:rPr>
        <w:t xml:space="preserve"> dlhodobú</w:t>
      </w:r>
      <w:r w:rsidR="009705E6">
        <w:rPr>
          <w:rFonts w:ascii="Arial" w:hAnsi="Arial" w:cs="Arial"/>
        </w:rPr>
        <w:t xml:space="preserve"> návratnú finančnú výpomoc od subjektu verenej správy vo výške 7611,- €.</w:t>
      </w:r>
      <w:r w:rsidR="00025228">
        <w:rPr>
          <w:rFonts w:ascii="Arial" w:hAnsi="Arial" w:cs="Arial"/>
        </w:rPr>
        <w:t xml:space="preserve"> </w:t>
      </w:r>
      <w:r w:rsidR="009705E6">
        <w:rPr>
          <w:rFonts w:ascii="Arial" w:hAnsi="Arial" w:cs="Arial"/>
        </w:rPr>
        <w:t>Poskytovateľ je MF SR</w:t>
      </w:r>
      <w:r w:rsidR="00025228">
        <w:rPr>
          <w:rFonts w:ascii="Arial" w:hAnsi="Arial" w:cs="Arial"/>
        </w:rPr>
        <w:t>. Výpomoc bola poskytnutá z dôvodu výpadku príjmov z podielu dane z</w:t>
      </w:r>
      <w:r w:rsidR="000C47F3">
        <w:rPr>
          <w:rFonts w:ascii="Arial" w:hAnsi="Arial" w:cs="Arial"/>
        </w:rPr>
        <w:t> </w:t>
      </w:r>
      <w:r w:rsidR="00025228">
        <w:rPr>
          <w:rFonts w:ascii="Arial" w:hAnsi="Arial" w:cs="Arial"/>
        </w:rPr>
        <w:t>príjmov</w:t>
      </w:r>
      <w:r w:rsidR="000C47F3">
        <w:rPr>
          <w:rFonts w:ascii="Arial" w:hAnsi="Arial" w:cs="Arial"/>
        </w:rPr>
        <w:t>, účelne</w:t>
      </w:r>
      <w:r w:rsidR="00025228">
        <w:rPr>
          <w:rFonts w:ascii="Arial" w:hAnsi="Arial" w:cs="Arial"/>
        </w:rPr>
        <w:t xml:space="preserve"> na bežné výdavky</w:t>
      </w:r>
      <w:r w:rsidR="000C47F3">
        <w:rPr>
          <w:rFonts w:ascii="Arial" w:hAnsi="Arial" w:cs="Arial"/>
        </w:rPr>
        <w:t xml:space="preserve">. Splatnosť návratnej finančnej výpomoci je dňom 31.12.2028, jej výška k 31. decembru bežného účtovného obdobia je 7611,- EUR.  </w:t>
      </w:r>
    </w:p>
    <w:p w:rsidR="000C47F3" w:rsidRDefault="000C47F3" w:rsidP="000C47F3">
      <w:pPr>
        <w:rPr>
          <w:rFonts w:ascii="Arial" w:hAnsi="Arial" w:cs="Arial"/>
        </w:rPr>
      </w:pPr>
    </w:p>
    <w:p w:rsidR="000C47F3" w:rsidRDefault="000C47F3" w:rsidP="000C47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4. </w:t>
      </w:r>
      <w:r w:rsidRPr="000C47F3">
        <w:rPr>
          <w:rFonts w:ascii="Arial" w:hAnsi="Arial" w:cs="Arial"/>
        </w:rPr>
        <w:t>Časové rozlíšenie</w:t>
      </w:r>
    </w:p>
    <w:p w:rsidR="000C47F3" w:rsidRDefault="00A40017" w:rsidP="000C47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a) </w:t>
      </w:r>
      <w:r w:rsidR="0028428E">
        <w:rPr>
          <w:rFonts w:ascii="Arial" w:hAnsi="Arial" w:cs="Arial"/>
        </w:rPr>
        <w:t>Účtovná jednotka účtovala na účte 384 – výnosy budúcich období:</w:t>
      </w:r>
    </w:p>
    <w:p w:rsidR="00A40017" w:rsidRDefault="0028428E" w:rsidP="000C47F3">
      <w:pPr>
        <w:rPr>
          <w:rFonts w:ascii="Arial" w:hAnsi="Arial" w:cs="Arial"/>
        </w:rPr>
      </w:pPr>
      <w:r>
        <w:rPr>
          <w:rFonts w:ascii="Arial" w:hAnsi="Arial" w:cs="Arial"/>
        </w:rPr>
        <w:t>- časové rozlíšenie výnosov z</w:t>
      </w:r>
      <w:r w:rsidR="00A40017">
        <w:rPr>
          <w:rFonts w:ascii="Arial" w:hAnsi="Arial" w:cs="Arial"/>
        </w:rPr>
        <w:t> </w:t>
      </w:r>
      <w:r>
        <w:rPr>
          <w:rFonts w:ascii="Arial" w:hAnsi="Arial" w:cs="Arial"/>
        </w:rPr>
        <w:t>nájomného</w:t>
      </w:r>
      <w:r w:rsidR="00A40017">
        <w:rPr>
          <w:rFonts w:ascii="Arial" w:hAnsi="Arial" w:cs="Arial"/>
        </w:rPr>
        <w:t>, prijatého na základe nájomnej zmluvy za hrobové miesta, uzavreté na obdobie 10 rokov</w:t>
      </w:r>
    </w:p>
    <w:p w:rsidR="00A40017" w:rsidRDefault="00A40017" w:rsidP="000C47F3">
      <w:pPr>
        <w:rPr>
          <w:rFonts w:ascii="Arial" w:hAnsi="Arial" w:cs="Arial"/>
        </w:rPr>
      </w:pPr>
      <w:r>
        <w:rPr>
          <w:rFonts w:ascii="Arial" w:hAnsi="Arial" w:cs="Arial"/>
        </w:rPr>
        <w:t>- prijaté kapitálové transfery zúčtované do výnosov budúcich období</w:t>
      </w:r>
    </w:p>
    <w:p w:rsidR="00EF7FED" w:rsidRDefault="00EF7FED" w:rsidP="000C47F3">
      <w:pPr>
        <w:rPr>
          <w:rFonts w:ascii="Arial" w:hAnsi="Arial" w:cs="Arial"/>
        </w:rPr>
      </w:pPr>
      <w:r>
        <w:rPr>
          <w:rFonts w:ascii="Arial" w:hAnsi="Arial" w:cs="Arial"/>
        </w:rPr>
        <w:t>- prijaté kapitálové transfery v minulých účtovných období zúčtované do výnosov bežného účtovného obdobi</w:t>
      </w:r>
      <w:r w:rsidR="00021994">
        <w:rPr>
          <w:rFonts w:ascii="Arial" w:hAnsi="Arial" w:cs="Arial"/>
        </w:rPr>
        <w:t xml:space="preserve">a. </w:t>
      </w:r>
    </w:p>
    <w:p w:rsidR="0019709F" w:rsidRDefault="0019709F" w:rsidP="000C47F3">
      <w:pPr>
        <w:rPr>
          <w:rFonts w:ascii="Arial" w:hAnsi="Arial" w:cs="Arial"/>
        </w:rPr>
      </w:pPr>
    </w:p>
    <w:p w:rsidR="0019709F" w:rsidRDefault="0019709F" w:rsidP="000C47F3">
      <w:pPr>
        <w:rPr>
          <w:rFonts w:ascii="Arial" w:hAnsi="Arial" w:cs="Arial"/>
        </w:rPr>
      </w:pPr>
    </w:p>
    <w:p w:rsidR="0004138E" w:rsidRDefault="0004138E" w:rsidP="000C47F3">
      <w:pPr>
        <w:rPr>
          <w:rFonts w:ascii="Arial" w:hAnsi="Arial" w:cs="Arial"/>
        </w:rPr>
      </w:pPr>
    </w:p>
    <w:p w:rsidR="0004138E" w:rsidRDefault="0004138E" w:rsidP="000C47F3">
      <w:pPr>
        <w:rPr>
          <w:rFonts w:ascii="Arial" w:hAnsi="Arial" w:cs="Arial"/>
        </w:rPr>
      </w:pPr>
    </w:p>
    <w:p w:rsidR="0019709F" w:rsidRDefault="0019709F" w:rsidP="000C47F3">
      <w:pPr>
        <w:rPr>
          <w:rFonts w:ascii="Arial" w:hAnsi="Arial" w:cs="Arial"/>
        </w:rPr>
      </w:pPr>
    </w:p>
    <w:p w:rsidR="0028428E" w:rsidRPr="0019709F" w:rsidRDefault="0019709F" w:rsidP="0019709F">
      <w:pPr>
        <w:jc w:val="center"/>
        <w:rPr>
          <w:rFonts w:ascii="Arial" w:hAnsi="Arial" w:cs="Arial"/>
          <w:b/>
          <w:sz w:val="24"/>
          <w:szCs w:val="24"/>
        </w:rPr>
      </w:pPr>
      <w:r w:rsidRPr="0019709F">
        <w:rPr>
          <w:rFonts w:ascii="Arial" w:hAnsi="Arial" w:cs="Arial"/>
          <w:b/>
          <w:sz w:val="24"/>
          <w:szCs w:val="24"/>
        </w:rPr>
        <w:t>Čl. V.</w:t>
      </w:r>
    </w:p>
    <w:p w:rsidR="0019709F" w:rsidRPr="0019709F" w:rsidRDefault="0019709F" w:rsidP="0019709F">
      <w:pPr>
        <w:jc w:val="center"/>
        <w:rPr>
          <w:rFonts w:ascii="Arial" w:hAnsi="Arial" w:cs="Arial"/>
          <w:b/>
          <w:sz w:val="24"/>
          <w:szCs w:val="24"/>
        </w:rPr>
      </w:pPr>
      <w:r w:rsidRPr="0019709F">
        <w:rPr>
          <w:rFonts w:ascii="Arial" w:hAnsi="Arial" w:cs="Arial"/>
          <w:b/>
          <w:sz w:val="24"/>
          <w:szCs w:val="24"/>
        </w:rPr>
        <w:t>Informácie o výnosoch a nákladoch</w:t>
      </w:r>
    </w:p>
    <w:p w:rsidR="000C47F3" w:rsidRPr="000C47F3" w:rsidRDefault="000C47F3" w:rsidP="000C47F3">
      <w:pPr>
        <w:rPr>
          <w:rFonts w:ascii="Arial" w:hAnsi="Arial" w:cs="Arial"/>
        </w:rPr>
      </w:pPr>
    </w:p>
    <w:p w:rsidR="0019709F" w:rsidRPr="001F4A3D" w:rsidRDefault="001F4A3D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1.    </w:t>
      </w:r>
      <w:r w:rsidR="0019709F" w:rsidRPr="001F4A3D">
        <w:rPr>
          <w:rFonts w:ascii="Arial" w:hAnsi="Arial" w:cs="Arial"/>
        </w:rPr>
        <w:t>Výnosy</w:t>
      </w:r>
    </w:p>
    <w:p w:rsidR="0019709F" w:rsidRDefault="0019709F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Popis a výška významných položiek výnosov:</w:t>
      </w:r>
    </w:p>
    <w:p w:rsidR="0019709F" w:rsidRDefault="00BE5F7F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a) T</w:t>
      </w:r>
      <w:r w:rsidR="0019709F">
        <w:rPr>
          <w:rFonts w:ascii="Arial" w:hAnsi="Arial" w:cs="Arial"/>
        </w:rPr>
        <w:t xml:space="preserve">ržba za vlastné </w:t>
      </w:r>
      <w:r w:rsidR="008834C6">
        <w:rPr>
          <w:rFonts w:ascii="Arial" w:hAnsi="Arial" w:cs="Arial"/>
        </w:rPr>
        <w:t>výrobky</w:t>
      </w:r>
      <w:r w:rsidR="0019709F">
        <w:rPr>
          <w:rFonts w:ascii="Arial" w:hAnsi="Arial" w:cs="Arial"/>
        </w:rPr>
        <w:t xml:space="preserve"> vo výške </w:t>
      </w:r>
      <w:r w:rsidR="00192F1D">
        <w:rPr>
          <w:rFonts w:ascii="Arial" w:hAnsi="Arial" w:cs="Arial"/>
        </w:rPr>
        <w:t>2179,62</w:t>
      </w:r>
      <w:r w:rsidR="00333545">
        <w:rPr>
          <w:rFonts w:ascii="Arial" w:hAnsi="Arial" w:cs="Arial"/>
        </w:rPr>
        <w:t xml:space="preserve"> EUR – výroba jedla v školskej jedálni</w:t>
      </w:r>
      <w:r>
        <w:rPr>
          <w:rFonts w:ascii="Arial" w:hAnsi="Arial" w:cs="Arial"/>
        </w:rPr>
        <w:t>.</w:t>
      </w:r>
      <w:r w:rsidR="008834C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</w:t>
      </w:r>
      <w:r w:rsidR="008834C6">
        <w:rPr>
          <w:rFonts w:ascii="Arial" w:hAnsi="Arial" w:cs="Arial"/>
        </w:rPr>
        <w:t xml:space="preserve">ržba z predaja služieb </w:t>
      </w:r>
      <w:r>
        <w:rPr>
          <w:rFonts w:ascii="Arial" w:hAnsi="Arial" w:cs="Arial"/>
        </w:rPr>
        <w:t xml:space="preserve">obce je </w:t>
      </w:r>
      <w:r w:rsidR="008834C6">
        <w:rPr>
          <w:rFonts w:ascii="Arial" w:hAnsi="Arial" w:cs="Arial"/>
        </w:rPr>
        <w:t xml:space="preserve">vo výške </w:t>
      </w:r>
      <w:r w:rsidR="00192F1D">
        <w:rPr>
          <w:rFonts w:ascii="Arial" w:hAnsi="Arial" w:cs="Arial"/>
        </w:rPr>
        <w:t>72338,55</w:t>
      </w:r>
      <w:r w:rsidR="008834C6">
        <w:rPr>
          <w:rFonts w:ascii="Arial" w:hAnsi="Arial" w:cs="Arial"/>
        </w:rPr>
        <w:t xml:space="preserve"> €</w:t>
      </w:r>
      <w:r>
        <w:rPr>
          <w:rFonts w:ascii="Arial" w:hAnsi="Arial" w:cs="Arial"/>
        </w:rPr>
        <w:t>,</w:t>
      </w:r>
      <w:r w:rsidR="00B30A25">
        <w:rPr>
          <w:rFonts w:ascii="Arial" w:hAnsi="Arial" w:cs="Arial"/>
        </w:rPr>
        <w:t xml:space="preserve"> príjem od obyvateľov DD za stravovanie, ubytovanie,</w:t>
      </w:r>
      <w:r>
        <w:rPr>
          <w:rFonts w:ascii="Arial" w:hAnsi="Arial" w:cs="Arial"/>
        </w:rPr>
        <w:t xml:space="preserve"> za opatrovanie a za iné služby vo výške 322349,88 EUR.</w:t>
      </w:r>
    </w:p>
    <w:p w:rsidR="00333545" w:rsidRDefault="00333545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b) zmena stavu vnútroorganizačných zásob – na týchto účtoch v bežnom účtovnom období nebolo účtované</w:t>
      </w:r>
    </w:p>
    <w:p w:rsidR="00333545" w:rsidRDefault="00333545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c) aktivácia – na týchto účtoch v bežnom účtovnom období nebolo účtované</w:t>
      </w:r>
    </w:p>
    <w:p w:rsidR="00333545" w:rsidRDefault="00333545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d) o colných výnosoch nebolo účtované, daňové výnosy boli vo výške </w:t>
      </w:r>
      <w:r w:rsidR="00740BC5">
        <w:rPr>
          <w:rFonts w:ascii="Arial" w:hAnsi="Arial" w:cs="Arial"/>
        </w:rPr>
        <w:t>194979,51</w:t>
      </w:r>
      <w:r>
        <w:rPr>
          <w:rFonts w:ascii="Arial" w:hAnsi="Arial" w:cs="Arial"/>
        </w:rPr>
        <w:t xml:space="preserve"> EUR:</w:t>
      </w:r>
    </w:p>
    <w:p w:rsidR="00333545" w:rsidRDefault="00333545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výnos z</w:t>
      </w:r>
      <w:r w:rsidR="008834C6">
        <w:rPr>
          <w:rFonts w:ascii="Arial" w:hAnsi="Arial" w:cs="Arial"/>
        </w:rPr>
        <w:t> daní vo</w:t>
      </w:r>
      <w:r>
        <w:rPr>
          <w:rFonts w:ascii="Arial" w:hAnsi="Arial" w:cs="Arial"/>
        </w:rPr>
        <w:t xml:space="preserve"> výške </w:t>
      </w:r>
      <w:r w:rsidR="00740BC5">
        <w:rPr>
          <w:rFonts w:ascii="Arial" w:hAnsi="Arial" w:cs="Arial"/>
        </w:rPr>
        <w:t>180543,61</w:t>
      </w:r>
      <w:r>
        <w:rPr>
          <w:rFonts w:ascii="Arial" w:hAnsi="Arial" w:cs="Arial"/>
        </w:rPr>
        <w:t xml:space="preserve"> €</w:t>
      </w:r>
    </w:p>
    <w:p w:rsidR="00333545" w:rsidRDefault="00333545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8834C6">
        <w:rPr>
          <w:rFonts w:ascii="Arial" w:hAnsi="Arial" w:cs="Arial"/>
        </w:rPr>
        <w:t>výnos z poplatkov vo výške</w:t>
      </w:r>
      <w:r w:rsidR="00740BC5">
        <w:rPr>
          <w:rFonts w:ascii="Arial" w:hAnsi="Arial" w:cs="Arial"/>
        </w:rPr>
        <w:t>14435,90</w:t>
      </w:r>
      <w:r w:rsidR="008834C6">
        <w:rPr>
          <w:rFonts w:ascii="Arial" w:hAnsi="Arial" w:cs="Arial"/>
        </w:rPr>
        <w:t>€</w:t>
      </w:r>
    </w:p>
    <w:p w:rsidR="008834C6" w:rsidRDefault="008834C6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e) finančné výnosy </w:t>
      </w:r>
      <w:r w:rsidR="00740BC5">
        <w:rPr>
          <w:rFonts w:ascii="Arial" w:hAnsi="Arial" w:cs="Arial"/>
        </w:rPr>
        <w:t>neboli v roku 2021.</w:t>
      </w:r>
    </w:p>
    <w:p w:rsidR="008834C6" w:rsidRDefault="008834C6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f) o mimoriadnych výnosoch neboli účtované</w:t>
      </w:r>
    </w:p>
    <w:p w:rsidR="00850B99" w:rsidRDefault="00850B99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g) výnosy z transferov:</w:t>
      </w:r>
    </w:p>
    <w:p w:rsidR="00850B99" w:rsidRDefault="00850B99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 bežné transfery na úhradu nákladov preneseného výkonu </w:t>
      </w:r>
      <w:r w:rsidR="0091665F">
        <w:rPr>
          <w:rFonts w:ascii="Arial" w:hAnsi="Arial" w:cs="Arial"/>
        </w:rPr>
        <w:t xml:space="preserve">štátnej správy vo výške </w:t>
      </w:r>
      <w:r w:rsidR="0091665F" w:rsidRPr="00FE2A64">
        <w:rPr>
          <w:rFonts w:ascii="Arial" w:hAnsi="Arial" w:cs="Arial"/>
        </w:rPr>
        <w:t>3304,53</w:t>
      </w:r>
      <w:r w:rsidR="00877B75">
        <w:rPr>
          <w:rFonts w:ascii="Arial" w:hAnsi="Arial" w:cs="Arial"/>
        </w:rPr>
        <w:t xml:space="preserve"> €</w:t>
      </w:r>
    </w:p>
    <w:p w:rsidR="00850B99" w:rsidRDefault="00850B99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 bežné transfery na zo štátneho rozpočtu </w:t>
      </w:r>
      <w:r w:rsidR="001522E2" w:rsidRPr="00FE2A64">
        <w:rPr>
          <w:rFonts w:ascii="Arial" w:hAnsi="Arial" w:cs="Arial"/>
        </w:rPr>
        <w:t>5804,19</w:t>
      </w:r>
      <w:r w:rsidR="00877B75">
        <w:rPr>
          <w:rFonts w:ascii="Arial" w:hAnsi="Arial" w:cs="Arial"/>
        </w:rPr>
        <w:t xml:space="preserve"> €</w:t>
      </w:r>
    </w:p>
    <w:p w:rsidR="0067591C" w:rsidRDefault="00877B75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 bežné transfery na </w:t>
      </w:r>
      <w:r w:rsidR="0067591C">
        <w:rPr>
          <w:rFonts w:ascii="Arial" w:hAnsi="Arial" w:cs="Arial"/>
        </w:rPr>
        <w:t xml:space="preserve">úhradu testovania obyvateľov počas mimoriadnej situácie v dôsledku pandémie vo výške </w:t>
      </w:r>
      <w:r w:rsidR="0067591C" w:rsidRPr="00FE2A64">
        <w:rPr>
          <w:rFonts w:ascii="Arial" w:hAnsi="Arial" w:cs="Arial"/>
        </w:rPr>
        <w:t>19530</w:t>
      </w:r>
      <w:r w:rsidR="0067591C">
        <w:rPr>
          <w:rFonts w:ascii="Arial" w:hAnsi="Arial" w:cs="Arial"/>
        </w:rPr>
        <w:t>,- €</w:t>
      </w:r>
    </w:p>
    <w:p w:rsidR="00877B75" w:rsidRDefault="00877B75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67591C">
        <w:rPr>
          <w:rFonts w:ascii="Arial" w:hAnsi="Arial" w:cs="Arial"/>
        </w:rPr>
        <w:t xml:space="preserve">bežný transfer cezhraničný na projekt „Chute Podunajskej prírody“ vo výške </w:t>
      </w:r>
      <w:r w:rsidR="0067591C" w:rsidRPr="00FE2A64">
        <w:rPr>
          <w:rFonts w:ascii="Arial" w:hAnsi="Arial" w:cs="Arial"/>
        </w:rPr>
        <w:t>10137,01</w:t>
      </w:r>
      <w:r w:rsidR="0067591C">
        <w:rPr>
          <w:rFonts w:ascii="Arial" w:hAnsi="Arial" w:cs="Arial"/>
        </w:rPr>
        <w:t xml:space="preserve"> €</w:t>
      </w:r>
    </w:p>
    <w:p w:rsidR="001522E2" w:rsidRDefault="00877B75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bežný transfer od subjektu mimo verejnej správy vo výške 1400,- € na úhradu nákladov DHZ</w:t>
      </w:r>
      <w:r w:rsidR="0067591C">
        <w:rPr>
          <w:rFonts w:ascii="Arial" w:hAnsi="Arial" w:cs="Arial"/>
        </w:rPr>
        <w:t xml:space="preserve"> a vo výške 100,- € na kultúrne podujatie</w:t>
      </w:r>
      <w:r w:rsidR="001522E2">
        <w:rPr>
          <w:rFonts w:ascii="Arial" w:hAnsi="Arial" w:cs="Arial"/>
        </w:rPr>
        <w:t xml:space="preserve">, vo výške 900,- € od SPP pre DD na bežné výdavky. </w:t>
      </w:r>
    </w:p>
    <w:p w:rsidR="00A737FA" w:rsidRDefault="00A737FA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</w:t>
      </w:r>
      <w:r w:rsidR="0067591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bežné transfery</w:t>
      </w:r>
      <w:r w:rsidR="00C52A85">
        <w:rPr>
          <w:rFonts w:ascii="Arial" w:hAnsi="Arial" w:cs="Arial"/>
        </w:rPr>
        <w:t xml:space="preserve"> poskytnuté pre DD</w:t>
      </w:r>
      <w:r>
        <w:rPr>
          <w:rFonts w:ascii="Arial" w:hAnsi="Arial" w:cs="Arial"/>
        </w:rPr>
        <w:t xml:space="preserve"> z rozpočtu obce: </w:t>
      </w:r>
      <w:r w:rsidR="00624E59" w:rsidRPr="00624E59">
        <w:rPr>
          <w:rFonts w:ascii="Arial" w:hAnsi="Arial" w:cs="Arial"/>
        </w:rPr>
        <w:t>2</w:t>
      </w:r>
      <w:r w:rsidR="0067591C" w:rsidRPr="00624E59">
        <w:rPr>
          <w:rFonts w:ascii="Arial" w:hAnsi="Arial" w:cs="Arial"/>
        </w:rPr>
        <w:t>83568</w:t>
      </w:r>
      <w:r w:rsidRPr="00624E59">
        <w:rPr>
          <w:rFonts w:ascii="Arial" w:hAnsi="Arial" w:cs="Arial"/>
        </w:rPr>
        <w:t>,6</w:t>
      </w:r>
      <w:r w:rsidR="0067591C" w:rsidRPr="00624E59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EUR</w:t>
      </w:r>
    </w:p>
    <w:p w:rsidR="00A737FA" w:rsidRDefault="00A737FA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</w:t>
      </w:r>
      <w:r w:rsidR="0067591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bežné transfery </w:t>
      </w:r>
      <w:r w:rsidR="00C52A85">
        <w:rPr>
          <w:rFonts w:ascii="Arial" w:hAnsi="Arial" w:cs="Arial"/>
        </w:rPr>
        <w:t xml:space="preserve">poskytnuté pre DD </w:t>
      </w:r>
      <w:r>
        <w:rPr>
          <w:rFonts w:ascii="Arial" w:hAnsi="Arial" w:cs="Arial"/>
        </w:rPr>
        <w:t xml:space="preserve">zo štátneho rozpočtu </w:t>
      </w:r>
      <w:r w:rsidR="0067591C" w:rsidRPr="00FE2A64">
        <w:rPr>
          <w:rFonts w:ascii="Arial" w:hAnsi="Arial" w:cs="Arial"/>
        </w:rPr>
        <w:t>666970,26</w:t>
      </w:r>
      <w:r>
        <w:rPr>
          <w:rFonts w:ascii="Arial" w:hAnsi="Arial" w:cs="Arial"/>
        </w:rPr>
        <w:t xml:space="preserve"> EUR</w:t>
      </w:r>
    </w:p>
    <w:p w:rsidR="00F65533" w:rsidRDefault="00877B75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- </w:t>
      </w:r>
      <w:r w:rsidR="00F65533">
        <w:rPr>
          <w:rFonts w:ascii="Arial" w:hAnsi="Arial" w:cs="Arial"/>
        </w:rPr>
        <w:t>kapitálové transfery zaúčtované do výnosov z účtu časového ro</w:t>
      </w:r>
      <w:r w:rsidR="001522E2">
        <w:rPr>
          <w:rFonts w:ascii="Arial" w:hAnsi="Arial" w:cs="Arial"/>
        </w:rPr>
        <w:t>zlíšenia</w:t>
      </w:r>
      <w:r w:rsidR="00A737FA">
        <w:rPr>
          <w:rFonts w:ascii="Arial" w:hAnsi="Arial" w:cs="Arial"/>
        </w:rPr>
        <w:t xml:space="preserve"> vo výške </w:t>
      </w:r>
      <w:r w:rsidR="00624E59">
        <w:rPr>
          <w:rFonts w:ascii="Arial" w:hAnsi="Arial" w:cs="Arial"/>
        </w:rPr>
        <w:t>36828,68</w:t>
      </w:r>
      <w:r w:rsidR="00F65533">
        <w:rPr>
          <w:rFonts w:ascii="Arial" w:hAnsi="Arial" w:cs="Arial"/>
        </w:rPr>
        <w:t xml:space="preserve"> €</w:t>
      </w:r>
    </w:p>
    <w:p w:rsidR="00F65533" w:rsidRDefault="00F65533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 výnos </w:t>
      </w:r>
      <w:r w:rsidR="00C52A85">
        <w:rPr>
          <w:rFonts w:ascii="Arial" w:hAnsi="Arial" w:cs="Arial"/>
        </w:rPr>
        <w:t xml:space="preserve">obce </w:t>
      </w:r>
      <w:r>
        <w:rPr>
          <w:rFonts w:ascii="Arial" w:hAnsi="Arial" w:cs="Arial"/>
        </w:rPr>
        <w:t xml:space="preserve">z odvodu príjmov rozpočtovej organizácie vo výške </w:t>
      </w:r>
      <w:r w:rsidR="0067591C" w:rsidRPr="00624E59">
        <w:rPr>
          <w:rFonts w:ascii="Arial" w:hAnsi="Arial" w:cs="Arial"/>
        </w:rPr>
        <w:t>319908</w:t>
      </w:r>
      <w:r w:rsidRPr="00624E59">
        <w:rPr>
          <w:rFonts w:ascii="Arial" w:hAnsi="Arial" w:cs="Arial"/>
        </w:rPr>
        <w:t>,</w:t>
      </w:r>
      <w:r w:rsidR="0067591C" w:rsidRPr="00624E59">
        <w:rPr>
          <w:rFonts w:ascii="Arial" w:hAnsi="Arial" w:cs="Arial"/>
        </w:rPr>
        <w:t>58</w:t>
      </w:r>
      <w:r>
        <w:rPr>
          <w:rFonts w:ascii="Arial" w:hAnsi="Arial" w:cs="Arial"/>
        </w:rPr>
        <w:t xml:space="preserve"> €.</w:t>
      </w:r>
    </w:p>
    <w:p w:rsidR="00B90DB0" w:rsidRPr="00A737FA" w:rsidRDefault="00F65533" w:rsidP="00C52A85">
      <w:pPr>
        <w:ind w:left="105"/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h) </w:t>
      </w:r>
      <w:r w:rsidR="00B90DB0">
        <w:rPr>
          <w:rFonts w:ascii="Arial" w:hAnsi="Arial" w:cs="Arial"/>
        </w:rPr>
        <w:t>ostatné výnosy a výnosy z poplatkov: na účte ostatné výnosy boli účtované</w:t>
      </w:r>
      <w:r w:rsidR="00C52A85">
        <w:rPr>
          <w:rFonts w:ascii="Arial" w:hAnsi="Arial" w:cs="Arial"/>
        </w:rPr>
        <w:t xml:space="preserve"> výnosy z dobropisov za </w:t>
      </w:r>
      <w:r w:rsidR="00A737FA">
        <w:rPr>
          <w:rFonts w:ascii="Arial" w:hAnsi="Arial" w:cs="Arial"/>
        </w:rPr>
        <w:t xml:space="preserve">energie vo výške </w:t>
      </w:r>
      <w:r w:rsidR="003B18EA">
        <w:rPr>
          <w:rFonts w:ascii="Arial" w:hAnsi="Arial" w:cs="Arial"/>
        </w:rPr>
        <w:t>1462</w:t>
      </w:r>
      <w:r w:rsidR="00A737FA">
        <w:rPr>
          <w:rFonts w:ascii="Arial" w:hAnsi="Arial" w:cs="Arial"/>
        </w:rPr>
        <w:t>,</w:t>
      </w:r>
      <w:r w:rsidR="003B18EA">
        <w:rPr>
          <w:rFonts w:ascii="Arial" w:hAnsi="Arial" w:cs="Arial"/>
        </w:rPr>
        <w:t xml:space="preserve">38 a tržba z predaja DHM vo výške 15000,- €. </w:t>
      </w:r>
    </w:p>
    <w:p w:rsidR="00B90DB0" w:rsidRDefault="00B90DB0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i) Účtovná jednotka</w:t>
      </w:r>
      <w:r w:rsidR="004843A9">
        <w:rPr>
          <w:rFonts w:ascii="Arial" w:hAnsi="Arial" w:cs="Arial"/>
        </w:rPr>
        <w:t xml:space="preserve"> neúčtovala,</w:t>
      </w:r>
      <w:r>
        <w:rPr>
          <w:rFonts w:ascii="Arial" w:hAnsi="Arial" w:cs="Arial"/>
        </w:rPr>
        <w:t xml:space="preserve"> nemá povinnosť účtovať podľa rozpočtových programov.</w:t>
      </w:r>
    </w:p>
    <w:p w:rsidR="00B90DB0" w:rsidRDefault="00B90DB0" w:rsidP="0019709F">
      <w:pPr>
        <w:ind w:left="105"/>
        <w:rPr>
          <w:rFonts w:ascii="Arial" w:hAnsi="Arial" w:cs="Arial"/>
        </w:rPr>
      </w:pPr>
    </w:p>
    <w:p w:rsidR="00B90DB0" w:rsidRDefault="001F4A3D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2.</w:t>
      </w:r>
      <w:r w:rsidR="00B90DB0">
        <w:rPr>
          <w:rFonts w:ascii="Arial" w:hAnsi="Arial" w:cs="Arial"/>
        </w:rPr>
        <w:t xml:space="preserve">    Náklady</w:t>
      </w:r>
    </w:p>
    <w:p w:rsidR="00877B75" w:rsidRDefault="00B90DB0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Popis a výška významných položiek nákladov: </w:t>
      </w:r>
      <w:r w:rsidR="00F65533">
        <w:rPr>
          <w:rFonts w:ascii="Arial" w:hAnsi="Arial" w:cs="Arial"/>
        </w:rPr>
        <w:t xml:space="preserve"> </w:t>
      </w:r>
      <w:r w:rsidR="00877B75">
        <w:rPr>
          <w:rFonts w:ascii="Arial" w:hAnsi="Arial" w:cs="Arial"/>
        </w:rPr>
        <w:t xml:space="preserve"> </w:t>
      </w:r>
    </w:p>
    <w:p w:rsidR="00B90DB0" w:rsidRDefault="00B90DB0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a) spotrebované nákupy</w:t>
      </w:r>
      <w:r w:rsidR="00DB1E1F">
        <w:rPr>
          <w:rFonts w:ascii="Arial" w:hAnsi="Arial" w:cs="Arial"/>
        </w:rPr>
        <w:t>:</w:t>
      </w:r>
    </w:p>
    <w:p w:rsidR="00DB1E1F" w:rsidRDefault="00DB1E1F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n</w:t>
      </w:r>
      <w:r w:rsidR="00E53C6D">
        <w:rPr>
          <w:rFonts w:ascii="Arial" w:hAnsi="Arial" w:cs="Arial"/>
        </w:rPr>
        <w:t xml:space="preserve">ákup materiálu vo výške </w:t>
      </w:r>
      <w:r w:rsidR="00C8721D">
        <w:rPr>
          <w:rFonts w:ascii="Arial" w:hAnsi="Arial" w:cs="Arial"/>
        </w:rPr>
        <w:t>177263,16</w:t>
      </w:r>
      <w:r>
        <w:rPr>
          <w:rFonts w:ascii="Arial" w:hAnsi="Arial" w:cs="Arial"/>
        </w:rPr>
        <w:t xml:space="preserve"> €</w:t>
      </w:r>
    </w:p>
    <w:p w:rsidR="00DB1E1F" w:rsidRDefault="00DB1E1F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sp</w:t>
      </w:r>
      <w:r w:rsidR="00E53C6D">
        <w:rPr>
          <w:rFonts w:ascii="Arial" w:hAnsi="Arial" w:cs="Arial"/>
        </w:rPr>
        <w:t xml:space="preserve">otreba energie vo výške </w:t>
      </w:r>
      <w:r w:rsidR="00C8721D">
        <w:rPr>
          <w:rFonts w:ascii="Arial" w:hAnsi="Arial" w:cs="Arial"/>
        </w:rPr>
        <w:t>67289,39</w:t>
      </w:r>
      <w:r>
        <w:rPr>
          <w:rFonts w:ascii="Arial" w:hAnsi="Arial" w:cs="Arial"/>
        </w:rPr>
        <w:t xml:space="preserve"> €</w:t>
      </w:r>
    </w:p>
    <w:p w:rsidR="00DB1E1F" w:rsidRDefault="00DB1E1F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b) služby:</w:t>
      </w:r>
    </w:p>
    <w:p w:rsidR="00DB1E1F" w:rsidRDefault="00DB1E1F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o</w:t>
      </w:r>
      <w:r w:rsidR="00E53C6D">
        <w:rPr>
          <w:rFonts w:ascii="Arial" w:hAnsi="Arial" w:cs="Arial"/>
        </w:rPr>
        <w:t xml:space="preserve">pravy a údržba vo výške </w:t>
      </w:r>
      <w:r w:rsidR="009D0907">
        <w:rPr>
          <w:rFonts w:ascii="Arial" w:hAnsi="Arial" w:cs="Arial"/>
        </w:rPr>
        <w:t>20998,87</w:t>
      </w:r>
      <w:r>
        <w:rPr>
          <w:rFonts w:ascii="Arial" w:hAnsi="Arial" w:cs="Arial"/>
        </w:rPr>
        <w:t xml:space="preserve"> €</w:t>
      </w:r>
    </w:p>
    <w:p w:rsidR="00DB1E1F" w:rsidRDefault="00DB1E1F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 cestovné výdavky vo výške </w:t>
      </w:r>
      <w:r w:rsidR="00C8721D">
        <w:rPr>
          <w:rFonts w:ascii="Arial" w:hAnsi="Arial" w:cs="Arial"/>
        </w:rPr>
        <w:t>1959,56</w:t>
      </w:r>
      <w:r>
        <w:rPr>
          <w:rFonts w:ascii="Arial" w:hAnsi="Arial" w:cs="Arial"/>
        </w:rPr>
        <w:t xml:space="preserve"> €</w:t>
      </w:r>
    </w:p>
    <w:p w:rsidR="00DB1E1F" w:rsidRDefault="00DB1E1F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E53C6D">
        <w:rPr>
          <w:rFonts w:ascii="Arial" w:hAnsi="Arial" w:cs="Arial"/>
        </w:rPr>
        <w:t xml:space="preserve">ostatné služby vo výške </w:t>
      </w:r>
      <w:r w:rsidR="00EF5631">
        <w:rPr>
          <w:rFonts w:ascii="Arial" w:hAnsi="Arial" w:cs="Arial"/>
        </w:rPr>
        <w:t>84735,96</w:t>
      </w:r>
      <w:r>
        <w:rPr>
          <w:rFonts w:ascii="Arial" w:hAnsi="Arial" w:cs="Arial"/>
        </w:rPr>
        <w:t xml:space="preserve"> €</w:t>
      </w:r>
    </w:p>
    <w:p w:rsidR="00620CDB" w:rsidRDefault="00620CDB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c) osobné náklady:</w:t>
      </w:r>
    </w:p>
    <w:p w:rsidR="00620CDB" w:rsidRDefault="00620CDB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ná</w:t>
      </w:r>
      <w:r w:rsidR="00E53C6D">
        <w:rPr>
          <w:rFonts w:ascii="Arial" w:hAnsi="Arial" w:cs="Arial"/>
        </w:rPr>
        <w:t xml:space="preserve">klady na mzdy vo výške </w:t>
      </w:r>
      <w:r w:rsidR="00EF5631">
        <w:rPr>
          <w:rFonts w:ascii="Arial" w:hAnsi="Arial" w:cs="Arial"/>
        </w:rPr>
        <w:t>632230,79</w:t>
      </w:r>
      <w:r>
        <w:rPr>
          <w:rFonts w:ascii="Arial" w:hAnsi="Arial" w:cs="Arial"/>
        </w:rPr>
        <w:t xml:space="preserve"> €</w:t>
      </w:r>
    </w:p>
    <w:p w:rsidR="00620CDB" w:rsidRDefault="00620CDB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 náklady na odvody do </w:t>
      </w:r>
      <w:r w:rsidR="00E53C6D">
        <w:rPr>
          <w:rFonts w:ascii="Arial" w:hAnsi="Arial" w:cs="Arial"/>
        </w:rPr>
        <w:t xml:space="preserve">fondov SP a ZP vo výške </w:t>
      </w:r>
      <w:r w:rsidR="00EF5631">
        <w:rPr>
          <w:rFonts w:ascii="Arial" w:hAnsi="Arial" w:cs="Arial"/>
        </w:rPr>
        <w:t>216578,80</w:t>
      </w:r>
      <w:r>
        <w:rPr>
          <w:rFonts w:ascii="Arial" w:hAnsi="Arial" w:cs="Arial"/>
        </w:rPr>
        <w:t xml:space="preserve"> €</w:t>
      </w:r>
    </w:p>
    <w:p w:rsidR="00E53C6D" w:rsidRDefault="00E53C6D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 sociálne náklady vo výške </w:t>
      </w:r>
      <w:r w:rsidR="00EF5631">
        <w:rPr>
          <w:rFonts w:ascii="Arial" w:hAnsi="Arial" w:cs="Arial"/>
        </w:rPr>
        <w:t>11949,17</w:t>
      </w:r>
      <w:r>
        <w:rPr>
          <w:rFonts w:ascii="Arial" w:hAnsi="Arial" w:cs="Arial"/>
        </w:rPr>
        <w:t xml:space="preserve"> €</w:t>
      </w:r>
    </w:p>
    <w:p w:rsidR="00620CDB" w:rsidRDefault="00620CDB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d) </w:t>
      </w:r>
      <w:r w:rsidR="00E53C6D">
        <w:rPr>
          <w:rFonts w:ascii="Arial" w:hAnsi="Arial" w:cs="Arial"/>
        </w:rPr>
        <w:t xml:space="preserve">dane a poplatky: </w:t>
      </w:r>
    </w:p>
    <w:p w:rsidR="00E53C6D" w:rsidRDefault="00E53C6D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 správne poplatky vo výške </w:t>
      </w:r>
      <w:r w:rsidR="00EF5631">
        <w:rPr>
          <w:rFonts w:ascii="Arial" w:hAnsi="Arial" w:cs="Arial"/>
        </w:rPr>
        <w:t>13,80</w:t>
      </w:r>
      <w:r>
        <w:rPr>
          <w:rFonts w:ascii="Arial" w:hAnsi="Arial" w:cs="Arial"/>
        </w:rPr>
        <w:t xml:space="preserve"> €</w:t>
      </w:r>
    </w:p>
    <w:p w:rsidR="00620CDB" w:rsidRDefault="00620CDB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e) odpisy, rezervy a opravné položky:</w:t>
      </w:r>
    </w:p>
    <w:p w:rsidR="00620CDB" w:rsidRDefault="00620CDB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výška odpisov dlhodobéh</w:t>
      </w:r>
      <w:r w:rsidR="0053442B">
        <w:rPr>
          <w:rFonts w:ascii="Arial" w:hAnsi="Arial" w:cs="Arial"/>
        </w:rPr>
        <w:t xml:space="preserve">o majetku je vo výške: </w:t>
      </w:r>
      <w:r w:rsidR="00EF5631">
        <w:rPr>
          <w:rFonts w:ascii="Arial" w:hAnsi="Arial" w:cs="Arial"/>
        </w:rPr>
        <w:t>110091,98</w:t>
      </w:r>
      <w:r>
        <w:rPr>
          <w:rFonts w:ascii="Arial" w:hAnsi="Arial" w:cs="Arial"/>
        </w:rPr>
        <w:t xml:space="preserve"> €</w:t>
      </w:r>
    </w:p>
    <w:p w:rsidR="00455783" w:rsidRDefault="00455783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807417">
        <w:rPr>
          <w:rFonts w:ascii="Arial" w:hAnsi="Arial" w:cs="Arial"/>
        </w:rPr>
        <w:t>ne</w:t>
      </w:r>
      <w:r>
        <w:rPr>
          <w:rFonts w:ascii="Arial" w:hAnsi="Arial" w:cs="Arial"/>
        </w:rPr>
        <w:t>bola t</w:t>
      </w:r>
      <w:r w:rsidR="00807417">
        <w:rPr>
          <w:rFonts w:ascii="Arial" w:hAnsi="Arial" w:cs="Arial"/>
        </w:rPr>
        <w:t>vorená rezerva</w:t>
      </w:r>
      <w:r>
        <w:rPr>
          <w:rFonts w:ascii="Arial" w:hAnsi="Arial" w:cs="Arial"/>
        </w:rPr>
        <w:t xml:space="preserve"> </w:t>
      </w:r>
    </w:p>
    <w:p w:rsidR="00620CDB" w:rsidRDefault="00620CDB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účtovná jednotka neúčtovala o opravných položkách</w:t>
      </w:r>
    </w:p>
    <w:p w:rsidR="00620CDB" w:rsidRDefault="00620CDB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f) finančné náklady:</w:t>
      </w:r>
    </w:p>
    <w:p w:rsidR="00620CDB" w:rsidRDefault="00620CDB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 úroky z úverov vo výške </w:t>
      </w:r>
      <w:r w:rsidR="00EF5631">
        <w:rPr>
          <w:rFonts w:ascii="Arial" w:hAnsi="Arial" w:cs="Arial"/>
        </w:rPr>
        <w:t>9490,71</w:t>
      </w:r>
      <w:r>
        <w:rPr>
          <w:rFonts w:ascii="Arial" w:hAnsi="Arial" w:cs="Arial"/>
        </w:rPr>
        <w:t xml:space="preserve"> €</w:t>
      </w:r>
    </w:p>
    <w:p w:rsidR="00455783" w:rsidRDefault="00EF5631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finančné náklady ostatné</w:t>
      </w:r>
      <w:r w:rsidR="0053442B">
        <w:rPr>
          <w:rFonts w:ascii="Arial" w:hAnsi="Arial" w:cs="Arial"/>
        </w:rPr>
        <w:t xml:space="preserve"> vo výške </w:t>
      </w:r>
      <w:r>
        <w:rPr>
          <w:rFonts w:ascii="Arial" w:hAnsi="Arial" w:cs="Arial"/>
        </w:rPr>
        <w:t>8399,30</w:t>
      </w:r>
      <w:r w:rsidR="0053442B">
        <w:rPr>
          <w:rFonts w:ascii="Arial" w:hAnsi="Arial" w:cs="Arial"/>
        </w:rPr>
        <w:t xml:space="preserve"> </w:t>
      </w:r>
      <w:r w:rsidR="00455783">
        <w:rPr>
          <w:rFonts w:ascii="Arial" w:hAnsi="Arial" w:cs="Arial"/>
        </w:rPr>
        <w:t>€</w:t>
      </w:r>
    </w:p>
    <w:p w:rsidR="002C08DD" w:rsidRDefault="00455783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g) </w:t>
      </w:r>
      <w:r w:rsidR="002C08DD">
        <w:rPr>
          <w:rFonts w:ascii="Arial" w:hAnsi="Arial" w:cs="Arial"/>
        </w:rPr>
        <w:t>mimoriadne náklady: o mimoriadnych nákladov nebolo účtované</w:t>
      </w:r>
    </w:p>
    <w:p w:rsidR="007E459C" w:rsidRDefault="002C08DD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h) náklady na transfery a náklady z odvodu príjmov</w:t>
      </w:r>
      <w:r w:rsidR="00C14590">
        <w:rPr>
          <w:rFonts w:ascii="Arial" w:hAnsi="Arial" w:cs="Arial"/>
        </w:rPr>
        <w:t>:</w:t>
      </w:r>
    </w:p>
    <w:p w:rsidR="007E459C" w:rsidRDefault="007E459C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náklady na transfer do rozpočtovej organizácie</w:t>
      </w:r>
      <w:r w:rsidR="00C14590">
        <w:rPr>
          <w:rFonts w:ascii="Arial" w:hAnsi="Arial" w:cs="Arial"/>
        </w:rPr>
        <w:t xml:space="preserve"> zriadenej obcou</w:t>
      </w:r>
      <w:r>
        <w:rPr>
          <w:rFonts w:ascii="Arial" w:hAnsi="Arial" w:cs="Arial"/>
        </w:rPr>
        <w:t xml:space="preserve">: </w:t>
      </w:r>
      <w:r w:rsidR="00F161E1" w:rsidRPr="00624E59">
        <w:rPr>
          <w:rFonts w:ascii="Arial" w:hAnsi="Arial" w:cs="Arial"/>
        </w:rPr>
        <w:t>283568,61</w:t>
      </w:r>
      <w:r>
        <w:rPr>
          <w:rFonts w:ascii="Arial" w:hAnsi="Arial" w:cs="Arial"/>
        </w:rPr>
        <w:t xml:space="preserve"> €</w:t>
      </w:r>
    </w:p>
    <w:p w:rsidR="007E459C" w:rsidRDefault="007E459C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 náklady na transfer z časového rozlíšenia: </w:t>
      </w:r>
      <w:r w:rsidR="00F161E1" w:rsidRPr="00624E59">
        <w:rPr>
          <w:rFonts w:ascii="Arial" w:hAnsi="Arial" w:cs="Arial"/>
        </w:rPr>
        <w:t>36828,68</w:t>
      </w:r>
      <w:r>
        <w:rPr>
          <w:rFonts w:ascii="Arial" w:hAnsi="Arial" w:cs="Arial"/>
        </w:rPr>
        <w:t xml:space="preserve"> €</w:t>
      </w:r>
    </w:p>
    <w:p w:rsidR="007E459C" w:rsidRDefault="007E459C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náklady na</w:t>
      </w:r>
      <w:r w:rsidR="00C14590">
        <w:rPr>
          <w:rFonts w:ascii="Arial" w:hAnsi="Arial" w:cs="Arial"/>
        </w:rPr>
        <w:t xml:space="preserve"> transfer neziskovej organizácie</w:t>
      </w:r>
      <w:r>
        <w:rPr>
          <w:rFonts w:ascii="Arial" w:hAnsi="Arial" w:cs="Arial"/>
        </w:rPr>
        <w:t xml:space="preserve"> </w:t>
      </w:r>
      <w:r w:rsidR="00C14590">
        <w:rPr>
          <w:rFonts w:ascii="Arial" w:hAnsi="Arial" w:cs="Arial"/>
        </w:rPr>
        <w:t xml:space="preserve">zriadenej </w:t>
      </w:r>
      <w:r>
        <w:rPr>
          <w:rFonts w:ascii="Arial" w:hAnsi="Arial" w:cs="Arial"/>
        </w:rPr>
        <w:t>obc</w:t>
      </w:r>
      <w:r w:rsidR="00C14590">
        <w:rPr>
          <w:rFonts w:ascii="Arial" w:hAnsi="Arial" w:cs="Arial"/>
        </w:rPr>
        <w:t>ou</w:t>
      </w:r>
      <w:r w:rsidR="00F161E1">
        <w:rPr>
          <w:rFonts w:ascii="Arial" w:hAnsi="Arial" w:cs="Arial"/>
        </w:rPr>
        <w:t>: 3</w:t>
      </w:r>
      <w:r>
        <w:rPr>
          <w:rFonts w:ascii="Arial" w:hAnsi="Arial" w:cs="Arial"/>
        </w:rPr>
        <w:t>200,- €</w:t>
      </w:r>
    </w:p>
    <w:p w:rsidR="007E459C" w:rsidRDefault="007E459C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 náklady na členské príspevky: </w:t>
      </w:r>
      <w:r w:rsidR="00F161E1">
        <w:rPr>
          <w:rFonts w:ascii="Arial" w:hAnsi="Arial" w:cs="Arial"/>
        </w:rPr>
        <w:t>75,80</w:t>
      </w:r>
      <w:r>
        <w:rPr>
          <w:rFonts w:ascii="Arial" w:hAnsi="Arial" w:cs="Arial"/>
        </w:rPr>
        <w:t xml:space="preserve"> €</w:t>
      </w:r>
    </w:p>
    <w:p w:rsidR="005C0056" w:rsidRDefault="005C0056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náklady z odvodu príjm</w:t>
      </w:r>
      <w:r w:rsidR="00553B68">
        <w:rPr>
          <w:rFonts w:ascii="Arial" w:hAnsi="Arial" w:cs="Arial"/>
        </w:rPr>
        <w:t xml:space="preserve">ov na účet zriaďovateľa: </w:t>
      </w:r>
      <w:r w:rsidR="00F161E1" w:rsidRPr="00624E59">
        <w:rPr>
          <w:rFonts w:ascii="Arial" w:hAnsi="Arial" w:cs="Arial"/>
        </w:rPr>
        <w:t>319908,58</w:t>
      </w:r>
      <w:r w:rsidRPr="00624E5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€</w:t>
      </w:r>
    </w:p>
    <w:p w:rsidR="00B20ADC" w:rsidRDefault="00C14590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i) ostatné náklady</w:t>
      </w:r>
      <w:r w:rsidR="00F161E1">
        <w:rPr>
          <w:rFonts w:ascii="Arial" w:hAnsi="Arial" w:cs="Arial"/>
        </w:rPr>
        <w:t xml:space="preserve"> na prevádzkovú činnosť</w:t>
      </w:r>
      <w:r>
        <w:rPr>
          <w:rFonts w:ascii="Arial" w:hAnsi="Arial" w:cs="Arial"/>
        </w:rPr>
        <w:t>:</w:t>
      </w:r>
      <w:r w:rsidR="005C0056">
        <w:rPr>
          <w:rFonts w:ascii="Arial" w:hAnsi="Arial" w:cs="Arial"/>
        </w:rPr>
        <w:t xml:space="preserve"> vo výške </w:t>
      </w:r>
      <w:r w:rsidR="00F161E1">
        <w:rPr>
          <w:rFonts w:ascii="Arial" w:hAnsi="Arial" w:cs="Arial"/>
        </w:rPr>
        <w:t>8960,34</w:t>
      </w:r>
      <w:r w:rsidR="005C0056">
        <w:rPr>
          <w:rFonts w:ascii="Arial" w:hAnsi="Arial" w:cs="Arial"/>
        </w:rPr>
        <w:t xml:space="preserve"> €</w:t>
      </w:r>
    </w:p>
    <w:p w:rsidR="00C14590" w:rsidRDefault="00C14590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j) Účtovná jednotka neúčtovala, nemá povinnosť účtovať podľa rozpočtových programov. </w:t>
      </w:r>
    </w:p>
    <w:p w:rsidR="00C14590" w:rsidRDefault="00C14590" w:rsidP="0019709F">
      <w:pPr>
        <w:ind w:left="105"/>
        <w:rPr>
          <w:rFonts w:ascii="Arial" w:hAnsi="Arial" w:cs="Arial"/>
        </w:rPr>
      </w:pPr>
    </w:p>
    <w:p w:rsidR="00C14590" w:rsidRPr="001F4A3D" w:rsidRDefault="001F4A3D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3.    </w:t>
      </w:r>
      <w:r w:rsidR="00C14590" w:rsidRPr="001F4A3D">
        <w:rPr>
          <w:rFonts w:ascii="Arial" w:hAnsi="Arial" w:cs="Arial"/>
        </w:rPr>
        <w:t>Tržby a výrobné náklady príspevkových organizácií:</w:t>
      </w:r>
    </w:p>
    <w:p w:rsidR="00C14590" w:rsidRDefault="00C14590" w:rsidP="00C14590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Účtovná jednotka nemá zriadenú príspevkovú organizáciu.</w:t>
      </w:r>
    </w:p>
    <w:p w:rsidR="00C14590" w:rsidRDefault="00C14590" w:rsidP="00C14590">
      <w:pPr>
        <w:ind w:left="105"/>
        <w:rPr>
          <w:rFonts w:ascii="Arial" w:hAnsi="Arial" w:cs="Arial"/>
        </w:rPr>
      </w:pPr>
    </w:p>
    <w:p w:rsidR="0004138E" w:rsidRDefault="0004138E" w:rsidP="00C14590">
      <w:pPr>
        <w:ind w:left="105"/>
        <w:rPr>
          <w:rFonts w:ascii="Arial" w:hAnsi="Arial" w:cs="Arial"/>
        </w:rPr>
      </w:pPr>
    </w:p>
    <w:p w:rsidR="00397F76" w:rsidRDefault="00397F76" w:rsidP="00C14590">
      <w:pPr>
        <w:ind w:left="105"/>
        <w:rPr>
          <w:rFonts w:ascii="Arial" w:hAnsi="Arial" w:cs="Arial"/>
        </w:rPr>
      </w:pPr>
    </w:p>
    <w:p w:rsidR="00397F76" w:rsidRDefault="00397F76" w:rsidP="00C14590">
      <w:pPr>
        <w:ind w:left="105"/>
        <w:rPr>
          <w:rFonts w:ascii="Arial" w:hAnsi="Arial" w:cs="Arial"/>
        </w:rPr>
      </w:pPr>
    </w:p>
    <w:p w:rsidR="00C14590" w:rsidRDefault="00C14590" w:rsidP="00C14590">
      <w:pPr>
        <w:ind w:left="105"/>
        <w:rPr>
          <w:rFonts w:ascii="Arial" w:hAnsi="Arial" w:cs="Arial"/>
        </w:rPr>
      </w:pPr>
    </w:p>
    <w:p w:rsidR="00C14590" w:rsidRDefault="001F4A3D" w:rsidP="00C14590">
      <w:pPr>
        <w:ind w:left="105"/>
        <w:jc w:val="center"/>
        <w:rPr>
          <w:rFonts w:ascii="Arial" w:hAnsi="Arial" w:cs="Arial"/>
          <w:b/>
          <w:sz w:val="24"/>
          <w:szCs w:val="24"/>
        </w:rPr>
      </w:pPr>
      <w:r w:rsidRPr="001F4A3D">
        <w:rPr>
          <w:rFonts w:ascii="Arial" w:hAnsi="Arial" w:cs="Arial"/>
          <w:b/>
          <w:sz w:val="24"/>
          <w:szCs w:val="24"/>
        </w:rPr>
        <w:t>Čl. VI.</w:t>
      </w:r>
    </w:p>
    <w:p w:rsidR="001F4A3D" w:rsidRDefault="001F4A3D" w:rsidP="00C14590">
      <w:pPr>
        <w:ind w:left="105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transferoch a vzťahoch so </w:t>
      </w:r>
      <w:r w:rsidR="008A1E17">
        <w:rPr>
          <w:rFonts w:ascii="Arial" w:hAnsi="Arial" w:cs="Arial"/>
          <w:b/>
          <w:sz w:val="24"/>
          <w:szCs w:val="24"/>
        </w:rPr>
        <w:t>subjektmi</w:t>
      </w:r>
      <w:r>
        <w:rPr>
          <w:rFonts w:ascii="Arial" w:hAnsi="Arial" w:cs="Arial"/>
          <w:b/>
          <w:sz w:val="24"/>
          <w:szCs w:val="24"/>
        </w:rPr>
        <w:t xml:space="preserve"> verejnej správy</w:t>
      </w:r>
    </w:p>
    <w:p w:rsidR="001F4A3D" w:rsidRDefault="001F4A3D" w:rsidP="001F4A3D">
      <w:pPr>
        <w:ind w:left="105"/>
        <w:rPr>
          <w:rFonts w:ascii="Arial" w:hAnsi="Arial" w:cs="Arial"/>
        </w:rPr>
      </w:pPr>
    </w:p>
    <w:p w:rsidR="001F4A3D" w:rsidRDefault="001F4A3D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1. Zúčtovanie odvodov príjmov rozpočtových organizácií do rozpočtu zriaďovateľa</w:t>
      </w:r>
    </w:p>
    <w:p w:rsidR="001F4A3D" w:rsidRDefault="001F4A3D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a) stav pohľadávky z dôvodu neprijatých odvodov príjmov k 31. decembru: 0</w:t>
      </w:r>
    </w:p>
    <w:p w:rsidR="001F4A3D" w:rsidRDefault="001F4A3D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b)</w:t>
      </w:r>
      <w:r w:rsidR="002A264E">
        <w:rPr>
          <w:rFonts w:ascii="Arial" w:hAnsi="Arial" w:cs="Arial"/>
        </w:rPr>
        <w:t xml:space="preserve"> v bežnom účtovnom období prijaté odvody minulých účtovných období: 0</w:t>
      </w:r>
    </w:p>
    <w:p w:rsidR="002A264E" w:rsidRDefault="002A264E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c) odvody príjmov bežného účtovného obdobia zaúčtované do výnosov bežného účtovného obdobia</w:t>
      </w:r>
      <w:r w:rsidR="00805717">
        <w:rPr>
          <w:rFonts w:ascii="Arial" w:hAnsi="Arial" w:cs="Arial"/>
        </w:rPr>
        <w:t xml:space="preserve"> u zriaďovateľa</w:t>
      </w:r>
      <w:r>
        <w:rPr>
          <w:rFonts w:ascii="Arial" w:hAnsi="Arial" w:cs="Arial"/>
        </w:rPr>
        <w:t xml:space="preserve">: </w:t>
      </w:r>
      <w:r w:rsidR="000A7DFE">
        <w:rPr>
          <w:rFonts w:ascii="Arial" w:hAnsi="Arial" w:cs="Arial"/>
        </w:rPr>
        <w:t>319908,58</w:t>
      </w:r>
      <w:r>
        <w:rPr>
          <w:rFonts w:ascii="Arial" w:hAnsi="Arial" w:cs="Arial"/>
        </w:rPr>
        <w:t xml:space="preserve"> €</w:t>
      </w:r>
      <w:r w:rsidR="00805717">
        <w:rPr>
          <w:rFonts w:ascii="Arial" w:hAnsi="Arial" w:cs="Arial"/>
        </w:rPr>
        <w:t xml:space="preserve">, v rozpočtovej organizácii </w:t>
      </w:r>
      <w:r w:rsidR="00EA35A9">
        <w:rPr>
          <w:rFonts w:ascii="Arial" w:hAnsi="Arial" w:cs="Arial"/>
        </w:rPr>
        <w:t xml:space="preserve">zaúčtované do nákladov bežného účtovného obdobia: </w:t>
      </w:r>
      <w:r w:rsidR="000A7DFE">
        <w:rPr>
          <w:rFonts w:ascii="Arial" w:hAnsi="Arial" w:cs="Arial"/>
        </w:rPr>
        <w:t>319908,58</w:t>
      </w:r>
      <w:r w:rsidR="00EA35A9">
        <w:rPr>
          <w:rFonts w:ascii="Arial" w:hAnsi="Arial" w:cs="Arial"/>
        </w:rPr>
        <w:t xml:space="preserve"> €. </w:t>
      </w:r>
    </w:p>
    <w:p w:rsidR="007C4739" w:rsidRDefault="002A264E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d) uhradené odvody príjmov bežného účtovného obdobia:</w:t>
      </w:r>
      <w:r w:rsidR="007C4739">
        <w:rPr>
          <w:rFonts w:ascii="Arial" w:hAnsi="Arial" w:cs="Arial"/>
        </w:rPr>
        <w:t xml:space="preserve"> </w:t>
      </w:r>
      <w:r w:rsidR="000A7DFE">
        <w:rPr>
          <w:rFonts w:ascii="Arial" w:hAnsi="Arial" w:cs="Arial"/>
        </w:rPr>
        <w:t>319908,58</w:t>
      </w:r>
      <w:r w:rsidR="007C4739">
        <w:rPr>
          <w:rFonts w:ascii="Arial" w:hAnsi="Arial" w:cs="Arial"/>
        </w:rPr>
        <w:t xml:space="preserve"> €</w:t>
      </w:r>
      <w:r w:rsidR="008A1E17">
        <w:rPr>
          <w:rFonts w:ascii="Arial" w:hAnsi="Arial" w:cs="Arial"/>
        </w:rPr>
        <w:t xml:space="preserve"> u zriaďovateľa výnos, v rozpočtovej organizácii náklad.</w:t>
      </w:r>
    </w:p>
    <w:p w:rsidR="007C4739" w:rsidRDefault="007C4739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e) stav pohľadávky z dôvodu neprijatých odvodov príjmov k 31 decembru bežného </w:t>
      </w:r>
      <w:proofErr w:type="spellStart"/>
      <w:r>
        <w:rPr>
          <w:rFonts w:ascii="Arial" w:hAnsi="Arial" w:cs="Arial"/>
        </w:rPr>
        <w:t>účt</w:t>
      </w:r>
      <w:proofErr w:type="spellEnd"/>
      <w:r>
        <w:rPr>
          <w:rFonts w:ascii="Arial" w:hAnsi="Arial" w:cs="Arial"/>
        </w:rPr>
        <w:t>. obdobia: 0</w:t>
      </w:r>
    </w:p>
    <w:p w:rsidR="007C4739" w:rsidRDefault="007C4739" w:rsidP="001F4A3D">
      <w:pPr>
        <w:ind w:left="105"/>
        <w:rPr>
          <w:rFonts w:ascii="Arial" w:hAnsi="Arial" w:cs="Arial"/>
        </w:rPr>
      </w:pPr>
    </w:p>
    <w:p w:rsidR="007C4739" w:rsidRDefault="007C4739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2. Zúčtovanie prijatých transferov </w:t>
      </w:r>
    </w:p>
    <w:p w:rsidR="007C4739" w:rsidRDefault="007C4739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a) stav záväzku z dôvodu prijatých transferov k 31. decembru bezprostredne predchádzajúceho účtovného obdobia: </w:t>
      </w:r>
      <w:r w:rsidR="000A7DFE">
        <w:rPr>
          <w:rFonts w:ascii="Arial" w:hAnsi="Arial" w:cs="Arial"/>
        </w:rPr>
        <w:t>126</w:t>
      </w:r>
      <w:r>
        <w:rPr>
          <w:rFonts w:ascii="Arial" w:hAnsi="Arial" w:cs="Arial"/>
        </w:rPr>
        <w:t>,- €</w:t>
      </w:r>
    </w:p>
    <w:p w:rsidR="007C4739" w:rsidRDefault="007C4739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b) druh transferu: bežný</w:t>
      </w:r>
    </w:p>
    <w:p w:rsidR="007C4739" w:rsidRDefault="007C4739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c) príjem transferu v bežnom účtovnom období:</w:t>
      </w:r>
    </w:p>
    <w:p w:rsidR="00A15621" w:rsidRDefault="007C4739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bežné transfery</w:t>
      </w:r>
      <w:r w:rsidR="00802B02">
        <w:rPr>
          <w:rFonts w:ascii="Arial" w:hAnsi="Arial" w:cs="Arial"/>
        </w:rPr>
        <w:t xml:space="preserve">: </w:t>
      </w:r>
      <w:r w:rsidR="000A7DFE">
        <w:rPr>
          <w:rFonts w:ascii="Arial" w:hAnsi="Arial" w:cs="Arial"/>
        </w:rPr>
        <w:t>38901,73</w:t>
      </w:r>
      <w:r w:rsidR="00802B02">
        <w:rPr>
          <w:rFonts w:ascii="Arial" w:hAnsi="Arial" w:cs="Arial"/>
        </w:rPr>
        <w:t xml:space="preserve"> €,</w:t>
      </w:r>
    </w:p>
    <w:p w:rsidR="00A15621" w:rsidRDefault="00A15621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-bežne transfery z rozpočtu ob</w:t>
      </w:r>
      <w:r w:rsidR="004D452E">
        <w:rPr>
          <w:rFonts w:ascii="Arial" w:hAnsi="Arial" w:cs="Arial"/>
        </w:rPr>
        <w:t>c</w:t>
      </w:r>
      <w:r>
        <w:rPr>
          <w:rFonts w:ascii="Arial" w:hAnsi="Arial" w:cs="Arial"/>
        </w:rPr>
        <w:t>e</w:t>
      </w:r>
      <w:r w:rsidR="004D452E">
        <w:rPr>
          <w:rFonts w:ascii="Arial" w:hAnsi="Arial" w:cs="Arial"/>
        </w:rPr>
        <w:t xml:space="preserve"> pre RO</w:t>
      </w:r>
      <w:r>
        <w:rPr>
          <w:rFonts w:ascii="Arial" w:hAnsi="Arial" w:cs="Arial"/>
        </w:rPr>
        <w:t xml:space="preserve">: </w:t>
      </w:r>
      <w:r w:rsidR="000A7DFE">
        <w:rPr>
          <w:rFonts w:ascii="Arial" w:hAnsi="Arial" w:cs="Arial"/>
        </w:rPr>
        <w:t>283568,61</w:t>
      </w:r>
      <w:r>
        <w:rPr>
          <w:rFonts w:ascii="Arial" w:hAnsi="Arial" w:cs="Arial"/>
        </w:rPr>
        <w:t xml:space="preserve"> €</w:t>
      </w:r>
    </w:p>
    <w:p w:rsidR="007C4739" w:rsidRDefault="00A15621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bežne transfery zo štátneho rozpočtu</w:t>
      </w:r>
      <w:r w:rsidR="004D452E">
        <w:rPr>
          <w:rFonts w:ascii="Arial" w:hAnsi="Arial" w:cs="Arial"/>
        </w:rPr>
        <w:t xml:space="preserve"> pre RO</w:t>
      </w:r>
      <w:r>
        <w:rPr>
          <w:rFonts w:ascii="Arial" w:hAnsi="Arial" w:cs="Arial"/>
        </w:rPr>
        <w:t xml:space="preserve">: </w:t>
      </w:r>
      <w:r w:rsidR="000A7DFE">
        <w:rPr>
          <w:rFonts w:ascii="Arial" w:hAnsi="Arial" w:cs="Arial"/>
        </w:rPr>
        <w:t>666970,26</w:t>
      </w:r>
      <w:r>
        <w:rPr>
          <w:rFonts w:ascii="Arial" w:hAnsi="Arial" w:cs="Arial"/>
        </w:rPr>
        <w:t xml:space="preserve"> €</w:t>
      </w:r>
      <w:r w:rsidR="00802B02">
        <w:rPr>
          <w:rFonts w:ascii="Arial" w:hAnsi="Arial" w:cs="Arial"/>
        </w:rPr>
        <w:t xml:space="preserve"> </w:t>
      </w:r>
    </w:p>
    <w:p w:rsidR="00802B02" w:rsidRDefault="007C4739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kapitálové transfery</w:t>
      </w:r>
      <w:r w:rsidR="00802B02">
        <w:rPr>
          <w:rFonts w:ascii="Arial" w:hAnsi="Arial" w:cs="Arial"/>
        </w:rPr>
        <w:t xml:space="preserve">: </w:t>
      </w:r>
      <w:r w:rsidR="000A7DFE">
        <w:rPr>
          <w:rFonts w:ascii="Arial" w:hAnsi="Arial" w:cs="Arial"/>
        </w:rPr>
        <w:t>0</w:t>
      </w:r>
    </w:p>
    <w:p w:rsidR="000E410D" w:rsidRDefault="00802B02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d) zúčtovanie transferu do výnosov bežného účtovného obdobia:</w:t>
      </w:r>
      <w:r w:rsidR="000A7DFE">
        <w:rPr>
          <w:rFonts w:ascii="Arial" w:hAnsi="Arial" w:cs="Arial"/>
        </w:rPr>
        <w:t>705745,99</w:t>
      </w:r>
      <w:r w:rsidR="00EE066B">
        <w:rPr>
          <w:rFonts w:ascii="Arial" w:hAnsi="Arial" w:cs="Arial"/>
        </w:rPr>
        <w:t xml:space="preserve"> €</w:t>
      </w:r>
    </w:p>
    <w:p w:rsidR="00EE066B" w:rsidRDefault="000E410D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vrátené transfery poskytovateľovi: </w:t>
      </w:r>
      <w:r w:rsidR="000A7DFE">
        <w:rPr>
          <w:rFonts w:ascii="Arial" w:hAnsi="Arial" w:cs="Arial"/>
        </w:rPr>
        <w:t>126</w:t>
      </w:r>
      <w:r>
        <w:rPr>
          <w:rFonts w:ascii="Arial" w:hAnsi="Arial" w:cs="Arial"/>
        </w:rPr>
        <w:t>,- €</w:t>
      </w:r>
      <w:r w:rsidR="00EE066B">
        <w:rPr>
          <w:rFonts w:ascii="Arial" w:hAnsi="Arial" w:cs="Arial"/>
        </w:rPr>
        <w:t xml:space="preserve"> </w:t>
      </w:r>
    </w:p>
    <w:p w:rsidR="00EE066B" w:rsidRDefault="00EE066B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e) zúčtovanie transferu do výnosov budúcich období: </w:t>
      </w:r>
      <w:r w:rsidR="000A7DFE">
        <w:rPr>
          <w:rFonts w:ascii="Arial" w:hAnsi="Arial" w:cs="Arial"/>
        </w:rPr>
        <w:t>36828,68</w:t>
      </w:r>
      <w:r>
        <w:rPr>
          <w:rFonts w:ascii="Arial" w:hAnsi="Arial" w:cs="Arial"/>
        </w:rPr>
        <w:t xml:space="preserve"> €</w:t>
      </w:r>
    </w:p>
    <w:p w:rsidR="00802B02" w:rsidRDefault="00EE066B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f) stav záväzku z dôvodu prijatých transferov k 31. decembru bežného </w:t>
      </w:r>
      <w:proofErr w:type="spellStart"/>
      <w:r>
        <w:rPr>
          <w:rFonts w:ascii="Arial" w:hAnsi="Arial" w:cs="Arial"/>
        </w:rPr>
        <w:t>účt</w:t>
      </w:r>
      <w:proofErr w:type="spellEnd"/>
      <w:r>
        <w:rPr>
          <w:rFonts w:ascii="Arial" w:hAnsi="Arial" w:cs="Arial"/>
        </w:rPr>
        <w:t xml:space="preserve">. obdobia: </w:t>
      </w:r>
      <w:r w:rsidR="000A7DFE">
        <w:rPr>
          <w:rFonts w:ascii="Arial" w:hAnsi="Arial" w:cs="Arial"/>
        </w:rPr>
        <w:t>126,-</w:t>
      </w:r>
      <w:r>
        <w:rPr>
          <w:rFonts w:ascii="Arial" w:hAnsi="Arial" w:cs="Arial"/>
        </w:rPr>
        <w:t xml:space="preserve"> €</w:t>
      </w:r>
    </w:p>
    <w:p w:rsidR="000E410D" w:rsidRDefault="000E410D" w:rsidP="001F4A3D">
      <w:pPr>
        <w:ind w:left="105"/>
        <w:rPr>
          <w:rFonts w:ascii="Arial" w:hAnsi="Arial" w:cs="Arial"/>
        </w:rPr>
      </w:pPr>
    </w:p>
    <w:p w:rsidR="000E410D" w:rsidRDefault="000E410D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3. Zúčtovanie poskytnutých transferov:</w:t>
      </w:r>
    </w:p>
    <w:p w:rsidR="000E410D" w:rsidRDefault="000E410D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a) stav pohľadávky z dôvodu poskytnutých transferov k 31. </w:t>
      </w:r>
      <w:r w:rsidR="00827E15">
        <w:rPr>
          <w:rFonts w:ascii="Arial" w:hAnsi="Arial" w:cs="Arial"/>
        </w:rPr>
        <w:t>d</w:t>
      </w:r>
      <w:r>
        <w:rPr>
          <w:rFonts w:ascii="Arial" w:hAnsi="Arial" w:cs="Arial"/>
        </w:rPr>
        <w:t xml:space="preserve">ecembru predchádzajúceho účtovného obdobia: </w:t>
      </w:r>
      <w:r w:rsidR="000A7DFE">
        <w:rPr>
          <w:rFonts w:ascii="Arial" w:hAnsi="Arial" w:cs="Arial"/>
        </w:rPr>
        <w:t>0</w:t>
      </w:r>
      <w:r w:rsidR="0005057A">
        <w:rPr>
          <w:rFonts w:ascii="Arial" w:hAnsi="Arial" w:cs="Arial"/>
        </w:rPr>
        <w:t xml:space="preserve">, stav záväzku z dôvodu poskytnutých transferov k 31. decembru predchádzajúceho účtovného obdobia: </w:t>
      </w:r>
      <w:r w:rsidR="000A7DFE">
        <w:rPr>
          <w:rFonts w:ascii="Arial" w:hAnsi="Arial" w:cs="Arial"/>
        </w:rPr>
        <w:t>0</w:t>
      </w:r>
      <w:r w:rsidR="0005057A">
        <w:rPr>
          <w:rFonts w:ascii="Arial" w:hAnsi="Arial" w:cs="Arial"/>
        </w:rPr>
        <w:t>.</w:t>
      </w:r>
    </w:p>
    <w:p w:rsidR="00827E15" w:rsidRDefault="00827E15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b) druh transferu: kapitálový</w:t>
      </w:r>
    </w:p>
    <w:p w:rsidR="00827E15" w:rsidRDefault="00827E15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c) poskytnutie transferu v bežnom účtovnom období: </w:t>
      </w:r>
    </w:p>
    <w:p w:rsidR="00827E15" w:rsidRDefault="00827E15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d) zúčtovanie transferu poskytnutého v bežnom účtovnom období do nákladov bežného účtovného obdobia: 0</w:t>
      </w:r>
    </w:p>
    <w:p w:rsidR="00827E15" w:rsidRDefault="00827E15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e) zúčtovanie transferu poskytnutého v minulých účtovných obdobiach do nákladov bež</w:t>
      </w:r>
      <w:r w:rsidR="00FB55B3">
        <w:rPr>
          <w:rFonts w:ascii="Arial" w:hAnsi="Arial" w:cs="Arial"/>
        </w:rPr>
        <w:t xml:space="preserve">ného účtovného obdobia: </w:t>
      </w:r>
      <w:r w:rsidR="000A7DFE">
        <w:rPr>
          <w:rFonts w:ascii="Arial" w:hAnsi="Arial" w:cs="Arial"/>
        </w:rPr>
        <w:t>41924,57</w:t>
      </w:r>
      <w:r>
        <w:rPr>
          <w:rFonts w:ascii="Arial" w:hAnsi="Arial" w:cs="Arial"/>
        </w:rPr>
        <w:t xml:space="preserve"> €</w:t>
      </w:r>
    </w:p>
    <w:p w:rsidR="00827E15" w:rsidRDefault="000A7DFE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f) stav pohľadávky</w:t>
      </w:r>
      <w:r w:rsidR="00827E15">
        <w:rPr>
          <w:rFonts w:ascii="Arial" w:hAnsi="Arial" w:cs="Arial"/>
        </w:rPr>
        <w:t xml:space="preserve"> z dôvod</w:t>
      </w:r>
      <w:r w:rsidR="006A33AA">
        <w:rPr>
          <w:rFonts w:ascii="Arial" w:hAnsi="Arial" w:cs="Arial"/>
        </w:rPr>
        <w:t>u</w:t>
      </w:r>
      <w:r w:rsidR="00827E15">
        <w:rPr>
          <w:rFonts w:ascii="Arial" w:hAnsi="Arial" w:cs="Arial"/>
        </w:rPr>
        <w:t xml:space="preserve"> poskytnutých transferov</w:t>
      </w:r>
      <w:r w:rsidR="00FB55B3">
        <w:rPr>
          <w:rFonts w:ascii="Arial" w:hAnsi="Arial" w:cs="Arial"/>
        </w:rPr>
        <w:t xml:space="preserve"> k 31. d</w:t>
      </w:r>
      <w:r w:rsidR="006A33AA">
        <w:rPr>
          <w:rFonts w:ascii="Arial" w:hAnsi="Arial" w:cs="Arial"/>
        </w:rPr>
        <w:t xml:space="preserve">ecembru bežného </w:t>
      </w:r>
      <w:r w:rsidR="00FB55B3">
        <w:rPr>
          <w:rFonts w:ascii="Arial" w:hAnsi="Arial" w:cs="Arial"/>
        </w:rPr>
        <w:t xml:space="preserve">účtovného obdobia: </w:t>
      </w:r>
      <w:r>
        <w:rPr>
          <w:rFonts w:ascii="Arial" w:hAnsi="Arial" w:cs="Arial"/>
        </w:rPr>
        <w:t>0</w:t>
      </w:r>
    </w:p>
    <w:p w:rsidR="006A33AA" w:rsidRDefault="006A33AA" w:rsidP="001F4A3D">
      <w:pPr>
        <w:ind w:left="105"/>
        <w:rPr>
          <w:rFonts w:ascii="Arial" w:hAnsi="Arial" w:cs="Arial"/>
        </w:rPr>
      </w:pPr>
    </w:p>
    <w:p w:rsidR="0004138E" w:rsidRDefault="0004138E" w:rsidP="001F4A3D">
      <w:pPr>
        <w:ind w:left="105"/>
        <w:rPr>
          <w:rFonts w:ascii="Arial" w:hAnsi="Arial" w:cs="Arial"/>
        </w:rPr>
      </w:pPr>
    </w:p>
    <w:p w:rsidR="006A33AA" w:rsidRDefault="006A33AA" w:rsidP="001F4A3D">
      <w:pPr>
        <w:ind w:left="105"/>
        <w:rPr>
          <w:rFonts w:ascii="Arial" w:hAnsi="Arial" w:cs="Arial"/>
        </w:rPr>
      </w:pPr>
    </w:p>
    <w:p w:rsidR="006A33AA" w:rsidRDefault="006A33AA" w:rsidP="006A33AA">
      <w:pPr>
        <w:ind w:left="105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VII.</w:t>
      </w:r>
    </w:p>
    <w:p w:rsidR="006A33AA" w:rsidRDefault="006A33AA" w:rsidP="006A33AA">
      <w:pPr>
        <w:ind w:left="105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údajoch na podsúvahových účtoch</w:t>
      </w:r>
    </w:p>
    <w:p w:rsidR="006A33AA" w:rsidRPr="006A33AA" w:rsidRDefault="006A33AA" w:rsidP="006A33AA">
      <w:pPr>
        <w:ind w:left="105"/>
        <w:rPr>
          <w:rFonts w:ascii="Arial" w:hAnsi="Arial" w:cs="Arial"/>
        </w:rPr>
      </w:pPr>
    </w:p>
    <w:p w:rsidR="000E410D" w:rsidRDefault="006A33AA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1. Účtovná jednotka neúčtovala o derivátoch.</w:t>
      </w:r>
    </w:p>
    <w:p w:rsidR="006A33AA" w:rsidRDefault="006A33AA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2. Účtovná jednotka nevlastní majetok zabezpečený derivátmi.</w:t>
      </w:r>
    </w:p>
    <w:p w:rsidR="006A33AA" w:rsidRDefault="00542B09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3. Účtovná jednotka </w:t>
      </w:r>
      <w:r w:rsidR="006A33AA">
        <w:rPr>
          <w:rFonts w:ascii="Arial" w:hAnsi="Arial" w:cs="Arial"/>
        </w:rPr>
        <w:t>ú</w:t>
      </w:r>
      <w:r>
        <w:rPr>
          <w:rFonts w:ascii="Arial" w:hAnsi="Arial" w:cs="Arial"/>
        </w:rPr>
        <w:t>čtovala na podsúvahových účtoch:</w:t>
      </w:r>
    </w:p>
    <w:p w:rsidR="00542B09" w:rsidRDefault="00542B09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-majetok obyvateľov DD vedený na depozitnom bankovom účte vo výške </w:t>
      </w:r>
      <w:r w:rsidR="00D46ABC">
        <w:rPr>
          <w:rFonts w:ascii="Arial" w:hAnsi="Arial" w:cs="Arial"/>
        </w:rPr>
        <w:t>197337</w:t>
      </w:r>
      <w:r>
        <w:rPr>
          <w:rFonts w:ascii="Arial" w:hAnsi="Arial" w:cs="Arial"/>
        </w:rPr>
        <w:t>,</w:t>
      </w:r>
      <w:r w:rsidR="00D46ABC">
        <w:rPr>
          <w:rFonts w:ascii="Arial" w:hAnsi="Arial" w:cs="Arial"/>
        </w:rPr>
        <w:t>44</w:t>
      </w:r>
      <w:r>
        <w:rPr>
          <w:rFonts w:ascii="Arial" w:hAnsi="Arial" w:cs="Arial"/>
        </w:rPr>
        <w:t xml:space="preserve"> €</w:t>
      </w:r>
    </w:p>
    <w:p w:rsidR="00542B09" w:rsidRDefault="00542B09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-drobný majetok ÚJ – OTE vo výške </w:t>
      </w:r>
      <w:r w:rsidR="00D46ABC">
        <w:rPr>
          <w:rFonts w:ascii="Arial" w:hAnsi="Arial" w:cs="Arial"/>
        </w:rPr>
        <w:t>99629,54</w:t>
      </w:r>
      <w:r>
        <w:rPr>
          <w:rFonts w:ascii="Arial" w:hAnsi="Arial" w:cs="Arial"/>
        </w:rPr>
        <w:t xml:space="preserve"> €.</w:t>
      </w:r>
    </w:p>
    <w:p w:rsidR="006A33AA" w:rsidRDefault="006A33AA" w:rsidP="001F4A3D">
      <w:pPr>
        <w:ind w:left="105"/>
        <w:rPr>
          <w:rFonts w:ascii="Arial" w:hAnsi="Arial" w:cs="Arial"/>
        </w:rPr>
      </w:pPr>
    </w:p>
    <w:p w:rsidR="006A33AA" w:rsidRDefault="006A33AA" w:rsidP="001F4A3D">
      <w:pPr>
        <w:ind w:left="105"/>
        <w:rPr>
          <w:rFonts w:ascii="Arial" w:hAnsi="Arial" w:cs="Arial"/>
        </w:rPr>
      </w:pPr>
    </w:p>
    <w:p w:rsidR="0004138E" w:rsidRDefault="0004138E" w:rsidP="001F4A3D">
      <w:pPr>
        <w:ind w:left="105"/>
        <w:rPr>
          <w:rFonts w:ascii="Arial" w:hAnsi="Arial" w:cs="Arial"/>
        </w:rPr>
      </w:pPr>
    </w:p>
    <w:p w:rsidR="006A33AA" w:rsidRDefault="006A33AA" w:rsidP="001F4A3D">
      <w:pPr>
        <w:ind w:left="105"/>
        <w:rPr>
          <w:rFonts w:ascii="Arial" w:hAnsi="Arial" w:cs="Arial"/>
        </w:rPr>
      </w:pPr>
    </w:p>
    <w:p w:rsidR="006A33AA" w:rsidRDefault="006A33AA" w:rsidP="006A33AA">
      <w:pPr>
        <w:ind w:left="105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VIII.</w:t>
      </w:r>
    </w:p>
    <w:p w:rsidR="006A33AA" w:rsidRDefault="006A33AA" w:rsidP="006A33AA">
      <w:pPr>
        <w:ind w:left="105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6A33AA" w:rsidRDefault="006A33AA" w:rsidP="006A33AA">
      <w:pPr>
        <w:ind w:left="105"/>
        <w:rPr>
          <w:rFonts w:ascii="Arial" w:hAnsi="Arial" w:cs="Arial"/>
        </w:rPr>
      </w:pPr>
    </w:p>
    <w:p w:rsidR="006A33AA" w:rsidRDefault="006A33AA" w:rsidP="006A33AA">
      <w:pPr>
        <w:rPr>
          <w:rFonts w:ascii="Arial" w:hAnsi="Arial" w:cs="Arial"/>
        </w:rPr>
      </w:pPr>
      <w:r w:rsidRPr="006A33AA">
        <w:rPr>
          <w:rFonts w:ascii="Arial" w:hAnsi="Arial" w:cs="Arial"/>
        </w:rPr>
        <w:t xml:space="preserve">1. </w:t>
      </w:r>
      <w:r>
        <w:rPr>
          <w:rFonts w:ascii="Arial" w:hAnsi="Arial" w:cs="Arial"/>
        </w:rPr>
        <w:t>Iné ak</w:t>
      </w:r>
      <w:r w:rsidRPr="006A33AA">
        <w:rPr>
          <w:rFonts w:ascii="Arial" w:hAnsi="Arial" w:cs="Arial"/>
        </w:rPr>
        <w:t>tíva a iné pasíva:</w:t>
      </w:r>
      <w:r>
        <w:rPr>
          <w:rFonts w:ascii="Arial" w:hAnsi="Arial" w:cs="Arial"/>
        </w:rPr>
        <w:t xml:space="preserve"> žiadne</w:t>
      </w:r>
    </w:p>
    <w:p w:rsidR="00DD687E" w:rsidRDefault="006A33AA" w:rsidP="006A33AA">
      <w:pPr>
        <w:rPr>
          <w:rFonts w:ascii="Arial" w:hAnsi="Arial" w:cs="Arial"/>
        </w:rPr>
      </w:pPr>
      <w:r>
        <w:rPr>
          <w:rFonts w:ascii="Arial" w:hAnsi="Arial" w:cs="Arial"/>
        </w:rPr>
        <w:t>2. Ostatné finančné povinnosti: žiadne</w:t>
      </w:r>
    </w:p>
    <w:p w:rsidR="00DD687E" w:rsidRDefault="00DD687E" w:rsidP="006A33AA">
      <w:pPr>
        <w:rPr>
          <w:rFonts w:ascii="Arial" w:hAnsi="Arial" w:cs="Arial"/>
        </w:rPr>
      </w:pPr>
    </w:p>
    <w:p w:rsidR="00DD687E" w:rsidRDefault="00DD687E" w:rsidP="006A33AA">
      <w:pPr>
        <w:rPr>
          <w:rFonts w:ascii="Arial" w:hAnsi="Arial" w:cs="Arial"/>
        </w:rPr>
      </w:pPr>
    </w:p>
    <w:p w:rsidR="0004138E" w:rsidRDefault="0004138E" w:rsidP="006A33AA">
      <w:pPr>
        <w:rPr>
          <w:rFonts w:ascii="Arial" w:hAnsi="Arial" w:cs="Arial"/>
        </w:rPr>
      </w:pPr>
    </w:p>
    <w:p w:rsidR="0004138E" w:rsidRDefault="0004138E" w:rsidP="006A33AA">
      <w:pPr>
        <w:rPr>
          <w:rFonts w:ascii="Arial" w:hAnsi="Arial" w:cs="Arial"/>
        </w:rPr>
      </w:pPr>
    </w:p>
    <w:p w:rsidR="006A33AA" w:rsidRDefault="00DD687E" w:rsidP="00DD687E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IX.</w:t>
      </w:r>
    </w:p>
    <w:p w:rsidR="00DD687E" w:rsidRDefault="00DD687E" w:rsidP="00DD687E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príjmoch a výhodách členov štatutárnych orgánov, </w:t>
      </w:r>
    </w:p>
    <w:p w:rsidR="00DD687E" w:rsidRDefault="00DD687E" w:rsidP="00DD687E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dozorných orgánov a iných orgánov účtovnej jednotky </w:t>
      </w:r>
    </w:p>
    <w:p w:rsidR="00DD687E" w:rsidRDefault="00DD687E" w:rsidP="00DD687E">
      <w:pPr>
        <w:rPr>
          <w:rFonts w:ascii="Arial" w:hAnsi="Arial" w:cs="Arial"/>
        </w:rPr>
      </w:pPr>
    </w:p>
    <w:p w:rsidR="00DD687E" w:rsidRDefault="00DD687E" w:rsidP="00DD687E">
      <w:pPr>
        <w:rPr>
          <w:rFonts w:ascii="Arial" w:hAnsi="Arial" w:cs="Arial"/>
        </w:rPr>
      </w:pPr>
      <w:r>
        <w:rPr>
          <w:rFonts w:ascii="Arial" w:hAnsi="Arial" w:cs="Arial"/>
        </w:rPr>
        <w:t>a) suma príjmov členov orgánov účtovnej jednotky:</w:t>
      </w:r>
    </w:p>
    <w:p w:rsidR="0035606D" w:rsidRDefault="0035606D" w:rsidP="00DD687E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čistá mzda starostky obce za rok: </w:t>
      </w:r>
      <w:r w:rsidR="00FB671B">
        <w:rPr>
          <w:rFonts w:ascii="Arial" w:hAnsi="Arial" w:cs="Arial"/>
        </w:rPr>
        <w:t>18822,67</w:t>
      </w:r>
      <w:r>
        <w:rPr>
          <w:rFonts w:ascii="Arial" w:hAnsi="Arial" w:cs="Arial"/>
        </w:rPr>
        <w:t xml:space="preserve"> €</w:t>
      </w:r>
    </w:p>
    <w:p w:rsidR="00DA77C6" w:rsidRDefault="00DA77C6" w:rsidP="00DD687E">
      <w:pPr>
        <w:rPr>
          <w:rFonts w:ascii="Arial" w:hAnsi="Arial" w:cs="Arial"/>
        </w:rPr>
      </w:pPr>
      <w:r>
        <w:rPr>
          <w:rFonts w:ascii="Arial" w:hAnsi="Arial" w:cs="Arial"/>
        </w:rPr>
        <w:t>čistá mzda riaditeľa DD – štatutárneho zástupcu za rok:</w:t>
      </w:r>
      <w:r w:rsidR="00CB36A2">
        <w:rPr>
          <w:rFonts w:ascii="Arial" w:hAnsi="Arial" w:cs="Arial"/>
        </w:rPr>
        <w:t>18371,15</w:t>
      </w:r>
      <w:r>
        <w:rPr>
          <w:rFonts w:ascii="Arial" w:hAnsi="Arial" w:cs="Arial"/>
        </w:rPr>
        <w:t xml:space="preserve"> €</w:t>
      </w:r>
    </w:p>
    <w:p w:rsidR="0035606D" w:rsidRDefault="0035606D" w:rsidP="00DD687E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čistá odmena členov Obecného zastupiteľstva za rok: </w:t>
      </w:r>
      <w:r w:rsidR="00FB671B">
        <w:rPr>
          <w:rFonts w:ascii="Arial" w:hAnsi="Arial" w:cs="Arial"/>
        </w:rPr>
        <w:t>3686,56</w:t>
      </w:r>
      <w:r>
        <w:rPr>
          <w:rFonts w:ascii="Arial" w:hAnsi="Arial" w:cs="Arial"/>
        </w:rPr>
        <w:t xml:space="preserve"> €</w:t>
      </w:r>
    </w:p>
    <w:p w:rsidR="00DD687E" w:rsidRDefault="00DD687E" w:rsidP="00DD687E">
      <w:pPr>
        <w:rPr>
          <w:rFonts w:ascii="Arial" w:hAnsi="Arial" w:cs="Arial"/>
        </w:rPr>
      </w:pPr>
      <w:r>
        <w:rPr>
          <w:rFonts w:ascii="Arial" w:hAnsi="Arial" w:cs="Arial"/>
        </w:rPr>
        <w:t>b) Preddavky, úvery, záruky za záväzky neboli účtovnou jednotkou poskytnuté žiadnemu z členov orgánov účtovnej jednotky.</w:t>
      </w:r>
    </w:p>
    <w:p w:rsidR="00767E65" w:rsidRDefault="00DD687E" w:rsidP="00DD687E">
      <w:pPr>
        <w:rPr>
          <w:rFonts w:ascii="Arial" w:hAnsi="Arial" w:cs="Arial"/>
        </w:rPr>
      </w:pPr>
      <w:r>
        <w:rPr>
          <w:rFonts w:ascii="Arial" w:hAnsi="Arial" w:cs="Arial"/>
        </w:rPr>
        <w:t>c) Bývalým členom orgánov účtovnej jednotky sa neposkytujú príjmy, ani výhody.</w:t>
      </w:r>
    </w:p>
    <w:p w:rsidR="00767E65" w:rsidRDefault="00767E65" w:rsidP="00DD687E">
      <w:pPr>
        <w:rPr>
          <w:rFonts w:ascii="Arial" w:hAnsi="Arial" w:cs="Arial"/>
        </w:rPr>
      </w:pPr>
    </w:p>
    <w:p w:rsidR="00767E65" w:rsidRDefault="00767E65" w:rsidP="00DD687E">
      <w:pPr>
        <w:rPr>
          <w:rFonts w:ascii="Arial" w:hAnsi="Arial" w:cs="Arial"/>
        </w:rPr>
      </w:pPr>
    </w:p>
    <w:p w:rsidR="0004138E" w:rsidRDefault="0004138E" w:rsidP="00DD687E">
      <w:pPr>
        <w:rPr>
          <w:rFonts w:ascii="Arial" w:hAnsi="Arial" w:cs="Arial"/>
        </w:rPr>
      </w:pPr>
    </w:p>
    <w:p w:rsidR="0004138E" w:rsidRDefault="0004138E" w:rsidP="00DD687E">
      <w:pPr>
        <w:rPr>
          <w:rFonts w:ascii="Arial" w:hAnsi="Arial" w:cs="Arial"/>
        </w:rPr>
      </w:pPr>
    </w:p>
    <w:p w:rsidR="00DD687E" w:rsidRDefault="00767E65" w:rsidP="00767E65">
      <w:pPr>
        <w:jc w:val="center"/>
        <w:rPr>
          <w:rFonts w:ascii="Arial" w:hAnsi="Arial" w:cs="Arial"/>
          <w:b/>
          <w:sz w:val="24"/>
          <w:szCs w:val="24"/>
        </w:rPr>
      </w:pPr>
      <w:r w:rsidRPr="00767E65">
        <w:rPr>
          <w:rFonts w:ascii="Arial" w:hAnsi="Arial" w:cs="Arial"/>
          <w:b/>
          <w:sz w:val="24"/>
          <w:szCs w:val="24"/>
        </w:rPr>
        <w:t xml:space="preserve">Čl. </w:t>
      </w:r>
      <w:r>
        <w:rPr>
          <w:rFonts w:ascii="Arial" w:hAnsi="Arial" w:cs="Arial"/>
          <w:b/>
          <w:sz w:val="24"/>
          <w:szCs w:val="24"/>
        </w:rPr>
        <w:t>X.</w:t>
      </w:r>
    </w:p>
    <w:p w:rsidR="00767E65" w:rsidRDefault="00767E65" w:rsidP="00767E65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Informácia o spriaznených osobách </w:t>
      </w:r>
    </w:p>
    <w:p w:rsidR="00767E65" w:rsidRDefault="00767E65" w:rsidP="00767E65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 o ekonomických vzťahoch účtovnej jednotky a spriaznených osôb</w:t>
      </w:r>
    </w:p>
    <w:p w:rsidR="00767E65" w:rsidRDefault="00767E65" w:rsidP="00767E65">
      <w:pPr>
        <w:rPr>
          <w:rFonts w:ascii="Arial" w:hAnsi="Arial" w:cs="Arial"/>
        </w:rPr>
      </w:pPr>
    </w:p>
    <w:p w:rsidR="00767E65" w:rsidRDefault="00767E65" w:rsidP="00767E65">
      <w:pPr>
        <w:rPr>
          <w:rFonts w:ascii="Arial" w:hAnsi="Arial" w:cs="Arial"/>
        </w:rPr>
      </w:pPr>
      <w:r>
        <w:rPr>
          <w:rFonts w:ascii="Arial" w:hAnsi="Arial" w:cs="Arial"/>
        </w:rPr>
        <w:t xml:space="preserve">1. </w:t>
      </w:r>
      <w:r w:rsidRPr="00767E65">
        <w:rPr>
          <w:rFonts w:ascii="Arial" w:hAnsi="Arial" w:cs="Arial"/>
        </w:rPr>
        <w:t>Informácia o spriaznených osobách</w:t>
      </w:r>
      <w:r>
        <w:rPr>
          <w:rFonts w:ascii="Arial" w:hAnsi="Arial" w:cs="Arial"/>
        </w:rPr>
        <w:t xml:space="preserve"> </w:t>
      </w:r>
      <w:r w:rsidRPr="00767E65">
        <w:rPr>
          <w:rFonts w:ascii="Arial" w:hAnsi="Arial" w:cs="Arial"/>
        </w:rPr>
        <w:t>a o ekonomických vzťahoch účtovnej jednotky a spriaznených osôb</w:t>
      </w:r>
      <w:r>
        <w:rPr>
          <w:rFonts w:ascii="Arial" w:hAnsi="Arial" w:cs="Arial"/>
        </w:rPr>
        <w:t>:</w:t>
      </w:r>
    </w:p>
    <w:p w:rsidR="00767E65" w:rsidRDefault="00767E65" w:rsidP="00767E65">
      <w:pPr>
        <w:rPr>
          <w:rFonts w:ascii="Arial" w:hAnsi="Arial" w:cs="Arial"/>
        </w:rPr>
      </w:pPr>
      <w:r>
        <w:rPr>
          <w:rFonts w:ascii="Arial" w:hAnsi="Arial" w:cs="Arial"/>
        </w:rPr>
        <w:t>Zoznam obchodov, ktoré sa uskutočnili medzi účtovnou jednotkou a spriaznenými osobami: žiadne</w:t>
      </w:r>
    </w:p>
    <w:p w:rsidR="00767E65" w:rsidRDefault="00767E65" w:rsidP="00767E65">
      <w:pPr>
        <w:rPr>
          <w:rFonts w:ascii="Arial" w:hAnsi="Arial" w:cs="Arial"/>
        </w:rPr>
      </w:pPr>
    </w:p>
    <w:p w:rsidR="00063D60" w:rsidRDefault="00767E65" w:rsidP="00063D60">
      <w:pPr>
        <w:pStyle w:val="Odsekzoznamu"/>
        <w:numPr>
          <w:ilvl w:val="0"/>
          <w:numId w:val="1"/>
        </w:numPr>
        <w:rPr>
          <w:rFonts w:ascii="Arial" w:hAnsi="Arial" w:cs="Arial"/>
        </w:rPr>
      </w:pPr>
      <w:r w:rsidRPr="00063D60">
        <w:rPr>
          <w:rFonts w:ascii="Arial" w:hAnsi="Arial" w:cs="Arial"/>
        </w:rPr>
        <w:t xml:space="preserve">Spriaznenými osobami sú: </w:t>
      </w:r>
    </w:p>
    <w:p w:rsidR="00110E9F" w:rsidRPr="00110E9F" w:rsidRDefault="00110E9F" w:rsidP="00110E9F">
      <w:pPr>
        <w:rPr>
          <w:rFonts w:ascii="Arial" w:hAnsi="Arial" w:cs="Arial"/>
        </w:rPr>
      </w:pPr>
    </w:p>
    <w:p w:rsidR="00063D60" w:rsidRPr="00063D60" w:rsidRDefault="00110E9F" w:rsidP="00063D60">
      <w:pPr>
        <w:rPr>
          <w:rFonts w:ascii="Arial" w:hAnsi="Arial" w:cs="Arial"/>
        </w:rPr>
      </w:pPr>
      <w:r>
        <w:rPr>
          <w:rFonts w:ascii="Arial" w:hAnsi="Arial" w:cs="Arial"/>
        </w:rPr>
        <w:t>- Obec Klížska Nemá, 946 20 Klížska Nemá 52</w:t>
      </w:r>
    </w:p>
    <w:p w:rsidR="00B7317D" w:rsidRDefault="00B7317D" w:rsidP="00767E65">
      <w:pPr>
        <w:rPr>
          <w:rFonts w:ascii="Arial" w:hAnsi="Arial" w:cs="Arial"/>
        </w:rPr>
      </w:pPr>
      <w:r>
        <w:rPr>
          <w:rFonts w:ascii="Arial" w:hAnsi="Arial" w:cs="Arial"/>
        </w:rPr>
        <w:t>- Domov dôchodcov v </w:t>
      </w:r>
      <w:proofErr w:type="spellStart"/>
      <w:r>
        <w:rPr>
          <w:rFonts w:ascii="Arial" w:hAnsi="Arial" w:cs="Arial"/>
        </w:rPr>
        <w:t>Klížskej</w:t>
      </w:r>
      <w:proofErr w:type="spellEnd"/>
      <w:r>
        <w:rPr>
          <w:rFonts w:ascii="Arial" w:hAnsi="Arial" w:cs="Arial"/>
        </w:rPr>
        <w:t xml:space="preserve"> Nemej, 94620 Klížska Nemá 1 </w:t>
      </w:r>
    </w:p>
    <w:p w:rsidR="00B7317D" w:rsidRDefault="00B7317D" w:rsidP="00767E65">
      <w:pPr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proofErr w:type="spellStart"/>
      <w:r>
        <w:rPr>
          <w:rFonts w:ascii="Arial" w:hAnsi="Arial" w:cs="Arial"/>
        </w:rPr>
        <w:t>Kolozsnéma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n.o</w:t>
      </w:r>
      <w:proofErr w:type="spellEnd"/>
      <w:r>
        <w:rPr>
          <w:rFonts w:ascii="Arial" w:hAnsi="Arial" w:cs="Arial"/>
        </w:rPr>
        <w:t>. Klížska Nemá, 94620 Klížska Nemá 52</w:t>
      </w:r>
    </w:p>
    <w:p w:rsidR="00B7317D" w:rsidRDefault="00B7317D" w:rsidP="00767E65">
      <w:pPr>
        <w:rPr>
          <w:rFonts w:ascii="Arial" w:hAnsi="Arial" w:cs="Arial"/>
        </w:rPr>
      </w:pPr>
      <w:r>
        <w:rPr>
          <w:rFonts w:ascii="Arial" w:hAnsi="Arial" w:cs="Arial"/>
        </w:rPr>
        <w:t>- MAS ZODŽO Klížska Nemá, 94620 Klížska Nemá 52</w:t>
      </w:r>
    </w:p>
    <w:p w:rsidR="00DD1586" w:rsidRDefault="00DD1586"/>
    <w:p w:rsidR="0004138E" w:rsidRPr="00767E65" w:rsidRDefault="0004138E"/>
    <w:p w:rsidR="00DD1586" w:rsidRDefault="00DD1586">
      <w:pPr>
        <w:rPr>
          <w:b/>
          <w:sz w:val="24"/>
          <w:szCs w:val="24"/>
        </w:rPr>
      </w:pPr>
    </w:p>
    <w:p w:rsidR="00DD1586" w:rsidRPr="009319B3" w:rsidRDefault="00021E34" w:rsidP="00021E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XI.</w:t>
      </w:r>
    </w:p>
    <w:p w:rsidR="002B593B" w:rsidRPr="009319B3" w:rsidRDefault="002B593B" w:rsidP="002B593B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 xml:space="preserve">Informácie o rozpočte a hodnotenie plnenia rozpočtu </w:t>
      </w:r>
    </w:p>
    <w:p w:rsidR="002B593B" w:rsidRDefault="002B593B" w:rsidP="002B593B">
      <w:pPr>
        <w:jc w:val="center"/>
        <w:rPr>
          <w:rFonts w:ascii="Arial" w:hAnsi="Arial" w:cs="Arial"/>
        </w:rPr>
      </w:pPr>
    </w:p>
    <w:p w:rsidR="00E374B4" w:rsidRPr="000719CD" w:rsidRDefault="002B593B" w:rsidP="000719C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Informácie o rozpočte a hodnotenie plnenia rozpočtu</w:t>
      </w:r>
      <w:r w:rsidR="00CD7E85">
        <w:rPr>
          <w:rFonts w:ascii="Arial" w:hAnsi="Arial" w:cs="Arial"/>
        </w:rPr>
        <w:t xml:space="preserve"> v eurách</w:t>
      </w:r>
      <w:r w:rsidR="00767E6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</w:p>
    <w:p w:rsidR="000719CD" w:rsidRPr="000719CD" w:rsidRDefault="000719CD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0719CD" w:rsidRPr="000719CD" w:rsidRDefault="000719CD" w:rsidP="000719CD">
      <w:pPr>
        <w:pStyle w:val="Pismenka"/>
        <w:tabs>
          <w:tab w:val="clear" w:pos="426"/>
        </w:tabs>
        <w:jc w:val="center"/>
        <w:rPr>
          <w:rFonts w:ascii="Arial" w:hAnsi="Arial" w:cs="Arial"/>
          <w:b w:val="0"/>
          <w:sz w:val="20"/>
        </w:rPr>
      </w:pPr>
      <w:r w:rsidRPr="000719CD">
        <w:rPr>
          <w:rFonts w:ascii="Arial" w:hAnsi="Arial" w:cs="Arial"/>
          <w:b w:val="0"/>
          <w:sz w:val="20"/>
        </w:rPr>
        <w:t>Príjmy rozpočtu:</w:t>
      </w:r>
    </w:p>
    <w:p w:rsidR="000719CD" w:rsidRDefault="000719CD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325"/>
        <w:gridCol w:w="2993"/>
        <w:gridCol w:w="3003"/>
      </w:tblGrid>
      <w:tr w:rsidR="000719CD" w:rsidTr="00CD7E85">
        <w:trPr>
          <w:trHeight w:val="480"/>
        </w:trPr>
        <w:tc>
          <w:tcPr>
            <w:tcW w:w="3325" w:type="dxa"/>
          </w:tcPr>
          <w:p w:rsidR="000719CD" w:rsidRDefault="000719CD" w:rsidP="000719C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Názov ekonomickej klasifikácie</w:t>
            </w:r>
          </w:p>
        </w:tc>
        <w:tc>
          <w:tcPr>
            <w:tcW w:w="2993" w:type="dxa"/>
          </w:tcPr>
          <w:p w:rsidR="000719CD" w:rsidRDefault="000719CD" w:rsidP="000719C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Rozpočet po zmenách</w:t>
            </w:r>
          </w:p>
        </w:tc>
        <w:tc>
          <w:tcPr>
            <w:tcW w:w="3003" w:type="dxa"/>
          </w:tcPr>
          <w:p w:rsidR="000719CD" w:rsidRDefault="000719CD" w:rsidP="000719C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Skutočnosť</w:t>
            </w:r>
          </w:p>
        </w:tc>
      </w:tr>
      <w:tr w:rsidR="000719CD" w:rsidTr="00CD7E85">
        <w:tc>
          <w:tcPr>
            <w:tcW w:w="3325" w:type="dxa"/>
          </w:tcPr>
          <w:p w:rsidR="000719CD" w:rsidRPr="000719CD" w:rsidRDefault="000719CD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 w:rsidRPr="000719CD">
              <w:rPr>
                <w:rFonts w:ascii="Arial" w:hAnsi="Arial" w:cs="Arial"/>
                <w:b w:val="0"/>
                <w:sz w:val="16"/>
                <w:szCs w:val="16"/>
              </w:rPr>
              <w:t xml:space="preserve">Dane z príjmov a kapitálového </w:t>
            </w:r>
            <w:r>
              <w:rPr>
                <w:rFonts w:ascii="Arial" w:hAnsi="Arial" w:cs="Arial"/>
                <w:b w:val="0"/>
                <w:sz w:val="16"/>
                <w:szCs w:val="16"/>
              </w:rPr>
              <w:t>majetku</w:t>
            </w:r>
          </w:p>
        </w:tc>
        <w:tc>
          <w:tcPr>
            <w:tcW w:w="2993" w:type="dxa"/>
          </w:tcPr>
          <w:p w:rsidR="000719CD" w:rsidRPr="00A61593" w:rsidRDefault="006B3458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152772</w:t>
            </w:r>
          </w:p>
        </w:tc>
        <w:tc>
          <w:tcPr>
            <w:tcW w:w="3003" w:type="dxa"/>
          </w:tcPr>
          <w:p w:rsidR="000719CD" w:rsidRPr="00A61593" w:rsidRDefault="006B3458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137955,31</w:t>
            </w:r>
          </w:p>
        </w:tc>
      </w:tr>
      <w:tr w:rsidR="000719CD" w:rsidTr="00CD7E85">
        <w:tc>
          <w:tcPr>
            <w:tcW w:w="3325" w:type="dxa"/>
          </w:tcPr>
          <w:p w:rsidR="000719CD" w:rsidRPr="000719CD" w:rsidRDefault="000719CD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 w:rsidRPr="000719CD">
              <w:rPr>
                <w:rFonts w:ascii="Arial" w:hAnsi="Arial" w:cs="Arial"/>
                <w:b w:val="0"/>
                <w:sz w:val="16"/>
                <w:szCs w:val="16"/>
              </w:rPr>
              <w:t xml:space="preserve">Dane </w:t>
            </w:r>
            <w:r>
              <w:rPr>
                <w:rFonts w:ascii="Arial" w:hAnsi="Arial" w:cs="Arial"/>
                <w:b w:val="0"/>
                <w:sz w:val="16"/>
                <w:szCs w:val="16"/>
              </w:rPr>
              <w:t>z majetku</w:t>
            </w:r>
          </w:p>
        </w:tc>
        <w:tc>
          <w:tcPr>
            <w:tcW w:w="2993" w:type="dxa"/>
          </w:tcPr>
          <w:p w:rsidR="000719CD" w:rsidRPr="00A61593" w:rsidRDefault="006B3458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43980,00</w:t>
            </w:r>
          </w:p>
        </w:tc>
        <w:tc>
          <w:tcPr>
            <w:tcW w:w="3003" w:type="dxa"/>
          </w:tcPr>
          <w:p w:rsidR="000719CD" w:rsidRPr="00A61593" w:rsidRDefault="006B3458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43963,03</w:t>
            </w:r>
          </w:p>
        </w:tc>
      </w:tr>
      <w:tr w:rsidR="000719CD" w:rsidTr="00CD7E85">
        <w:tc>
          <w:tcPr>
            <w:tcW w:w="3325" w:type="dxa"/>
          </w:tcPr>
          <w:p w:rsidR="000719CD" w:rsidRPr="000719CD" w:rsidRDefault="000719CD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Dane za tovary a</w:t>
            </w:r>
            <w:r w:rsidR="00CD7E85">
              <w:rPr>
                <w:rFonts w:ascii="Arial" w:hAnsi="Arial" w:cs="Arial"/>
                <w:b w:val="0"/>
                <w:sz w:val="16"/>
                <w:szCs w:val="16"/>
              </w:rPr>
              <w:t> </w:t>
            </w:r>
            <w:r>
              <w:rPr>
                <w:rFonts w:ascii="Arial" w:hAnsi="Arial" w:cs="Arial"/>
                <w:b w:val="0"/>
                <w:sz w:val="16"/>
                <w:szCs w:val="16"/>
              </w:rPr>
              <w:t>služby</w:t>
            </w:r>
          </w:p>
        </w:tc>
        <w:tc>
          <w:tcPr>
            <w:tcW w:w="2993" w:type="dxa"/>
          </w:tcPr>
          <w:p w:rsidR="000719CD" w:rsidRPr="00A61593" w:rsidRDefault="006B3458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15230,00</w:t>
            </w:r>
          </w:p>
        </w:tc>
        <w:tc>
          <w:tcPr>
            <w:tcW w:w="3003" w:type="dxa"/>
          </w:tcPr>
          <w:p w:rsidR="000719CD" w:rsidRPr="00A61593" w:rsidRDefault="006B3458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10039,37</w:t>
            </w:r>
          </w:p>
        </w:tc>
      </w:tr>
      <w:tr w:rsidR="000719CD" w:rsidTr="00CD7E85">
        <w:tc>
          <w:tcPr>
            <w:tcW w:w="3325" w:type="dxa"/>
          </w:tcPr>
          <w:p w:rsidR="000719CD" w:rsidRPr="00A61593" w:rsidRDefault="00A61593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Príjmy z podnikania a z vlastníctva majetku</w:t>
            </w:r>
          </w:p>
        </w:tc>
        <w:tc>
          <w:tcPr>
            <w:tcW w:w="2993" w:type="dxa"/>
          </w:tcPr>
          <w:p w:rsidR="000719CD" w:rsidRPr="00A61593" w:rsidRDefault="006B3458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36820,00</w:t>
            </w:r>
          </w:p>
        </w:tc>
        <w:tc>
          <w:tcPr>
            <w:tcW w:w="3003" w:type="dxa"/>
          </w:tcPr>
          <w:p w:rsidR="000719CD" w:rsidRPr="00A61593" w:rsidRDefault="006B3458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29412,69</w:t>
            </w:r>
          </w:p>
        </w:tc>
      </w:tr>
      <w:tr w:rsidR="000719CD" w:rsidTr="00CD7E85">
        <w:tc>
          <w:tcPr>
            <w:tcW w:w="3325" w:type="dxa"/>
          </w:tcPr>
          <w:p w:rsidR="000719CD" w:rsidRPr="00A61593" w:rsidRDefault="00A61593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 xml:space="preserve">Administratívne poplatky iné poplatky a platby </w:t>
            </w:r>
          </w:p>
        </w:tc>
        <w:tc>
          <w:tcPr>
            <w:tcW w:w="2993" w:type="dxa"/>
          </w:tcPr>
          <w:p w:rsidR="000719CD" w:rsidRPr="00A61593" w:rsidRDefault="006B3458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441278,80</w:t>
            </w:r>
          </w:p>
        </w:tc>
        <w:tc>
          <w:tcPr>
            <w:tcW w:w="3003" w:type="dxa"/>
          </w:tcPr>
          <w:p w:rsidR="000719CD" w:rsidRPr="00A61593" w:rsidRDefault="006B3458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401071,96</w:t>
            </w:r>
          </w:p>
        </w:tc>
      </w:tr>
      <w:tr w:rsidR="000719CD" w:rsidTr="00CD7E85">
        <w:tc>
          <w:tcPr>
            <w:tcW w:w="3325" w:type="dxa"/>
          </w:tcPr>
          <w:p w:rsidR="000719CD" w:rsidRPr="00A61593" w:rsidRDefault="00A61593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Kapitálové príjmy</w:t>
            </w:r>
          </w:p>
        </w:tc>
        <w:tc>
          <w:tcPr>
            <w:tcW w:w="2993" w:type="dxa"/>
          </w:tcPr>
          <w:p w:rsidR="000719CD" w:rsidRPr="00A61593" w:rsidRDefault="006B3458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15000,00</w:t>
            </w:r>
          </w:p>
        </w:tc>
        <w:tc>
          <w:tcPr>
            <w:tcW w:w="3003" w:type="dxa"/>
          </w:tcPr>
          <w:p w:rsidR="000719CD" w:rsidRPr="00A61593" w:rsidRDefault="006B3458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15000,00</w:t>
            </w:r>
          </w:p>
        </w:tc>
      </w:tr>
      <w:tr w:rsidR="000719CD" w:rsidTr="00CD7E85">
        <w:tc>
          <w:tcPr>
            <w:tcW w:w="3325" w:type="dxa"/>
          </w:tcPr>
          <w:p w:rsidR="000719CD" w:rsidRPr="00A61593" w:rsidRDefault="00A61593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Úroky z tuzemských úverov, pôžičiek, návratných fin. výpomoci, vkladov a ážio</w:t>
            </w:r>
          </w:p>
        </w:tc>
        <w:tc>
          <w:tcPr>
            <w:tcW w:w="299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110,00</w:t>
            </w:r>
          </w:p>
        </w:tc>
        <w:tc>
          <w:tcPr>
            <w:tcW w:w="3003" w:type="dxa"/>
          </w:tcPr>
          <w:p w:rsidR="000719CD" w:rsidRPr="00A61593" w:rsidRDefault="006B3458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0,00</w:t>
            </w:r>
          </w:p>
        </w:tc>
      </w:tr>
      <w:tr w:rsidR="000719CD" w:rsidTr="00CD7E85">
        <w:tc>
          <w:tcPr>
            <w:tcW w:w="3325" w:type="dxa"/>
          </w:tcPr>
          <w:p w:rsidR="000719CD" w:rsidRPr="00A61593" w:rsidRDefault="00A61593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Iné nedaňové príjmy</w:t>
            </w:r>
          </w:p>
        </w:tc>
        <w:tc>
          <w:tcPr>
            <w:tcW w:w="2993" w:type="dxa"/>
          </w:tcPr>
          <w:p w:rsidR="000719CD" w:rsidRPr="00A61593" w:rsidRDefault="006B3458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2983,44</w:t>
            </w:r>
          </w:p>
        </w:tc>
        <w:tc>
          <w:tcPr>
            <w:tcW w:w="3003" w:type="dxa"/>
          </w:tcPr>
          <w:p w:rsidR="000719CD" w:rsidRPr="00A61593" w:rsidRDefault="006B3458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2804,16</w:t>
            </w:r>
          </w:p>
        </w:tc>
      </w:tr>
      <w:tr w:rsidR="000719CD" w:rsidTr="00CD7E85">
        <w:tc>
          <w:tcPr>
            <w:tcW w:w="3325" w:type="dxa"/>
          </w:tcPr>
          <w:p w:rsidR="000719CD" w:rsidRPr="00A61593" w:rsidRDefault="00A61593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Tuzemské bežné granty a transfery</w:t>
            </w:r>
          </w:p>
        </w:tc>
        <w:tc>
          <w:tcPr>
            <w:tcW w:w="2993" w:type="dxa"/>
          </w:tcPr>
          <w:p w:rsidR="000719CD" w:rsidRPr="00A61593" w:rsidRDefault="006B3458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708271,99</w:t>
            </w:r>
          </w:p>
        </w:tc>
        <w:tc>
          <w:tcPr>
            <w:tcW w:w="3003" w:type="dxa"/>
          </w:tcPr>
          <w:p w:rsidR="000719CD" w:rsidRPr="00A61593" w:rsidRDefault="006B3458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708271,99</w:t>
            </w:r>
          </w:p>
        </w:tc>
      </w:tr>
      <w:tr w:rsidR="000719CD" w:rsidTr="00CD7E85">
        <w:tc>
          <w:tcPr>
            <w:tcW w:w="3325" w:type="dxa"/>
          </w:tcPr>
          <w:p w:rsidR="000719CD" w:rsidRPr="00A61593" w:rsidRDefault="00A61593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Tuzemské kapitálové granty a transfery</w:t>
            </w:r>
          </w:p>
        </w:tc>
        <w:tc>
          <w:tcPr>
            <w:tcW w:w="2993" w:type="dxa"/>
          </w:tcPr>
          <w:p w:rsidR="000719CD" w:rsidRPr="00A61593" w:rsidRDefault="006B3458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0,00</w:t>
            </w:r>
          </w:p>
        </w:tc>
        <w:tc>
          <w:tcPr>
            <w:tcW w:w="3003" w:type="dxa"/>
          </w:tcPr>
          <w:p w:rsidR="000719CD" w:rsidRPr="00A61593" w:rsidRDefault="006B3458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0,00</w:t>
            </w:r>
          </w:p>
        </w:tc>
      </w:tr>
      <w:tr w:rsidR="000719CD" w:rsidTr="00CD7E85">
        <w:tc>
          <w:tcPr>
            <w:tcW w:w="3325" w:type="dxa"/>
          </w:tcPr>
          <w:p w:rsidR="000719CD" w:rsidRPr="00A61593" w:rsidRDefault="00A61593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Zahraničné granty</w:t>
            </w:r>
          </w:p>
        </w:tc>
        <w:tc>
          <w:tcPr>
            <w:tcW w:w="299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0,00</w:t>
            </w:r>
          </w:p>
        </w:tc>
        <w:tc>
          <w:tcPr>
            <w:tcW w:w="300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0,00</w:t>
            </w:r>
          </w:p>
        </w:tc>
      </w:tr>
      <w:tr w:rsidR="000719CD" w:rsidTr="00CD7E85">
        <w:tc>
          <w:tcPr>
            <w:tcW w:w="3325" w:type="dxa"/>
          </w:tcPr>
          <w:p w:rsidR="000719CD" w:rsidRPr="00A61593" w:rsidRDefault="00A61593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Spolu</w:t>
            </w:r>
          </w:p>
        </w:tc>
        <w:tc>
          <w:tcPr>
            <w:tcW w:w="2993" w:type="dxa"/>
          </w:tcPr>
          <w:p w:rsidR="000719CD" w:rsidRPr="00A61593" w:rsidRDefault="006B3458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1416996,23</w:t>
            </w:r>
          </w:p>
        </w:tc>
        <w:tc>
          <w:tcPr>
            <w:tcW w:w="3003" w:type="dxa"/>
          </w:tcPr>
          <w:p w:rsidR="000719CD" w:rsidRPr="00A61593" w:rsidRDefault="006B3458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1345518,51</w:t>
            </w:r>
          </w:p>
        </w:tc>
      </w:tr>
    </w:tbl>
    <w:p w:rsidR="002B593B" w:rsidRDefault="00E374B4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</w:t>
      </w:r>
    </w:p>
    <w:p w:rsidR="009319B3" w:rsidRDefault="00CD7E85" w:rsidP="00CD7E85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Výdavky rozpočtu</w:t>
      </w:r>
    </w:p>
    <w:p w:rsidR="00CD7E85" w:rsidRDefault="00CD7E85" w:rsidP="00CD7E85">
      <w:pPr>
        <w:jc w:val="center"/>
        <w:rPr>
          <w:rFonts w:ascii="Arial" w:hAnsi="Arial" w:cs="Arial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261"/>
        <w:gridCol w:w="2976"/>
        <w:gridCol w:w="3008"/>
      </w:tblGrid>
      <w:tr w:rsidR="00CD7E85" w:rsidTr="00CD7E85">
        <w:trPr>
          <w:trHeight w:val="336"/>
        </w:trPr>
        <w:tc>
          <w:tcPr>
            <w:tcW w:w="3261" w:type="dxa"/>
          </w:tcPr>
          <w:p w:rsidR="00CD7E85" w:rsidRDefault="00CD7E85" w:rsidP="00CD7E8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ekonomickej klasifikácie</w:t>
            </w:r>
          </w:p>
        </w:tc>
        <w:tc>
          <w:tcPr>
            <w:tcW w:w="2976" w:type="dxa"/>
          </w:tcPr>
          <w:p w:rsidR="00CD7E85" w:rsidRDefault="00CD7E85" w:rsidP="00CD7E8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Rozpočet po zmenách</w:t>
            </w:r>
          </w:p>
        </w:tc>
        <w:tc>
          <w:tcPr>
            <w:tcW w:w="3008" w:type="dxa"/>
          </w:tcPr>
          <w:p w:rsidR="00CD7E85" w:rsidRDefault="00CD7E85" w:rsidP="00CD7E8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Skutočnosť</w:t>
            </w:r>
          </w:p>
        </w:tc>
      </w:tr>
      <w:tr w:rsidR="00CD7E85" w:rsidTr="00CD7E85">
        <w:tc>
          <w:tcPr>
            <w:tcW w:w="3261" w:type="dxa"/>
          </w:tcPr>
          <w:p w:rsidR="00CD7E85" w:rsidRPr="00A61593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Mzdy, platy, služobné príjmy a ostatné osobné vyrovnania</w:t>
            </w:r>
          </w:p>
        </w:tc>
        <w:tc>
          <w:tcPr>
            <w:tcW w:w="2976" w:type="dxa"/>
          </w:tcPr>
          <w:p w:rsidR="00CD7E85" w:rsidRPr="00A61593" w:rsidRDefault="006B3458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625476,39</w:t>
            </w:r>
          </w:p>
        </w:tc>
        <w:tc>
          <w:tcPr>
            <w:tcW w:w="3008" w:type="dxa"/>
          </w:tcPr>
          <w:p w:rsidR="00CD7E85" w:rsidRPr="00A61593" w:rsidRDefault="006B3458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620971,43</w:t>
            </w:r>
          </w:p>
        </w:tc>
      </w:tr>
      <w:tr w:rsidR="00CD7E85" w:rsidTr="00CD7E85">
        <w:tc>
          <w:tcPr>
            <w:tcW w:w="3261" w:type="dxa"/>
          </w:tcPr>
          <w:p w:rsidR="00CD7E85" w:rsidRPr="00A61593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Poistné a príspevok do poisťovní</w:t>
            </w:r>
          </w:p>
        </w:tc>
        <w:tc>
          <w:tcPr>
            <w:tcW w:w="2976" w:type="dxa"/>
          </w:tcPr>
          <w:p w:rsidR="00CD7E85" w:rsidRPr="00A61593" w:rsidRDefault="006B3458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226497,02</w:t>
            </w:r>
          </w:p>
        </w:tc>
        <w:tc>
          <w:tcPr>
            <w:tcW w:w="3008" w:type="dxa"/>
          </w:tcPr>
          <w:p w:rsidR="00CD7E85" w:rsidRPr="00A61593" w:rsidRDefault="006B3458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218561,64</w:t>
            </w:r>
          </w:p>
        </w:tc>
      </w:tr>
      <w:tr w:rsidR="00CD7E85" w:rsidTr="00CD7E85">
        <w:tc>
          <w:tcPr>
            <w:tcW w:w="3261" w:type="dxa"/>
          </w:tcPr>
          <w:p w:rsidR="00CD7E85" w:rsidRPr="00A61593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Tovary a služby</w:t>
            </w:r>
          </w:p>
        </w:tc>
        <w:tc>
          <w:tcPr>
            <w:tcW w:w="2976" w:type="dxa"/>
          </w:tcPr>
          <w:p w:rsidR="00CD7E85" w:rsidRPr="00A61593" w:rsidRDefault="006B3458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500769,00</w:t>
            </w:r>
          </w:p>
        </w:tc>
        <w:tc>
          <w:tcPr>
            <w:tcW w:w="3008" w:type="dxa"/>
          </w:tcPr>
          <w:p w:rsidR="00CD7E85" w:rsidRPr="00A61593" w:rsidRDefault="006B3458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459390,36</w:t>
            </w:r>
          </w:p>
        </w:tc>
      </w:tr>
      <w:tr w:rsidR="00CD7E85" w:rsidTr="00CD7E85">
        <w:tc>
          <w:tcPr>
            <w:tcW w:w="3261" w:type="dxa"/>
          </w:tcPr>
          <w:p w:rsidR="00CD7E85" w:rsidRPr="00A61593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transfery</w:t>
            </w:r>
          </w:p>
        </w:tc>
        <w:tc>
          <w:tcPr>
            <w:tcW w:w="2976" w:type="dxa"/>
          </w:tcPr>
          <w:p w:rsidR="00CD7E85" w:rsidRPr="00A61593" w:rsidRDefault="006B3458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11410,00</w:t>
            </w:r>
          </w:p>
        </w:tc>
        <w:tc>
          <w:tcPr>
            <w:tcW w:w="3008" w:type="dxa"/>
          </w:tcPr>
          <w:p w:rsidR="00CD7E85" w:rsidRPr="00A61593" w:rsidRDefault="006B3458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8668,53</w:t>
            </w:r>
          </w:p>
        </w:tc>
      </w:tr>
      <w:tr w:rsidR="00CD7E85" w:rsidTr="00CD7E85">
        <w:tc>
          <w:tcPr>
            <w:tcW w:w="3261" w:type="dxa"/>
          </w:tcPr>
          <w:p w:rsidR="00CD7E85" w:rsidRPr="00A61593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Splácanie úrokov a ostatné platby súvisiace s úverom, pôžičkou, návratnou finančnou výpomocou a finančným prenájmom</w:t>
            </w:r>
          </w:p>
        </w:tc>
        <w:tc>
          <w:tcPr>
            <w:tcW w:w="2976" w:type="dxa"/>
          </w:tcPr>
          <w:p w:rsidR="00CD7E85" w:rsidRPr="00A61593" w:rsidRDefault="006B3458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12000,00</w:t>
            </w:r>
          </w:p>
        </w:tc>
        <w:tc>
          <w:tcPr>
            <w:tcW w:w="3008" w:type="dxa"/>
          </w:tcPr>
          <w:p w:rsidR="00CD7E85" w:rsidRPr="00A61593" w:rsidRDefault="006B3458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9490,71</w:t>
            </w:r>
          </w:p>
        </w:tc>
      </w:tr>
      <w:tr w:rsidR="008F08E6" w:rsidTr="00CD7E85">
        <w:tc>
          <w:tcPr>
            <w:tcW w:w="3261" w:type="dxa"/>
          </w:tcPr>
          <w:p w:rsidR="008F08E6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Obstaranie kapitálových aktív</w:t>
            </w:r>
          </w:p>
        </w:tc>
        <w:tc>
          <w:tcPr>
            <w:tcW w:w="2976" w:type="dxa"/>
          </w:tcPr>
          <w:p w:rsidR="008F08E6" w:rsidRPr="00A61593" w:rsidRDefault="006B3458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25000,00</w:t>
            </w:r>
          </w:p>
        </w:tc>
        <w:tc>
          <w:tcPr>
            <w:tcW w:w="3008" w:type="dxa"/>
          </w:tcPr>
          <w:p w:rsidR="008F08E6" w:rsidRPr="00A61593" w:rsidRDefault="006B3458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CD7E85" w:rsidTr="00CD7E85">
        <w:tc>
          <w:tcPr>
            <w:tcW w:w="3261" w:type="dxa"/>
          </w:tcPr>
          <w:p w:rsidR="00CD7E85" w:rsidRPr="00A61593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976" w:type="dxa"/>
          </w:tcPr>
          <w:p w:rsidR="00CD7E85" w:rsidRPr="00A61593" w:rsidRDefault="006B3458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1401152,41</w:t>
            </w:r>
          </w:p>
        </w:tc>
        <w:tc>
          <w:tcPr>
            <w:tcW w:w="3008" w:type="dxa"/>
          </w:tcPr>
          <w:p w:rsidR="00CD7E85" w:rsidRPr="00A61593" w:rsidRDefault="006B3458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1317082,67</w:t>
            </w:r>
          </w:p>
        </w:tc>
      </w:tr>
    </w:tbl>
    <w:p w:rsidR="00A61593" w:rsidRDefault="00A61593" w:rsidP="00CD7E85">
      <w:pPr>
        <w:jc w:val="center"/>
        <w:rPr>
          <w:rFonts w:ascii="Arial" w:hAnsi="Arial" w:cs="Arial"/>
        </w:rPr>
      </w:pPr>
    </w:p>
    <w:p w:rsidR="00A61593" w:rsidRDefault="00A61593" w:rsidP="00CD7E85">
      <w:pPr>
        <w:jc w:val="center"/>
        <w:rPr>
          <w:rFonts w:ascii="Arial" w:hAnsi="Arial" w:cs="Arial"/>
        </w:rPr>
      </w:pPr>
    </w:p>
    <w:p w:rsidR="00A61593" w:rsidRDefault="00A61593" w:rsidP="00CD7E85">
      <w:pPr>
        <w:jc w:val="center"/>
        <w:rPr>
          <w:rFonts w:ascii="Arial" w:hAnsi="Arial" w:cs="Arial"/>
        </w:rPr>
      </w:pPr>
    </w:p>
    <w:p w:rsidR="00EC72A5" w:rsidRDefault="00EC72A5" w:rsidP="00CD7E85">
      <w:pPr>
        <w:jc w:val="center"/>
        <w:rPr>
          <w:rFonts w:ascii="Arial" w:hAnsi="Arial" w:cs="Arial"/>
        </w:rPr>
      </w:pPr>
    </w:p>
    <w:p w:rsidR="00EC72A5" w:rsidRDefault="00EC72A5" w:rsidP="00CD7E85">
      <w:pPr>
        <w:jc w:val="center"/>
        <w:rPr>
          <w:rFonts w:ascii="Arial" w:hAnsi="Arial" w:cs="Arial"/>
        </w:rPr>
      </w:pPr>
    </w:p>
    <w:p w:rsidR="00CD7E85" w:rsidRDefault="00CD7E85" w:rsidP="00CD7E85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Finančné operácie</w:t>
      </w:r>
    </w:p>
    <w:p w:rsidR="00CD7E85" w:rsidRDefault="00CD7E85" w:rsidP="00CD7E85">
      <w:pPr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117"/>
        <w:gridCol w:w="3118"/>
        <w:gridCol w:w="3118"/>
      </w:tblGrid>
      <w:tr w:rsidR="00DC001D" w:rsidTr="00DC001D">
        <w:tc>
          <w:tcPr>
            <w:tcW w:w="3117" w:type="dxa"/>
          </w:tcPr>
          <w:p w:rsidR="00DC001D" w:rsidRDefault="00DC001D" w:rsidP="00DC001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finančnej operácie</w:t>
            </w:r>
          </w:p>
          <w:p w:rsidR="00DC001D" w:rsidRDefault="00DC001D" w:rsidP="00DC001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18" w:type="dxa"/>
          </w:tcPr>
          <w:p w:rsidR="00DC001D" w:rsidRDefault="00DC001D" w:rsidP="00DC001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Rozpočet po zmenách</w:t>
            </w:r>
          </w:p>
        </w:tc>
        <w:tc>
          <w:tcPr>
            <w:tcW w:w="3118" w:type="dxa"/>
          </w:tcPr>
          <w:p w:rsidR="00DC001D" w:rsidRDefault="00DC001D" w:rsidP="00DC001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Skutočnosť</w:t>
            </w:r>
          </w:p>
        </w:tc>
      </w:tr>
      <w:tr w:rsidR="00DC001D" w:rsidTr="00DC001D">
        <w:tc>
          <w:tcPr>
            <w:tcW w:w="3117" w:type="dxa"/>
          </w:tcPr>
          <w:p w:rsidR="00DC001D" w:rsidRPr="00A61593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Príjmové finančné operácie spolu</w:t>
            </w:r>
          </w:p>
        </w:tc>
        <w:tc>
          <w:tcPr>
            <w:tcW w:w="3118" w:type="dxa"/>
          </w:tcPr>
          <w:p w:rsidR="00DC001D" w:rsidRPr="00A61593" w:rsidRDefault="00EC72A5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27061,04</w:t>
            </w:r>
          </w:p>
        </w:tc>
        <w:tc>
          <w:tcPr>
            <w:tcW w:w="3118" w:type="dxa"/>
          </w:tcPr>
          <w:p w:rsidR="00DC001D" w:rsidRPr="00A61593" w:rsidRDefault="00EC72A5" w:rsidP="007E36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27061,04</w:t>
            </w:r>
          </w:p>
        </w:tc>
      </w:tr>
      <w:tr w:rsidR="00DC001D" w:rsidTr="00DC001D">
        <w:tc>
          <w:tcPr>
            <w:tcW w:w="3117" w:type="dxa"/>
          </w:tcPr>
          <w:p w:rsidR="00DC001D" w:rsidRPr="00A61593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Zostatok prostriedkov finančných aktív</w:t>
            </w:r>
          </w:p>
        </w:tc>
        <w:tc>
          <w:tcPr>
            <w:tcW w:w="3118" w:type="dxa"/>
          </w:tcPr>
          <w:p w:rsidR="00DC001D" w:rsidRPr="00A61593" w:rsidRDefault="00EC72A5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27061,04</w:t>
            </w:r>
          </w:p>
        </w:tc>
        <w:tc>
          <w:tcPr>
            <w:tcW w:w="3118" w:type="dxa"/>
          </w:tcPr>
          <w:p w:rsidR="00DC001D" w:rsidRPr="00A61593" w:rsidRDefault="00EC72A5" w:rsidP="007E36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27061,04</w:t>
            </w:r>
          </w:p>
        </w:tc>
      </w:tr>
      <w:tr w:rsidR="00DC001D" w:rsidTr="00DC001D">
        <w:tc>
          <w:tcPr>
            <w:tcW w:w="3117" w:type="dxa"/>
          </w:tcPr>
          <w:p w:rsidR="00DC001D" w:rsidRPr="00A61593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úvery, pôžičky a návratné finančné výpomoci</w:t>
            </w:r>
          </w:p>
        </w:tc>
        <w:tc>
          <w:tcPr>
            <w:tcW w:w="3118" w:type="dxa"/>
          </w:tcPr>
          <w:p w:rsidR="00DC001D" w:rsidRPr="00A61593" w:rsidRDefault="00EC72A5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118" w:type="dxa"/>
          </w:tcPr>
          <w:p w:rsidR="00DC001D" w:rsidRPr="00A61593" w:rsidRDefault="00EC72A5" w:rsidP="007E36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DC001D" w:rsidTr="00DC001D">
        <w:tc>
          <w:tcPr>
            <w:tcW w:w="3117" w:type="dxa"/>
          </w:tcPr>
          <w:p w:rsidR="00DC001D" w:rsidRPr="00A61593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Výdavkové finančné operácie spolu</w:t>
            </w:r>
          </w:p>
        </w:tc>
        <w:tc>
          <w:tcPr>
            <w:tcW w:w="3118" w:type="dxa"/>
          </w:tcPr>
          <w:p w:rsidR="00DC001D" w:rsidRPr="00A61593" w:rsidRDefault="00EC72A5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42354,86</w:t>
            </w:r>
          </w:p>
        </w:tc>
        <w:tc>
          <w:tcPr>
            <w:tcW w:w="3118" w:type="dxa"/>
          </w:tcPr>
          <w:p w:rsidR="00DC001D" w:rsidRPr="00A61593" w:rsidRDefault="00EC72A5" w:rsidP="007E36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40370,88</w:t>
            </w:r>
          </w:p>
        </w:tc>
      </w:tr>
      <w:tr w:rsidR="00DC001D" w:rsidTr="00DC001D">
        <w:tc>
          <w:tcPr>
            <w:tcW w:w="3117" w:type="dxa"/>
          </w:tcPr>
          <w:p w:rsidR="00DC001D" w:rsidRPr="00A61593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Splátky prijatých úverov, pôžičiek a návratných finančných výpomoci</w:t>
            </w:r>
          </w:p>
        </w:tc>
        <w:tc>
          <w:tcPr>
            <w:tcW w:w="3118" w:type="dxa"/>
          </w:tcPr>
          <w:p w:rsidR="00DC001D" w:rsidRPr="00A61593" w:rsidRDefault="00EC72A5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42354,86</w:t>
            </w:r>
          </w:p>
        </w:tc>
        <w:tc>
          <w:tcPr>
            <w:tcW w:w="3118" w:type="dxa"/>
          </w:tcPr>
          <w:p w:rsidR="00DC001D" w:rsidRPr="00A61593" w:rsidRDefault="00EC72A5" w:rsidP="007E36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40370,88</w:t>
            </w:r>
          </w:p>
        </w:tc>
      </w:tr>
    </w:tbl>
    <w:p w:rsidR="00CD7E85" w:rsidRDefault="00CD7E85" w:rsidP="00CD7E85">
      <w:pPr>
        <w:rPr>
          <w:rFonts w:ascii="Arial" w:hAnsi="Arial" w:cs="Arial"/>
        </w:rPr>
      </w:pPr>
    </w:p>
    <w:p w:rsidR="0004138E" w:rsidRDefault="0004138E" w:rsidP="002B593B">
      <w:pPr>
        <w:jc w:val="both"/>
        <w:rPr>
          <w:rFonts w:ascii="Arial" w:hAnsi="Arial" w:cs="Arial"/>
        </w:rPr>
      </w:pPr>
    </w:p>
    <w:p w:rsidR="0004138E" w:rsidRDefault="0004138E" w:rsidP="002B593B">
      <w:pPr>
        <w:jc w:val="both"/>
        <w:rPr>
          <w:rFonts w:ascii="Arial" w:hAnsi="Arial" w:cs="Arial"/>
        </w:rPr>
      </w:pPr>
    </w:p>
    <w:p w:rsidR="009319B3" w:rsidRDefault="009319B3" w:rsidP="002B593B">
      <w:pPr>
        <w:jc w:val="both"/>
        <w:rPr>
          <w:rFonts w:ascii="Arial" w:hAnsi="Arial" w:cs="Arial"/>
        </w:rPr>
      </w:pPr>
    </w:p>
    <w:p w:rsidR="002B593B" w:rsidRDefault="002B593B" w:rsidP="009319B3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 xml:space="preserve">Čl. </w:t>
      </w:r>
      <w:r w:rsidR="00E26194">
        <w:rPr>
          <w:rFonts w:ascii="Arial" w:hAnsi="Arial" w:cs="Arial"/>
          <w:b/>
          <w:sz w:val="24"/>
          <w:szCs w:val="24"/>
        </w:rPr>
        <w:t>XII</w:t>
      </w:r>
      <w:r w:rsidRPr="009319B3">
        <w:rPr>
          <w:rFonts w:ascii="Arial" w:hAnsi="Arial" w:cs="Arial"/>
          <w:b/>
          <w:sz w:val="24"/>
          <w:szCs w:val="24"/>
        </w:rPr>
        <w:t>.</w:t>
      </w:r>
    </w:p>
    <w:p w:rsidR="00615691" w:rsidRPr="009319B3" w:rsidRDefault="00615691" w:rsidP="009319B3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B593B" w:rsidRDefault="002B593B" w:rsidP="00615691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sz w:val="20"/>
        </w:rPr>
      </w:pPr>
    </w:p>
    <w:p w:rsidR="002B593B" w:rsidRDefault="002B593B" w:rsidP="00615691">
      <w:pPr>
        <w:rPr>
          <w:rFonts w:ascii="Arial" w:hAnsi="Arial" w:cs="Arial"/>
        </w:rPr>
      </w:pPr>
      <w:r>
        <w:rPr>
          <w:rFonts w:ascii="Arial" w:hAnsi="Arial" w:cs="Arial"/>
        </w:rPr>
        <w:t>Odo dňa, ku ktorému sa zostavuje účtovná závierka, do dňa zostavenia účtovnej závierky nenastali žiadne významné</w:t>
      </w:r>
      <w:r w:rsidR="00615691">
        <w:rPr>
          <w:rFonts w:ascii="Arial" w:hAnsi="Arial" w:cs="Arial"/>
        </w:rPr>
        <w:t xml:space="preserve"> alebo mimoriadne</w:t>
      </w:r>
      <w:r>
        <w:rPr>
          <w:rFonts w:ascii="Arial" w:hAnsi="Arial" w:cs="Arial"/>
        </w:rPr>
        <w:t xml:space="preserve"> udalosti.</w:t>
      </w: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/>
    <w:sectPr w:rsidR="002B593B" w:rsidSect="00BB220F">
      <w:pgSz w:w="11906" w:h="16838"/>
      <w:pgMar w:top="1417" w:right="1417" w:bottom="1417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A5933"/>
    <w:multiLevelType w:val="hybridMultilevel"/>
    <w:tmpl w:val="F88491FC"/>
    <w:lvl w:ilvl="0" w:tplc="51B872D6">
      <w:start w:val="1"/>
      <w:numFmt w:val="decimal"/>
      <w:lvlText w:val="%1)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">
    <w:nsid w:val="1BBE7769"/>
    <w:multiLevelType w:val="hybridMultilevel"/>
    <w:tmpl w:val="E8E8D1DA"/>
    <w:lvl w:ilvl="0" w:tplc="A75A9E1A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1A748A9"/>
    <w:multiLevelType w:val="hybridMultilevel"/>
    <w:tmpl w:val="5F2E0206"/>
    <w:lvl w:ilvl="0" w:tplc="5C5A5A1C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F9F5DD6"/>
    <w:multiLevelType w:val="hybridMultilevel"/>
    <w:tmpl w:val="2238183E"/>
    <w:lvl w:ilvl="0" w:tplc="2A50A3D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7"/>
  </w:num>
  <w:num w:numId="3">
    <w:abstractNumId w:val="2"/>
  </w:num>
  <w:num w:numId="4">
    <w:abstractNumId w:val="5"/>
  </w:num>
  <w:num w:numId="5">
    <w:abstractNumId w:val="4"/>
  </w:num>
  <w:num w:numId="6">
    <w:abstractNumId w:val="6"/>
  </w:num>
  <w:num w:numId="7">
    <w:abstractNumId w:val="3"/>
  </w:num>
  <w:num w:numId="8">
    <w:abstractNumId w:val="1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6"/>
  <w:proofState w:spelling="clean" w:grammar="clean"/>
  <w:defaultTabStop w:val="708"/>
  <w:hyphenationZone w:val="425"/>
  <w:characterSpacingControl w:val="doNotCompress"/>
  <w:compat/>
  <w:rsids>
    <w:rsidRoot w:val="009624CF"/>
    <w:rsid w:val="00011276"/>
    <w:rsid w:val="00021994"/>
    <w:rsid w:val="00021E34"/>
    <w:rsid w:val="00025228"/>
    <w:rsid w:val="0004138E"/>
    <w:rsid w:val="0004187C"/>
    <w:rsid w:val="00042A47"/>
    <w:rsid w:val="0005057A"/>
    <w:rsid w:val="00063D60"/>
    <w:rsid w:val="000719CD"/>
    <w:rsid w:val="00094721"/>
    <w:rsid w:val="000A7DFE"/>
    <w:rsid w:val="000C47F3"/>
    <w:rsid w:val="000C5DF3"/>
    <w:rsid w:val="000E28EA"/>
    <w:rsid w:val="000E410D"/>
    <w:rsid w:val="001072C3"/>
    <w:rsid w:val="00110E9F"/>
    <w:rsid w:val="00142F9F"/>
    <w:rsid w:val="00143FE2"/>
    <w:rsid w:val="001522E2"/>
    <w:rsid w:val="0016635D"/>
    <w:rsid w:val="00167711"/>
    <w:rsid w:val="00182F47"/>
    <w:rsid w:val="00192F1D"/>
    <w:rsid w:val="0019709F"/>
    <w:rsid w:val="001A5778"/>
    <w:rsid w:val="001C66E4"/>
    <w:rsid w:val="001F4A3D"/>
    <w:rsid w:val="001F52EF"/>
    <w:rsid w:val="00211C1C"/>
    <w:rsid w:val="0021720E"/>
    <w:rsid w:val="00225647"/>
    <w:rsid w:val="00230046"/>
    <w:rsid w:val="00247E39"/>
    <w:rsid w:val="002515A6"/>
    <w:rsid w:val="002552BB"/>
    <w:rsid w:val="00273C83"/>
    <w:rsid w:val="0028428E"/>
    <w:rsid w:val="00290ED9"/>
    <w:rsid w:val="00295528"/>
    <w:rsid w:val="002A264E"/>
    <w:rsid w:val="002B593B"/>
    <w:rsid w:val="002C08DD"/>
    <w:rsid w:val="002C6B56"/>
    <w:rsid w:val="002D0BD8"/>
    <w:rsid w:val="003109A4"/>
    <w:rsid w:val="003111C3"/>
    <w:rsid w:val="00330A54"/>
    <w:rsid w:val="00330D2B"/>
    <w:rsid w:val="00331EA2"/>
    <w:rsid w:val="00333545"/>
    <w:rsid w:val="0035606D"/>
    <w:rsid w:val="00397F76"/>
    <w:rsid w:val="003B18E0"/>
    <w:rsid w:val="003B18EA"/>
    <w:rsid w:val="003D13FD"/>
    <w:rsid w:val="003F33AF"/>
    <w:rsid w:val="004301F6"/>
    <w:rsid w:val="00455783"/>
    <w:rsid w:val="004606E6"/>
    <w:rsid w:val="004843A9"/>
    <w:rsid w:val="00496C4E"/>
    <w:rsid w:val="0049709D"/>
    <w:rsid w:val="00497519"/>
    <w:rsid w:val="004A1515"/>
    <w:rsid w:val="004C7FFC"/>
    <w:rsid w:val="004D452E"/>
    <w:rsid w:val="004D551C"/>
    <w:rsid w:val="004E600B"/>
    <w:rsid w:val="004F77BC"/>
    <w:rsid w:val="005246E8"/>
    <w:rsid w:val="0053442B"/>
    <w:rsid w:val="00537929"/>
    <w:rsid w:val="00542B09"/>
    <w:rsid w:val="00553B68"/>
    <w:rsid w:val="0059082B"/>
    <w:rsid w:val="00592A79"/>
    <w:rsid w:val="00593E50"/>
    <w:rsid w:val="005C0056"/>
    <w:rsid w:val="005D4D8A"/>
    <w:rsid w:val="006068C3"/>
    <w:rsid w:val="00615691"/>
    <w:rsid w:val="00620CDB"/>
    <w:rsid w:val="00624E59"/>
    <w:rsid w:val="00640A5D"/>
    <w:rsid w:val="0066304B"/>
    <w:rsid w:val="0067591C"/>
    <w:rsid w:val="006824F7"/>
    <w:rsid w:val="00692304"/>
    <w:rsid w:val="00693DFF"/>
    <w:rsid w:val="006A271C"/>
    <w:rsid w:val="006A33AA"/>
    <w:rsid w:val="006B3458"/>
    <w:rsid w:val="006C3934"/>
    <w:rsid w:val="006D074B"/>
    <w:rsid w:val="006D2B40"/>
    <w:rsid w:val="006E2FA3"/>
    <w:rsid w:val="00705B08"/>
    <w:rsid w:val="00740BC5"/>
    <w:rsid w:val="007419D5"/>
    <w:rsid w:val="00747021"/>
    <w:rsid w:val="00747B9C"/>
    <w:rsid w:val="00767E65"/>
    <w:rsid w:val="00797D02"/>
    <w:rsid w:val="007C026E"/>
    <w:rsid w:val="007C1EC2"/>
    <w:rsid w:val="007C4739"/>
    <w:rsid w:val="007E2AC3"/>
    <w:rsid w:val="007E3654"/>
    <w:rsid w:val="007E459C"/>
    <w:rsid w:val="00802B02"/>
    <w:rsid w:val="00805032"/>
    <w:rsid w:val="00805717"/>
    <w:rsid w:val="00807417"/>
    <w:rsid w:val="008160A2"/>
    <w:rsid w:val="00827E15"/>
    <w:rsid w:val="00850B99"/>
    <w:rsid w:val="00851AB3"/>
    <w:rsid w:val="0086234B"/>
    <w:rsid w:val="00870DB5"/>
    <w:rsid w:val="0087255E"/>
    <w:rsid w:val="00875369"/>
    <w:rsid w:val="00877B75"/>
    <w:rsid w:val="008834C6"/>
    <w:rsid w:val="00891185"/>
    <w:rsid w:val="008A12F6"/>
    <w:rsid w:val="008A1E17"/>
    <w:rsid w:val="008C06E5"/>
    <w:rsid w:val="008C5FDA"/>
    <w:rsid w:val="008E45AF"/>
    <w:rsid w:val="008F08E6"/>
    <w:rsid w:val="009011B6"/>
    <w:rsid w:val="00910F8B"/>
    <w:rsid w:val="0091665F"/>
    <w:rsid w:val="009273F2"/>
    <w:rsid w:val="009319B3"/>
    <w:rsid w:val="00932A5E"/>
    <w:rsid w:val="0094057C"/>
    <w:rsid w:val="0095213E"/>
    <w:rsid w:val="00955472"/>
    <w:rsid w:val="0095654D"/>
    <w:rsid w:val="009624CF"/>
    <w:rsid w:val="009705E6"/>
    <w:rsid w:val="009858D4"/>
    <w:rsid w:val="00996B24"/>
    <w:rsid w:val="009A592A"/>
    <w:rsid w:val="009A5B6A"/>
    <w:rsid w:val="009C311B"/>
    <w:rsid w:val="009C3BE5"/>
    <w:rsid w:val="009D0907"/>
    <w:rsid w:val="00A15621"/>
    <w:rsid w:val="00A17916"/>
    <w:rsid w:val="00A329FC"/>
    <w:rsid w:val="00A40017"/>
    <w:rsid w:val="00A465C9"/>
    <w:rsid w:val="00A61593"/>
    <w:rsid w:val="00A7328F"/>
    <w:rsid w:val="00A737FA"/>
    <w:rsid w:val="00A758C2"/>
    <w:rsid w:val="00A777B1"/>
    <w:rsid w:val="00A910C5"/>
    <w:rsid w:val="00A93C4E"/>
    <w:rsid w:val="00AA6639"/>
    <w:rsid w:val="00AA7F8B"/>
    <w:rsid w:val="00AD1185"/>
    <w:rsid w:val="00AE2C1B"/>
    <w:rsid w:val="00AF54D7"/>
    <w:rsid w:val="00B178F8"/>
    <w:rsid w:val="00B20ADC"/>
    <w:rsid w:val="00B255E6"/>
    <w:rsid w:val="00B30A25"/>
    <w:rsid w:val="00B36426"/>
    <w:rsid w:val="00B55D17"/>
    <w:rsid w:val="00B7317D"/>
    <w:rsid w:val="00B90DB0"/>
    <w:rsid w:val="00B9327C"/>
    <w:rsid w:val="00B952BA"/>
    <w:rsid w:val="00BA269E"/>
    <w:rsid w:val="00BB220F"/>
    <w:rsid w:val="00BC68DE"/>
    <w:rsid w:val="00BD1F3B"/>
    <w:rsid w:val="00BD63C7"/>
    <w:rsid w:val="00BE127D"/>
    <w:rsid w:val="00BE1C26"/>
    <w:rsid w:val="00BE5F7F"/>
    <w:rsid w:val="00BF0001"/>
    <w:rsid w:val="00BF358C"/>
    <w:rsid w:val="00C05BC9"/>
    <w:rsid w:val="00C14590"/>
    <w:rsid w:val="00C232D8"/>
    <w:rsid w:val="00C35EEA"/>
    <w:rsid w:val="00C472C4"/>
    <w:rsid w:val="00C52A85"/>
    <w:rsid w:val="00C52E7C"/>
    <w:rsid w:val="00C5705A"/>
    <w:rsid w:val="00C642DB"/>
    <w:rsid w:val="00C81BD1"/>
    <w:rsid w:val="00C8721D"/>
    <w:rsid w:val="00C95BC4"/>
    <w:rsid w:val="00CA4A39"/>
    <w:rsid w:val="00CB36A2"/>
    <w:rsid w:val="00CD7E85"/>
    <w:rsid w:val="00CE3166"/>
    <w:rsid w:val="00CF0AC5"/>
    <w:rsid w:val="00CF70C2"/>
    <w:rsid w:val="00D06331"/>
    <w:rsid w:val="00D46ABC"/>
    <w:rsid w:val="00D82EB7"/>
    <w:rsid w:val="00D95B30"/>
    <w:rsid w:val="00D95CA3"/>
    <w:rsid w:val="00DA6AA6"/>
    <w:rsid w:val="00DA7130"/>
    <w:rsid w:val="00DA77C6"/>
    <w:rsid w:val="00DB1E1F"/>
    <w:rsid w:val="00DC001D"/>
    <w:rsid w:val="00DC04FA"/>
    <w:rsid w:val="00DD1586"/>
    <w:rsid w:val="00DD687E"/>
    <w:rsid w:val="00DE13AD"/>
    <w:rsid w:val="00E03B69"/>
    <w:rsid w:val="00E11741"/>
    <w:rsid w:val="00E167EA"/>
    <w:rsid w:val="00E26194"/>
    <w:rsid w:val="00E374B4"/>
    <w:rsid w:val="00E52D1C"/>
    <w:rsid w:val="00E53C6D"/>
    <w:rsid w:val="00E72B3A"/>
    <w:rsid w:val="00EA35A9"/>
    <w:rsid w:val="00EA7E63"/>
    <w:rsid w:val="00EC72A5"/>
    <w:rsid w:val="00EE066B"/>
    <w:rsid w:val="00EF5631"/>
    <w:rsid w:val="00EF7FED"/>
    <w:rsid w:val="00F161E1"/>
    <w:rsid w:val="00F65533"/>
    <w:rsid w:val="00F66A3C"/>
    <w:rsid w:val="00FA4823"/>
    <w:rsid w:val="00FA6C8E"/>
    <w:rsid w:val="00FB49EA"/>
    <w:rsid w:val="00FB55B3"/>
    <w:rsid w:val="00FB671B"/>
    <w:rsid w:val="00FC6717"/>
    <w:rsid w:val="00FD11D6"/>
    <w:rsid w:val="00FE2A64"/>
    <w:rsid w:val="00FE6D82"/>
    <w:rsid w:val="00FF50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24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9624C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624C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624CF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211C1C"/>
    <w:pPr>
      <w:ind w:left="720"/>
      <w:contextualSpacing/>
    </w:pPr>
  </w:style>
  <w:style w:type="table" w:styleId="Mriekatabuky">
    <w:name w:val="Table Grid"/>
    <w:basedOn w:val="Normlnatabuka"/>
    <w:uiPriority w:val="59"/>
    <w:rsid w:val="00A93C4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B7A8E9-F0D9-43FF-A01F-21ED977F58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691</TotalTime>
  <Pages>10</Pages>
  <Words>3672</Words>
  <Characters>20933</Characters>
  <Application>Microsoft Office Word</Application>
  <DocSecurity>0</DocSecurity>
  <Lines>174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CENTRUM</dc:creator>
  <cp:lastModifiedBy>Windows User</cp:lastModifiedBy>
  <cp:revision>100</cp:revision>
  <cp:lastPrinted>2022-06-21T07:24:00Z</cp:lastPrinted>
  <dcterms:created xsi:type="dcterms:W3CDTF">2021-04-09T09:30:00Z</dcterms:created>
  <dcterms:modified xsi:type="dcterms:W3CDTF">2022-06-21T14:26:00Z</dcterms:modified>
</cp:coreProperties>
</file>