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D4F06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578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Mirko </w:t>
            </w:r>
            <w:proofErr w:type="spellStart"/>
            <w:r>
              <w:rPr>
                <w:rFonts w:ascii="Arial" w:hAnsi="Arial" w:cs="Arial"/>
              </w:rPr>
              <w:t>Badžo</w:t>
            </w:r>
            <w:proofErr w:type="spellEnd"/>
            <w:r>
              <w:rPr>
                <w:rFonts w:ascii="Arial" w:hAnsi="Arial" w:cs="Arial"/>
              </w:rPr>
              <w:t xml:space="preserve"> Plus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578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50113682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578C7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Klincová 37, 821 08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ED4F0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578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342" w:type="dxa"/>
          </w:tcPr>
          <w:p w:rsidR="002D7E6D" w:rsidRPr="00A55E63" w:rsidRDefault="008578C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</w:tr>
    </w:tbl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B6602" w:rsidRDefault="00FB6602" w:rsidP="00EB55FA">
      <w:pPr>
        <w:pStyle w:val="Nadpis1"/>
        <w:ind w:right="839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za predpokladu, že bude nepretržite pokračovať vo svojej činnosti.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ED4F06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 v súlade so zostaveným odpisovým plánom, účtovné a daňové odpisy sa rovnajú, sú rovnomerné</w:t>
      </w:r>
      <w:r w:rsidR="001816BD">
        <w:rPr>
          <w:rFonts w:ascii="Arial" w:hAnsi="Arial" w:cs="Arial"/>
          <w:sz w:val="22"/>
          <w:szCs w:val="22"/>
        </w:rPr>
        <w:t>.</w:t>
      </w:r>
    </w:p>
    <w:p w:rsidR="001816BD" w:rsidRPr="00A55E63" w:rsidRDefault="001816B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8578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Za rok 2021 zostavila účtovná jednotka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jednotka, keďže splnila podmienky pre zatriedenie do tejto veľkostnej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kategógie</w:t>
      </w:r>
      <w:proofErr w:type="spellEnd"/>
      <w:r>
        <w:rPr>
          <w:rFonts w:ascii="Arial" w:hAnsi="Arial" w:cs="Arial"/>
          <w:spacing w:val="-5"/>
          <w:sz w:val="22"/>
          <w:szCs w:val="22"/>
        </w:rPr>
        <w:t>.</w:t>
      </w:r>
    </w:p>
    <w:p w:rsidR="00ED4F06" w:rsidRPr="00A55E63" w:rsidRDefault="00ED4F0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FB6602" w:rsidRDefault="008578C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v roku 2021 o dotáciách.</w:t>
      </w:r>
    </w:p>
    <w:p w:rsidR="00FB6602" w:rsidRPr="00A55E63" w:rsidRDefault="00FB660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D4F0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Spoločnosť neúčtovala o významných opravách chýb minulých účtovných období.</w:t>
      </w:r>
    </w:p>
    <w:p w:rsidR="00ED4F06" w:rsidRPr="00A55E63" w:rsidRDefault="00ED4F0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v roku 2021 o nákladoch alebo výnosoch výnimočného rozsahu alebo výskytu.</w:t>
      </w:r>
    </w:p>
    <w:p w:rsidR="00ED4F06" w:rsidRPr="00A55E63" w:rsidRDefault="00ED4F0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FB6602" w:rsidRDefault="008578C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 a ku koncu roka 2021 evidovala zabezpečený záväzok z </w:t>
      </w:r>
      <w:proofErr w:type="spellStart"/>
      <w:r>
        <w:rPr>
          <w:rFonts w:ascii="Arial" w:hAnsi="Arial" w:cs="Arial"/>
          <w:sz w:val="22"/>
          <w:szCs w:val="22"/>
        </w:rPr>
        <w:t>autokreditu</w:t>
      </w:r>
      <w:proofErr w:type="spellEnd"/>
      <w:r>
        <w:rPr>
          <w:rFonts w:ascii="Arial" w:hAnsi="Arial" w:cs="Arial"/>
          <w:sz w:val="22"/>
          <w:szCs w:val="22"/>
        </w:rPr>
        <w:t xml:space="preserve"> v sume 464,63 Eur – splatnosť je vo februári 2022.</w:t>
      </w:r>
    </w:p>
    <w:p w:rsidR="00FB6602" w:rsidRPr="00A55E63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z w:val="22"/>
          <w:szCs w:val="22"/>
          <w:u w:val="single"/>
        </w:rPr>
        <w:t>Infor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FB6602" w:rsidRDefault="00FB660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netvorila kapitálový fond.</w:t>
      </w:r>
    </w:p>
    <w:p w:rsidR="001816BD" w:rsidRPr="00A55E63" w:rsidRDefault="001816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ED4F0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Pre body </w:t>
      </w:r>
      <w:r w:rsidR="00FB6602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až 7 článku III nemá účtovná jednotka náplň.</w:t>
      </w:r>
    </w:p>
    <w:sectPr w:rsidR="00C71636" w:rsidRPr="00A55E63" w:rsidSect="00407C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3505" w:rsidRDefault="00633505">
      <w:r>
        <w:separator/>
      </w:r>
    </w:p>
  </w:endnote>
  <w:endnote w:type="continuationSeparator" w:id="0">
    <w:p w:rsidR="00633505" w:rsidRDefault="006335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55EA7">
    <w:pPr>
      <w:spacing w:line="200" w:lineRule="exact"/>
      <w:rPr>
        <w:sz w:val="20"/>
        <w:szCs w:val="20"/>
      </w:rPr>
    </w:pPr>
    <w:r w:rsidRPr="00B55EA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55EA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55EA7">
                  <w:fldChar w:fldCharType="separate"/>
                </w:r>
                <w:r w:rsidR="008578C7">
                  <w:rPr>
                    <w:rFonts w:cs="Times New Roman"/>
                    <w:noProof/>
                  </w:rPr>
                  <w:t>3</w:t>
                </w:r>
                <w:r w:rsidR="00B55EA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3505" w:rsidRDefault="00633505">
      <w:r>
        <w:separator/>
      </w:r>
    </w:p>
  </w:footnote>
  <w:footnote w:type="continuationSeparator" w:id="0">
    <w:p w:rsidR="00633505" w:rsidRDefault="006335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578C7">
      <w:rPr>
        <w:rFonts w:ascii="Arial" w:hAnsi="Arial" w:cs="Arial"/>
        <w:sz w:val="22"/>
        <w:szCs w:val="22"/>
        <w:bdr w:val="single" w:sz="4" w:space="0" w:color="auto"/>
      </w:rPr>
      <w:t>50113682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8578C7">
      <w:rPr>
        <w:rFonts w:ascii="Arial" w:hAnsi="Arial" w:cs="Arial"/>
        <w:sz w:val="22"/>
        <w:szCs w:val="22"/>
        <w:bdr w:val="single" w:sz="4" w:space="0" w:color="auto"/>
      </w:rPr>
      <w:t>2120192481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816BD"/>
    <w:rsid w:val="001A1B05"/>
    <w:rsid w:val="002401F1"/>
    <w:rsid w:val="002B348B"/>
    <w:rsid w:val="002C12B4"/>
    <w:rsid w:val="002D7E6D"/>
    <w:rsid w:val="003657F5"/>
    <w:rsid w:val="00373635"/>
    <w:rsid w:val="003A5145"/>
    <w:rsid w:val="003A567C"/>
    <w:rsid w:val="003D056F"/>
    <w:rsid w:val="00401155"/>
    <w:rsid w:val="00407C9E"/>
    <w:rsid w:val="004401C2"/>
    <w:rsid w:val="00451ED3"/>
    <w:rsid w:val="004A2BF3"/>
    <w:rsid w:val="004F53AF"/>
    <w:rsid w:val="00503BA4"/>
    <w:rsid w:val="00546F73"/>
    <w:rsid w:val="00547822"/>
    <w:rsid w:val="0055784D"/>
    <w:rsid w:val="00560DB1"/>
    <w:rsid w:val="00623868"/>
    <w:rsid w:val="00633505"/>
    <w:rsid w:val="00637F73"/>
    <w:rsid w:val="00676DB4"/>
    <w:rsid w:val="006831DF"/>
    <w:rsid w:val="00691F3D"/>
    <w:rsid w:val="006B4C7C"/>
    <w:rsid w:val="00731073"/>
    <w:rsid w:val="007E2277"/>
    <w:rsid w:val="008578C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55EA7"/>
    <w:rsid w:val="00B7440A"/>
    <w:rsid w:val="00B77F6E"/>
    <w:rsid w:val="00C01CB7"/>
    <w:rsid w:val="00C07843"/>
    <w:rsid w:val="00C71636"/>
    <w:rsid w:val="00CC3205"/>
    <w:rsid w:val="00CD545D"/>
    <w:rsid w:val="00D34BF2"/>
    <w:rsid w:val="00DF6AD0"/>
    <w:rsid w:val="00E1750C"/>
    <w:rsid w:val="00E532AD"/>
    <w:rsid w:val="00E70F0E"/>
    <w:rsid w:val="00EB4798"/>
    <w:rsid w:val="00EB55FA"/>
    <w:rsid w:val="00ED4F06"/>
    <w:rsid w:val="00EE5474"/>
    <w:rsid w:val="00F404E8"/>
    <w:rsid w:val="00F817B0"/>
    <w:rsid w:val="00FB6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7C9E"/>
    <w:rPr>
      <w:lang w:val="sk-SK"/>
    </w:rPr>
  </w:style>
  <w:style w:type="paragraph" w:styleId="Nadpis1">
    <w:name w:val="heading 1"/>
    <w:basedOn w:val="Normlny"/>
    <w:uiPriority w:val="1"/>
    <w:qFormat/>
    <w:rsid w:val="00407C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07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7C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7C9E"/>
  </w:style>
  <w:style w:type="paragraph" w:customStyle="1" w:styleId="TableParagraph">
    <w:name w:val="Table Paragraph"/>
    <w:basedOn w:val="Normlny"/>
    <w:uiPriority w:val="1"/>
    <w:qFormat/>
    <w:rsid w:val="00407C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1157</Words>
  <Characters>6596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2022-03-27T22:12:00Z</cp:lastPrinted>
  <dcterms:created xsi:type="dcterms:W3CDTF">2022-06-23T07:57:00Z</dcterms:created>
  <dcterms:modified xsi:type="dcterms:W3CDTF">2022-06-23T07:57:00Z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