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154" w:rsidRDefault="0019056F" w:rsidP="00A80154">
      <w:pPr>
        <w:spacing w:after="0" w:line="240" w:lineRule="auto"/>
        <w:rPr>
          <w:sz w:val="20"/>
          <w:szCs w:val="20"/>
        </w:rPr>
      </w:pPr>
      <w:r w:rsidRPr="0019056F">
        <w:rPr>
          <w:sz w:val="20"/>
          <w:szCs w:val="20"/>
        </w:rPr>
        <w:t xml:space="preserve">Poznámky </w:t>
      </w:r>
      <w:proofErr w:type="spellStart"/>
      <w:r w:rsidRPr="0019056F">
        <w:rPr>
          <w:sz w:val="20"/>
          <w:szCs w:val="20"/>
        </w:rPr>
        <w:t>Úč</w:t>
      </w:r>
      <w:proofErr w:type="spellEnd"/>
      <w:r w:rsidRPr="0019056F">
        <w:rPr>
          <w:sz w:val="20"/>
          <w:szCs w:val="20"/>
        </w:rPr>
        <w:t xml:space="preserve">  MÚJ 3 – 01</w:t>
      </w:r>
      <w:r w:rsidRPr="0019056F">
        <w:rPr>
          <w:sz w:val="20"/>
          <w:szCs w:val="20"/>
        </w:rPr>
        <w:tab/>
      </w:r>
      <w:r w:rsidRPr="0019056F">
        <w:rPr>
          <w:sz w:val="20"/>
          <w:szCs w:val="20"/>
        </w:rPr>
        <w:tab/>
      </w:r>
      <w:r w:rsidRPr="0019056F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9056F">
        <w:rPr>
          <w:sz w:val="20"/>
          <w:szCs w:val="20"/>
        </w:rPr>
        <w:t>IČO</w:t>
      </w:r>
      <w:r w:rsidRPr="0019056F">
        <w:rPr>
          <w:sz w:val="20"/>
          <w:szCs w:val="20"/>
        </w:rPr>
        <w:tab/>
      </w:r>
      <w:r w:rsidR="0058112B">
        <w:rPr>
          <w:sz w:val="20"/>
          <w:szCs w:val="20"/>
        </w:rPr>
        <w:t>52783588</w:t>
      </w:r>
      <w:r w:rsidRPr="0019056F">
        <w:rPr>
          <w:sz w:val="20"/>
          <w:szCs w:val="20"/>
        </w:rPr>
        <w:tab/>
        <w:t>DIČ</w:t>
      </w:r>
      <w:r w:rsidR="00B33B9C">
        <w:rPr>
          <w:sz w:val="20"/>
          <w:szCs w:val="20"/>
        </w:rPr>
        <w:t xml:space="preserve"> </w:t>
      </w:r>
      <w:r w:rsidR="0058112B">
        <w:rPr>
          <w:sz w:val="20"/>
          <w:szCs w:val="20"/>
        </w:rPr>
        <w:t>2121134114</w:t>
      </w:r>
    </w:p>
    <w:p w:rsidR="0019056F" w:rsidRDefault="0019056F" w:rsidP="00A80154">
      <w:pPr>
        <w:spacing w:after="0" w:line="240" w:lineRule="auto"/>
        <w:jc w:val="center"/>
        <w:rPr>
          <w:sz w:val="20"/>
          <w:szCs w:val="20"/>
        </w:rPr>
      </w:pPr>
    </w:p>
    <w:p w:rsidR="0019056F" w:rsidRPr="00A956A3" w:rsidRDefault="0019056F" w:rsidP="00A80154">
      <w:pPr>
        <w:spacing w:after="0" w:line="240" w:lineRule="auto"/>
        <w:jc w:val="center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 xml:space="preserve">POZNÁMKY k účtovnej závierke </w:t>
      </w:r>
      <w:proofErr w:type="spellStart"/>
      <w:r w:rsidRPr="00A956A3">
        <w:rPr>
          <w:b/>
          <w:sz w:val="24"/>
          <w:szCs w:val="24"/>
        </w:rPr>
        <w:t>mikro</w:t>
      </w:r>
      <w:proofErr w:type="spellEnd"/>
      <w:r w:rsidRPr="00A956A3">
        <w:rPr>
          <w:b/>
          <w:sz w:val="24"/>
          <w:szCs w:val="24"/>
        </w:rPr>
        <w:t xml:space="preserve"> účtovnej jednotky k 31.12.</w:t>
      </w:r>
      <w:r w:rsidR="0092567F">
        <w:rPr>
          <w:b/>
          <w:sz w:val="24"/>
          <w:szCs w:val="24"/>
        </w:rPr>
        <w:t>2021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  <w:u w:val="single"/>
        </w:rPr>
      </w:pPr>
      <w:r w:rsidRPr="00A956A3">
        <w:rPr>
          <w:b/>
          <w:sz w:val="24"/>
          <w:szCs w:val="24"/>
          <w:u w:val="single"/>
        </w:rPr>
        <w:t>Článok I</w:t>
      </w:r>
    </w:p>
    <w:p w:rsidR="0019056F" w:rsidRPr="00A956A3" w:rsidRDefault="0019056F" w:rsidP="00A80154">
      <w:pPr>
        <w:spacing w:after="0" w:line="240" w:lineRule="auto"/>
        <w:jc w:val="center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Všeobecné údaje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(1) Názov a</w:t>
      </w:r>
      <w:r w:rsidR="00B51657" w:rsidRPr="00A956A3">
        <w:rPr>
          <w:b/>
          <w:sz w:val="24"/>
          <w:szCs w:val="24"/>
        </w:rPr>
        <w:t> </w:t>
      </w:r>
      <w:r w:rsidRPr="00A956A3">
        <w:rPr>
          <w:b/>
          <w:sz w:val="24"/>
          <w:szCs w:val="24"/>
        </w:rPr>
        <w:t>sídlo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Obchodné meno (názov) účtovnej jednotky</w:t>
      </w:r>
    </w:p>
    <w:p w:rsidR="00A80154" w:rsidRPr="00A956A3" w:rsidRDefault="0058112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TOMBER </w:t>
      </w:r>
      <w:r w:rsidR="00CC1C7F">
        <w:rPr>
          <w:b/>
          <w:sz w:val="24"/>
          <w:szCs w:val="24"/>
        </w:rPr>
        <w:t xml:space="preserve"> s.r.o.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Sídlo účtovnej jednotky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Ulica a číslo</w:t>
      </w:r>
    </w:p>
    <w:p w:rsidR="0019056F" w:rsidRPr="00A956A3" w:rsidRDefault="0058112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Mlynská 133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PSČ</w:t>
      </w:r>
      <w:r w:rsidRPr="00A956A3">
        <w:rPr>
          <w:b/>
          <w:sz w:val="24"/>
          <w:szCs w:val="24"/>
        </w:rPr>
        <w:tab/>
      </w:r>
      <w:r w:rsidRPr="00A956A3">
        <w:rPr>
          <w:b/>
          <w:sz w:val="24"/>
          <w:szCs w:val="24"/>
        </w:rPr>
        <w:tab/>
        <w:t>Názov obce</w:t>
      </w:r>
    </w:p>
    <w:p w:rsidR="00A80154" w:rsidRPr="00A956A3" w:rsidRDefault="00A562FE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059 01</w:t>
      </w:r>
      <w:r w:rsidR="00B33B9C">
        <w:rPr>
          <w:b/>
          <w:sz w:val="24"/>
          <w:szCs w:val="24"/>
        </w:rPr>
        <w:t xml:space="preserve"> </w:t>
      </w:r>
      <w:r w:rsidR="00B33B9C">
        <w:rPr>
          <w:b/>
          <w:sz w:val="24"/>
          <w:szCs w:val="24"/>
        </w:rPr>
        <w:tab/>
      </w:r>
      <w:r w:rsidR="0058112B">
        <w:rPr>
          <w:b/>
          <w:sz w:val="24"/>
          <w:szCs w:val="24"/>
        </w:rPr>
        <w:t>Krížová Ves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IČO</w:t>
      </w:r>
      <w:r w:rsidRPr="00A956A3">
        <w:rPr>
          <w:b/>
          <w:sz w:val="24"/>
          <w:szCs w:val="24"/>
        </w:rPr>
        <w:tab/>
      </w:r>
      <w:r w:rsidRPr="00A956A3">
        <w:rPr>
          <w:b/>
          <w:sz w:val="24"/>
          <w:szCs w:val="24"/>
        </w:rPr>
        <w:tab/>
        <w:t>DIČ</w:t>
      </w:r>
    </w:p>
    <w:p w:rsidR="0035002D" w:rsidRDefault="0058112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52783588</w:t>
      </w:r>
      <w:r w:rsidR="00B33B9C">
        <w:rPr>
          <w:b/>
          <w:sz w:val="24"/>
          <w:szCs w:val="24"/>
        </w:rPr>
        <w:tab/>
      </w:r>
      <w:r>
        <w:rPr>
          <w:b/>
          <w:sz w:val="24"/>
          <w:szCs w:val="24"/>
        </w:rPr>
        <w:t>2121134114</w:t>
      </w:r>
    </w:p>
    <w:p w:rsidR="00C70D46" w:rsidRDefault="00C70D46" w:rsidP="00A80154">
      <w:pPr>
        <w:spacing w:after="0" w:line="240" w:lineRule="auto"/>
        <w:rPr>
          <w:b/>
          <w:sz w:val="24"/>
          <w:szCs w:val="24"/>
        </w:rPr>
      </w:pPr>
    </w:p>
    <w:p w:rsidR="00A80154" w:rsidRPr="00A956A3" w:rsidRDefault="008238A5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 xml:space="preserve"> </w:t>
      </w:r>
      <w:r w:rsidR="0019056F" w:rsidRPr="00A956A3">
        <w:rPr>
          <w:b/>
          <w:sz w:val="24"/>
          <w:szCs w:val="24"/>
        </w:rPr>
        <w:t>(2) Údaje o konsolidovanom celku – nie</w:t>
      </w:r>
    </w:p>
    <w:p w:rsidR="00A80154" w:rsidRPr="00A956A3" w:rsidRDefault="00A80154" w:rsidP="00A80154">
      <w:pPr>
        <w:spacing w:after="0" w:line="240" w:lineRule="auto"/>
        <w:rPr>
          <w:b/>
          <w:sz w:val="24"/>
          <w:szCs w:val="24"/>
        </w:rPr>
      </w:pPr>
    </w:p>
    <w:p w:rsidR="00B51657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(3) Priemerný prepočítaný počet zamestnancov účtovnej jednotky</w:t>
      </w:r>
    </w:p>
    <w:tbl>
      <w:tblPr>
        <w:tblStyle w:val="Mriekatabuky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2410"/>
        <w:gridCol w:w="2276"/>
      </w:tblGrid>
      <w:tr w:rsidR="00B51657" w:rsidRPr="00A956A3" w:rsidTr="00A80154">
        <w:tc>
          <w:tcPr>
            <w:tcW w:w="581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B51657" w:rsidRPr="00A956A3" w:rsidRDefault="00B51657" w:rsidP="00A80154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Názov položky</w:t>
            </w:r>
          </w:p>
        </w:tc>
        <w:tc>
          <w:tcPr>
            <w:tcW w:w="241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51657" w:rsidRPr="00A956A3" w:rsidRDefault="00B51657" w:rsidP="00A80154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Bežné účtovné obdobie</w:t>
            </w:r>
          </w:p>
        </w:tc>
        <w:tc>
          <w:tcPr>
            <w:tcW w:w="2276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B51657" w:rsidRPr="00A956A3" w:rsidRDefault="00B51657" w:rsidP="00A80154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Bezprostredne predchádzajúce obdobie</w:t>
            </w:r>
          </w:p>
        </w:tc>
      </w:tr>
      <w:tr w:rsidR="00B51657" w:rsidRPr="00A956A3" w:rsidTr="00A80154">
        <w:tc>
          <w:tcPr>
            <w:tcW w:w="5812" w:type="dxa"/>
            <w:tcBorders>
              <w:top w:val="double" w:sz="4" w:space="0" w:color="auto"/>
            </w:tcBorders>
          </w:tcPr>
          <w:p w:rsidR="00B51657" w:rsidRPr="00A956A3" w:rsidRDefault="00B51657" w:rsidP="00A80154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Priemerný prepočítaný počet zamestnancov</w:t>
            </w:r>
          </w:p>
        </w:tc>
        <w:tc>
          <w:tcPr>
            <w:tcW w:w="2410" w:type="dxa"/>
            <w:tcBorders>
              <w:top w:val="double" w:sz="4" w:space="0" w:color="auto"/>
            </w:tcBorders>
          </w:tcPr>
          <w:p w:rsidR="00B51657" w:rsidRPr="00A956A3" w:rsidRDefault="0092567F" w:rsidP="00A8015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276" w:type="dxa"/>
            <w:tcBorders>
              <w:top w:val="double" w:sz="4" w:space="0" w:color="auto"/>
            </w:tcBorders>
          </w:tcPr>
          <w:p w:rsidR="00B51657" w:rsidRPr="00A956A3" w:rsidRDefault="0092567F" w:rsidP="00A8015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B51657" w:rsidRPr="00A956A3" w:rsidTr="00A80154">
        <w:tc>
          <w:tcPr>
            <w:tcW w:w="5812" w:type="dxa"/>
          </w:tcPr>
          <w:p w:rsidR="00B51657" w:rsidRPr="00A956A3" w:rsidRDefault="00B51657" w:rsidP="00A80154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Stav zamestnancov ku dňu zostavenia závierky, z toho</w:t>
            </w:r>
          </w:p>
        </w:tc>
        <w:tc>
          <w:tcPr>
            <w:tcW w:w="2410" w:type="dxa"/>
          </w:tcPr>
          <w:p w:rsidR="00B51657" w:rsidRPr="00A956A3" w:rsidRDefault="0092567F" w:rsidP="009256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76" w:type="dxa"/>
          </w:tcPr>
          <w:p w:rsidR="00B51657" w:rsidRPr="00A956A3" w:rsidRDefault="0092567F" w:rsidP="00A8015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  <w:tr w:rsidR="00B51657" w:rsidRPr="00A956A3" w:rsidTr="00A80154">
        <w:tc>
          <w:tcPr>
            <w:tcW w:w="5812" w:type="dxa"/>
          </w:tcPr>
          <w:p w:rsidR="00B51657" w:rsidRPr="00A956A3" w:rsidRDefault="00B51657" w:rsidP="00A80154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Počet vedúcich zamestnancov</w:t>
            </w:r>
          </w:p>
        </w:tc>
        <w:tc>
          <w:tcPr>
            <w:tcW w:w="2410" w:type="dxa"/>
          </w:tcPr>
          <w:p w:rsidR="00B51657" w:rsidRPr="00A956A3" w:rsidRDefault="008A700B" w:rsidP="00A8015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276" w:type="dxa"/>
          </w:tcPr>
          <w:p w:rsidR="00B51657" w:rsidRPr="00A956A3" w:rsidRDefault="0092567F" w:rsidP="00A8015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</w:tbl>
    <w:p w:rsidR="00B51657" w:rsidRPr="00A956A3" w:rsidRDefault="00B51657" w:rsidP="00A80154">
      <w:pPr>
        <w:spacing w:after="0" w:line="240" w:lineRule="auto"/>
        <w:rPr>
          <w:b/>
          <w:sz w:val="24"/>
          <w:szCs w:val="24"/>
        </w:rPr>
      </w:pPr>
    </w:p>
    <w:p w:rsidR="00A80154" w:rsidRDefault="008A700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Mimo zamestnancov na pracovnú zmluvu boli zamestnaní </w:t>
      </w:r>
      <w:proofErr w:type="spellStart"/>
      <w:r>
        <w:rPr>
          <w:b/>
          <w:sz w:val="24"/>
          <w:szCs w:val="24"/>
        </w:rPr>
        <w:t>dohodári</w:t>
      </w:r>
      <w:proofErr w:type="spellEnd"/>
      <w:r>
        <w:rPr>
          <w:b/>
          <w:sz w:val="24"/>
          <w:szCs w:val="24"/>
        </w:rPr>
        <w:t xml:space="preserve">  , v priemere 20 </w:t>
      </w:r>
      <w:proofErr w:type="spellStart"/>
      <w:r>
        <w:rPr>
          <w:b/>
          <w:sz w:val="24"/>
          <w:szCs w:val="24"/>
        </w:rPr>
        <w:t>dohodárov</w:t>
      </w:r>
      <w:proofErr w:type="spellEnd"/>
      <w:r>
        <w:rPr>
          <w:b/>
          <w:sz w:val="24"/>
          <w:szCs w:val="24"/>
        </w:rPr>
        <w:t xml:space="preserve">  mesačne.</w:t>
      </w:r>
    </w:p>
    <w:p w:rsidR="008238A5" w:rsidRPr="00A956A3" w:rsidRDefault="008238A5" w:rsidP="00A80154">
      <w:pPr>
        <w:spacing w:after="0" w:line="240" w:lineRule="auto"/>
        <w:rPr>
          <w:b/>
          <w:sz w:val="24"/>
          <w:szCs w:val="24"/>
        </w:rPr>
      </w:pPr>
    </w:p>
    <w:p w:rsidR="00B51657" w:rsidRPr="00A956A3" w:rsidRDefault="00B51657" w:rsidP="00A80154">
      <w:pPr>
        <w:spacing w:after="0" w:line="240" w:lineRule="auto"/>
        <w:rPr>
          <w:b/>
          <w:sz w:val="24"/>
          <w:szCs w:val="24"/>
          <w:u w:val="single"/>
        </w:rPr>
      </w:pPr>
      <w:r w:rsidRPr="00A956A3">
        <w:rPr>
          <w:b/>
          <w:sz w:val="24"/>
          <w:szCs w:val="24"/>
          <w:u w:val="single"/>
        </w:rPr>
        <w:t>Článok II</w:t>
      </w:r>
    </w:p>
    <w:p w:rsidR="00B51657" w:rsidRDefault="00B51657" w:rsidP="00A80154">
      <w:pPr>
        <w:spacing w:after="0" w:line="240" w:lineRule="auto"/>
        <w:jc w:val="center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Informácie o prijatých postupoch</w:t>
      </w:r>
    </w:p>
    <w:p w:rsidR="00A956A3" w:rsidRPr="00A956A3" w:rsidRDefault="00A956A3" w:rsidP="00A80154">
      <w:pPr>
        <w:spacing w:after="0" w:line="240" w:lineRule="auto"/>
        <w:jc w:val="center"/>
        <w:rPr>
          <w:sz w:val="24"/>
          <w:szCs w:val="24"/>
        </w:rPr>
      </w:pPr>
    </w:p>
    <w:p w:rsidR="00B51657" w:rsidRPr="00A956A3" w:rsidRDefault="00B51657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(1) Predpoklad nepretržitého pokračovania v činnosti</w:t>
      </w:r>
    </w:p>
    <w:p w:rsidR="00B51657" w:rsidRDefault="00B51657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 xml:space="preserve">Účtovná závierka bola zostavená za predpokladu nepretržitého trvania spoločnosti. </w:t>
      </w:r>
    </w:p>
    <w:p w:rsidR="00A80154" w:rsidRDefault="0058112B" w:rsidP="00A8015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Spoločnosť vznikla 20.11.2019 </w:t>
      </w:r>
    </w:p>
    <w:p w:rsidR="0092567F" w:rsidRPr="00A956A3" w:rsidRDefault="0092567F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(2) Spôsob oceňovania jednotlivých zložiek majetku a</w:t>
      </w:r>
      <w:r w:rsidR="00A80154" w:rsidRPr="00A956A3">
        <w:rPr>
          <w:b/>
          <w:sz w:val="24"/>
          <w:szCs w:val="24"/>
        </w:rPr>
        <w:t> </w:t>
      </w:r>
      <w:r w:rsidRPr="00A956A3">
        <w:rPr>
          <w:b/>
          <w:sz w:val="24"/>
          <w:szCs w:val="24"/>
        </w:rPr>
        <w:t>záväzkov</w:t>
      </w:r>
    </w:p>
    <w:p w:rsidR="00A80154" w:rsidRPr="00A956A3" w:rsidRDefault="00A80154" w:rsidP="00A80154">
      <w:pPr>
        <w:spacing w:after="0" w:line="240" w:lineRule="auto"/>
        <w:rPr>
          <w:b/>
          <w:sz w:val="24"/>
          <w:szCs w:val="24"/>
        </w:rPr>
      </w:pPr>
    </w:p>
    <w:p w:rsidR="00A80154" w:rsidRPr="00314031" w:rsidRDefault="00B274AC" w:rsidP="00314031">
      <w:pPr>
        <w:pStyle w:val="Odsekzoznamu"/>
        <w:numPr>
          <w:ilvl w:val="0"/>
          <w:numId w:val="22"/>
        </w:numPr>
        <w:spacing w:after="0" w:line="240" w:lineRule="auto"/>
        <w:rPr>
          <w:b/>
          <w:sz w:val="24"/>
          <w:szCs w:val="24"/>
        </w:rPr>
      </w:pPr>
      <w:r w:rsidRPr="00314031">
        <w:rPr>
          <w:b/>
          <w:sz w:val="24"/>
          <w:szCs w:val="24"/>
        </w:rPr>
        <w:t xml:space="preserve"> Oceňovanie dlhodobého nehmotného majetku</w:t>
      </w:r>
    </w:p>
    <w:p w:rsidR="00A80154" w:rsidRPr="00A956A3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  <w:u w:val="single"/>
        </w:rPr>
        <w:t>Oceňovanie n</w:t>
      </w:r>
      <w:r w:rsidR="00F256D3">
        <w:rPr>
          <w:sz w:val="24"/>
          <w:szCs w:val="24"/>
          <w:u w:val="single"/>
        </w:rPr>
        <w:t>a</w:t>
      </w:r>
      <w:r w:rsidRPr="00A956A3">
        <w:rPr>
          <w:sz w:val="24"/>
          <w:szCs w:val="24"/>
          <w:u w:val="single"/>
        </w:rPr>
        <w:t>kúpeného dlhodobého nehmotného majetku</w:t>
      </w:r>
    </w:p>
    <w:p w:rsidR="00B274AC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 xml:space="preserve">*tieto účtovné prípady sa v bežnom účtovnom  období nevyskytli </w:t>
      </w:r>
    </w:p>
    <w:p w:rsidR="0092567F" w:rsidRPr="00A956A3" w:rsidRDefault="0092567F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  <w:u w:val="single"/>
        </w:rPr>
        <w:t>Oceňovanie dlhodobého nehmotného majetku obstaraného vlastnou činnosťou</w:t>
      </w:r>
    </w:p>
    <w:p w:rsidR="00B274AC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92567F" w:rsidRPr="00A956A3" w:rsidRDefault="0092567F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nehmotného majetku obstaraného iným spôsobom</w:t>
      </w:r>
    </w:p>
    <w:p w:rsidR="008238A5" w:rsidRPr="00A956A3" w:rsidRDefault="008238A5" w:rsidP="008238A5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B274AC" w:rsidRDefault="00B274AC" w:rsidP="00A80154">
      <w:pPr>
        <w:spacing w:after="0" w:line="240" w:lineRule="auto"/>
        <w:rPr>
          <w:sz w:val="24"/>
          <w:szCs w:val="24"/>
        </w:rPr>
      </w:pPr>
    </w:p>
    <w:p w:rsidR="008238A5" w:rsidRDefault="008238A5" w:rsidP="00A80154">
      <w:pPr>
        <w:spacing w:after="0" w:line="240" w:lineRule="auto"/>
        <w:rPr>
          <w:sz w:val="24"/>
          <w:szCs w:val="24"/>
        </w:rPr>
      </w:pPr>
    </w:p>
    <w:p w:rsidR="008238A5" w:rsidRDefault="008238A5" w:rsidP="00A80154">
      <w:pPr>
        <w:spacing w:after="0" w:line="240" w:lineRule="auto"/>
        <w:rPr>
          <w:sz w:val="24"/>
          <w:szCs w:val="24"/>
        </w:rPr>
      </w:pPr>
    </w:p>
    <w:p w:rsidR="008238A5" w:rsidRPr="00A956A3" w:rsidRDefault="008238A5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C873BF">
      <w:pPr>
        <w:spacing w:after="0" w:line="240" w:lineRule="auto"/>
        <w:rPr>
          <w:sz w:val="20"/>
          <w:szCs w:val="20"/>
        </w:rPr>
      </w:pPr>
      <w:r w:rsidRPr="00A956A3">
        <w:rPr>
          <w:sz w:val="20"/>
          <w:szCs w:val="20"/>
        </w:rPr>
        <w:t xml:space="preserve">Poznámky </w:t>
      </w:r>
      <w:proofErr w:type="spellStart"/>
      <w:r w:rsidRPr="00A956A3">
        <w:rPr>
          <w:sz w:val="20"/>
          <w:szCs w:val="20"/>
        </w:rPr>
        <w:t>Úč</w:t>
      </w:r>
      <w:proofErr w:type="spellEnd"/>
      <w:r w:rsidRPr="00A956A3">
        <w:rPr>
          <w:sz w:val="20"/>
          <w:szCs w:val="20"/>
        </w:rPr>
        <w:t xml:space="preserve">  MÚJ 3 – 01</w:t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  <w:t>IČO</w:t>
      </w:r>
      <w:r w:rsidRPr="00A956A3">
        <w:rPr>
          <w:sz w:val="20"/>
          <w:szCs w:val="20"/>
        </w:rPr>
        <w:tab/>
      </w:r>
      <w:r w:rsidR="0058112B">
        <w:rPr>
          <w:sz w:val="20"/>
          <w:szCs w:val="20"/>
        </w:rPr>
        <w:t xml:space="preserve">52783588      </w:t>
      </w:r>
      <w:r w:rsidR="00A562FE">
        <w:rPr>
          <w:sz w:val="20"/>
          <w:szCs w:val="20"/>
        </w:rPr>
        <w:t xml:space="preserve">  </w:t>
      </w:r>
      <w:r w:rsidRPr="00A956A3">
        <w:rPr>
          <w:sz w:val="20"/>
          <w:szCs w:val="20"/>
        </w:rPr>
        <w:t>DIČ</w:t>
      </w:r>
      <w:r w:rsidR="00C70D46">
        <w:rPr>
          <w:sz w:val="20"/>
          <w:szCs w:val="20"/>
        </w:rPr>
        <w:t xml:space="preserve"> </w:t>
      </w:r>
      <w:r w:rsidR="0058112B">
        <w:rPr>
          <w:sz w:val="20"/>
          <w:szCs w:val="20"/>
        </w:rPr>
        <w:t>2121134114</w:t>
      </w: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pStyle w:val="Odsekzoznamu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dlhodobého hmotného majetku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n</w:t>
      </w:r>
      <w:r w:rsidR="0035002D">
        <w:rPr>
          <w:sz w:val="24"/>
          <w:szCs w:val="24"/>
          <w:u w:val="single"/>
        </w:rPr>
        <w:t>a</w:t>
      </w:r>
      <w:r w:rsidRPr="00A956A3">
        <w:rPr>
          <w:sz w:val="24"/>
          <w:szCs w:val="24"/>
          <w:u w:val="single"/>
        </w:rPr>
        <w:t>kúpeného dlhodobého hmotného majetku</w:t>
      </w:r>
    </w:p>
    <w:p w:rsidR="00B274AC" w:rsidRPr="00A956A3" w:rsidRDefault="00CC1C7F" w:rsidP="00A8015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Účtovný prípad sa </w:t>
      </w:r>
      <w:r w:rsidR="008A700B">
        <w:rPr>
          <w:sz w:val="24"/>
          <w:szCs w:val="24"/>
        </w:rPr>
        <w:t>ocenil nákupnou cenou.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hmotného majetku obstaraného vlastnou činnosťou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</w:p>
    <w:p w:rsidR="00B274AC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A956A3" w:rsidRPr="00A956A3" w:rsidRDefault="00A956A3" w:rsidP="00A80154">
      <w:pPr>
        <w:spacing w:after="0" w:line="240" w:lineRule="auto"/>
        <w:rPr>
          <w:sz w:val="24"/>
          <w:szCs w:val="24"/>
        </w:rPr>
      </w:pPr>
    </w:p>
    <w:p w:rsidR="00B274AC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hmotné majetku obstaraného vlastnou činnosťou</w:t>
      </w:r>
    </w:p>
    <w:p w:rsidR="00A956A3" w:rsidRPr="00A956A3" w:rsidRDefault="00A956A3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A80154" w:rsidRPr="00A956A3" w:rsidRDefault="00A80154" w:rsidP="00A80154">
      <w:pPr>
        <w:spacing w:after="0" w:line="240" w:lineRule="auto"/>
        <w:rPr>
          <w:sz w:val="24"/>
          <w:szCs w:val="24"/>
        </w:rPr>
      </w:pPr>
    </w:p>
    <w:p w:rsidR="00B51657" w:rsidRPr="00A956A3" w:rsidRDefault="00C873BF" w:rsidP="00C873BF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dlhodobého finančného majetku</w:t>
      </w: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DA1C37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zásob</w:t>
      </w:r>
    </w:p>
    <w:p w:rsidR="00C873BF" w:rsidRDefault="00DA1C37" w:rsidP="00C873BF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</w:t>
      </w:r>
      <w:r w:rsidR="00C873BF" w:rsidRPr="00A956A3">
        <w:rPr>
          <w:sz w:val="24"/>
          <w:szCs w:val="24"/>
          <w:u w:val="single"/>
        </w:rPr>
        <w:t xml:space="preserve"> zásob obstaraných kúpou</w:t>
      </w:r>
    </w:p>
    <w:p w:rsidR="008238A5" w:rsidRPr="00A956A3" w:rsidRDefault="00CC1C7F" w:rsidP="008238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Bez zásob</w:t>
      </w:r>
    </w:p>
    <w:p w:rsidR="008238A5" w:rsidRPr="00A956A3" w:rsidRDefault="008238A5" w:rsidP="00C873BF">
      <w:pPr>
        <w:spacing w:after="0" w:line="240" w:lineRule="auto"/>
        <w:rPr>
          <w:sz w:val="24"/>
          <w:szCs w:val="24"/>
          <w:u w:val="single"/>
        </w:rPr>
      </w:pPr>
    </w:p>
    <w:p w:rsidR="00C873BF" w:rsidRPr="00A956A3" w:rsidRDefault="00C873BF" w:rsidP="00C873BF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Pri vyskladnení zásob sa používala</w:t>
      </w:r>
    </w:p>
    <w:p w:rsidR="00C873BF" w:rsidRPr="00A956A3" w:rsidRDefault="00C873BF" w:rsidP="00CC1C7F">
      <w:pPr>
        <w:spacing w:after="0" w:line="240" w:lineRule="auto"/>
        <w:rPr>
          <w:b/>
          <w:sz w:val="24"/>
          <w:szCs w:val="24"/>
        </w:rPr>
      </w:pPr>
      <w:r w:rsidRPr="00A956A3">
        <w:rPr>
          <w:sz w:val="24"/>
          <w:szCs w:val="24"/>
        </w:rPr>
        <w:t xml:space="preserve">* </w:t>
      </w:r>
      <w:r w:rsidRPr="00A956A3">
        <w:rPr>
          <w:b/>
          <w:sz w:val="24"/>
          <w:szCs w:val="24"/>
        </w:rPr>
        <w:t>Oceňovanie pohľadávok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*Pohľadávky sa pri ich vzniku oceňovali nominálnou hodnotou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DA1C37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 xml:space="preserve"> Oceňovanie krátkodobého finančného majetku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 Krátkodobý finančný majetok sa oceňoval nominálnou hodnotou</w:t>
      </w:r>
    </w:p>
    <w:p w:rsidR="00DA1C37" w:rsidRPr="00A956A3" w:rsidRDefault="00DA1C37" w:rsidP="00C873BF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DA1C37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záväzkov, vrátane rezerv, dlhopisov, pôžičiek a úverov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*Rezervy sa oceňovali v očakávanej výške záväzkov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*Záväzky sa pri ich vzniku oceňovali nominálnou hodnotou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</w:t>
      </w:r>
      <w:r w:rsidR="00E8420E" w:rsidRPr="00A956A3">
        <w:rPr>
          <w:sz w:val="24"/>
          <w:szCs w:val="24"/>
        </w:rPr>
        <w:t>Pôžičky</w:t>
      </w:r>
      <w:r w:rsidRPr="00A956A3">
        <w:rPr>
          <w:sz w:val="24"/>
          <w:szCs w:val="24"/>
        </w:rPr>
        <w:t xml:space="preserve"> sa oceňovali nominálnou hodnotou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C873BF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(3) Spôsob zostavenia odpisového plánu pre dlhodobý majetok</w:t>
      </w:r>
    </w:p>
    <w:p w:rsidR="00C873BF" w:rsidRDefault="00C873BF" w:rsidP="00C873BF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Spôsob odpisovania dlhodobého majetku</w:t>
      </w:r>
      <w:r w:rsidR="0092567F">
        <w:rPr>
          <w:sz w:val="24"/>
          <w:szCs w:val="24"/>
          <w:u w:val="single"/>
        </w:rPr>
        <w:t xml:space="preserve">- </w:t>
      </w:r>
      <w:bookmarkStart w:id="0" w:name="_GoBack"/>
      <w:bookmarkEnd w:id="0"/>
      <w:r w:rsidR="00F256D3">
        <w:rPr>
          <w:sz w:val="24"/>
          <w:szCs w:val="24"/>
          <w:u w:val="single"/>
        </w:rPr>
        <w:t xml:space="preserve"> </w:t>
      </w:r>
      <w:proofErr w:type="spellStart"/>
      <w:r w:rsidR="0092567F">
        <w:rPr>
          <w:sz w:val="24"/>
          <w:szCs w:val="24"/>
          <w:u w:val="single"/>
        </w:rPr>
        <w:t>rovnomerny</w:t>
      </w:r>
      <w:proofErr w:type="spellEnd"/>
    </w:p>
    <w:p w:rsidR="00F256D3" w:rsidRDefault="00F256D3" w:rsidP="00C873BF">
      <w:pPr>
        <w:spacing w:after="0" w:line="240" w:lineRule="auto"/>
        <w:rPr>
          <w:sz w:val="24"/>
          <w:szCs w:val="24"/>
          <w:u w:val="single"/>
        </w:rPr>
      </w:pPr>
    </w:p>
    <w:p w:rsidR="00F256D3" w:rsidRDefault="00F256D3" w:rsidP="00C873BF">
      <w:pPr>
        <w:spacing w:after="0" w:line="240" w:lineRule="auto"/>
        <w:rPr>
          <w:sz w:val="24"/>
          <w:szCs w:val="24"/>
          <w:u w:val="single"/>
        </w:rPr>
      </w:pPr>
    </w:p>
    <w:p w:rsidR="00CC1C7F" w:rsidRDefault="00CC1C7F" w:rsidP="00C873BF">
      <w:pPr>
        <w:spacing w:after="0" w:line="240" w:lineRule="auto"/>
        <w:rPr>
          <w:sz w:val="24"/>
          <w:szCs w:val="24"/>
          <w:u w:val="single"/>
        </w:rPr>
      </w:pPr>
    </w:p>
    <w:p w:rsidR="00DA1C37" w:rsidRPr="00A956A3" w:rsidRDefault="00DA1C37" w:rsidP="00C873BF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(2) Informácie o záväzkoch</w:t>
      </w:r>
    </w:p>
    <w:p w:rsidR="00DA1C37" w:rsidRPr="00A956A3" w:rsidRDefault="00DA1C37" w:rsidP="00C873BF">
      <w:pPr>
        <w:pStyle w:val="Odsekzoznamu"/>
        <w:numPr>
          <w:ilvl w:val="0"/>
          <w:numId w:val="15"/>
        </w:num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Informácie o celkovej sume zväzkoch so zostatkovou dobou splatnosti dlhšou ako päť rokov</w:t>
      </w:r>
    </w:p>
    <w:tbl>
      <w:tblPr>
        <w:tblStyle w:val="Mriekatabuky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05"/>
        <w:gridCol w:w="1993"/>
      </w:tblGrid>
      <w:tr w:rsidR="00DA1C37" w:rsidRPr="00A956A3" w:rsidTr="00E8420E">
        <w:tc>
          <w:tcPr>
            <w:tcW w:w="8505" w:type="dxa"/>
            <w:vAlign w:val="center"/>
          </w:tcPr>
          <w:p w:rsidR="00DA1C37" w:rsidRPr="00A956A3" w:rsidRDefault="00DA1C37" w:rsidP="00DA1C37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Názov položky</w:t>
            </w:r>
          </w:p>
        </w:tc>
        <w:tc>
          <w:tcPr>
            <w:tcW w:w="1993" w:type="dxa"/>
            <w:vAlign w:val="center"/>
          </w:tcPr>
          <w:p w:rsidR="00DA1C37" w:rsidRPr="00A956A3" w:rsidRDefault="00DA1C37" w:rsidP="00DA1C37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Suma</w:t>
            </w:r>
          </w:p>
        </w:tc>
      </w:tr>
      <w:tr w:rsidR="00DA1C37" w:rsidRPr="00A956A3" w:rsidTr="00E8420E">
        <w:tc>
          <w:tcPr>
            <w:tcW w:w="8505" w:type="dxa"/>
          </w:tcPr>
          <w:p w:rsidR="00DA1C37" w:rsidRPr="00A956A3" w:rsidRDefault="00DA1C37" w:rsidP="00C873BF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Celková suma záväzkov so zostatkovou dobou splatnosti dlhšou ako päť rokov</w:t>
            </w:r>
          </w:p>
        </w:tc>
        <w:tc>
          <w:tcPr>
            <w:tcW w:w="1993" w:type="dxa"/>
          </w:tcPr>
          <w:p w:rsidR="00DA1C37" w:rsidRPr="00A956A3" w:rsidRDefault="00DA1C37" w:rsidP="00C873BF">
            <w:pPr>
              <w:rPr>
                <w:sz w:val="24"/>
                <w:szCs w:val="24"/>
              </w:rPr>
            </w:pPr>
          </w:p>
        </w:tc>
      </w:tr>
    </w:tbl>
    <w:p w:rsidR="00DA1C37" w:rsidRPr="00A956A3" w:rsidRDefault="00DA1C37" w:rsidP="00C873BF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Default="002E69D3" w:rsidP="002E69D3">
      <w:pPr>
        <w:spacing w:after="0" w:line="240" w:lineRule="auto"/>
        <w:rPr>
          <w:sz w:val="24"/>
          <w:szCs w:val="24"/>
        </w:rPr>
      </w:pPr>
    </w:p>
    <w:p w:rsidR="00CC1C7F" w:rsidRDefault="00CC1C7F" w:rsidP="002E69D3">
      <w:pPr>
        <w:spacing w:after="0" w:line="240" w:lineRule="auto"/>
        <w:rPr>
          <w:sz w:val="24"/>
          <w:szCs w:val="24"/>
        </w:rPr>
      </w:pPr>
    </w:p>
    <w:p w:rsidR="00CC1C7F" w:rsidRPr="00A956A3" w:rsidRDefault="00CC1C7F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Default="002E69D3" w:rsidP="002E69D3">
      <w:pPr>
        <w:spacing w:after="0" w:line="240" w:lineRule="auto"/>
        <w:rPr>
          <w:sz w:val="24"/>
          <w:szCs w:val="24"/>
        </w:rPr>
      </w:pPr>
    </w:p>
    <w:p w:rsidR="008238A5" w:rsidRPr="00A956A3" w:rsidRDefault="008238A5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A956A3" w:rsidRPr="00A956A3" w:rsidRDefault="00A956A3" w:rsidP="00A956A3">
      <w:pPr>
        <w:spacing w:after="0" w:line="240" w:lineRule="auto"/>
        <w:rPr>
          <w:sz w:val="20"/>
          <w:szCs w:val="20"/>
        </w:rPr>
      </w:pPr>
      <w:r w:rsidRPr="00A956A3">
        <w:rPr>
          <w:sz w:val="20"/>
          <w:szCs w:val="20"/>
        </w:rPr>
        <w:t xml:space="preserve">Poznámky </w:t>
      </w:r>
      <w:proofErr w:type="spellStart"/>
      <w:r w:rsidRPr="00A956A3">
        <w:rPr>
          <w:sz w:val="20"/>
          <w:szCs w:val="20"/>
        </w:rPr>
        <w:t>Úč</w:t>
      </w:r>
      <w:proofErr w:type="spellEnd"/>
      <w:r w:rsidRPr="00A956A3">
        <w:rPr>
          <w:sz w:val="20"/>
          <w:szCs w:val="20"/>
        </w:rPr>
        <w:t xml:space="preserve">  MÚJ 3 – 01</w:t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  <w:t>IČO</w:t>
      </w:r>
      <w:r w:rsidRPr="00A956A3">
        <w:rPr>
          <w:sz w:val="20"/>
          <w:szCs w:val="20"/>
        </w:rPr>
        <w:tab/>
      </w:r>
      <w:r w:rsidR="0058112B">
        <w:rPr>
          <w:sz w:val="20"/>
          <w:szCs w:val="20"/>
        </w:rPr>
        <w:t>52783588</w:t>
      </w:r>
      <w:r w:rsidR="00C70D46">
        <w:rPr>
          <w:sz w:val="20"/>
          <w:szCs w:val="20"/>
        </w:rPr>
        <w:t xml:space="preserve">          </w:t>
      </w:r>
      <w:r w:rsidRPr="00A956A3">
        <w:rPr>
          <w:sz w:val="20"/>
          <w:szCs w:val="20"/>
        </w:rPr>
        <w:t>DIČ</w:t>
      </w:r>
      <w:r w:rsidR="008238A5">
        <w:rPr>
          <w:sz w:val="20"/>
          <w:szCs w:val="20"/>
        </w:rPr>
        <w:t xml:space="preserve">  </w:t>
      </w:r>
      <w:r w:rsidR="0058112B">
        <w:rPr>
          <w:sz w:val="20"/>
          <w:szCs w:val="20"/>
        </w:rPr>
        <w:t>2121134114</w:t>
      </w: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E8420E">
      <w:pPr>
        <w:pStyle w:val="Odsekzoznamu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 xml:space="preserve"> </w:t>
      </w:r>
      <w:r w:rsidR="00DA1C37" w:rsidRPr="00A956A3">
        <w:rPr>
          <w:sz w:val="24"/>
          <w:szCs w:val="24"/>
          <w:u w:val="single"/>
        </w:rPr>
        <w:t>Informácie o celkovej sume zabezpečených záväzkov, opis a spôsoby zabezpečenia záväzkov</w:t>
      </w:r>
    </w:p>
    <w:tbl>
      <w:tblPr>
        <w:tblStyle w:val="Mriekatabuky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670"/>
        <w:gridCol w:w="4184"/>
      </w:tblGrid>
      <w:tr w:rsidR="002E69D3" w:rsidRPr="00A956A3" w:rsidTr="00E8420E">
        <w:trPr>
          <w:trHeight w:val="686"/>
        </w:trPr>
        <w:tc>
          <w:tcPr>
            <w:tcW w:w="5670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E69D3" w:rsidRPr="00A956A3" w:rsidRDefault="002E69D3" w:rsidP="002E69D3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Záväzky</w:t>
            </w:r>
          </w:p>
        </w:tc>
        <w:tc>
          <w:tcPr>
            <w:tcW w:w="418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E69D3" w:rsidRPr="00A956A3" w:rsidRDefault="002E69D3" w:rsidP="002E69D3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Hodnota za bežné účtovné obdobie</w:t>
            </w:r>
          </w:p>
        </w:tc>
      </w:tr>
      <w:tr w:rsidR="002E69D3" w:rsidRPr="00A956A3" w:rsidTr="00E8420E">
        <w:tc>
          <w:tcPr>
            <w:tcW w:w="5670" w:type="dxa"/>
            <w:tcBorders>
              <w:top w:val="double" w:sz="4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Záväzky, na ktoré boli zabezpečené záložné práva</w:t>
            </w:r>
          </w:p>
        </w:tc>
        <w:tc>
          <w:tcPr>
            <w:tcW w:w="4184" w:type="dxa"/>
            <w:tcBorders>
              <w:top w:val="double" w:sz="4" w:space="0" w:color="auto"/>
            </w:tcBorders>
          </w:tcPr>
          <w:p w:rsidR="002E69D3" w:rsidRPr="00A956A3" w:rsidRDefault="00B33B9C" w:rsidP="002E69D3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E69D3" w:rsidRPr="00A956A3" w:rsidTr="00E8420E">
        <w:tc>
          <w:tcPr>
            <w:tcW w:w="5670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Záväzky, na ktoré boli zabezpečené obmedzené práva s nimi nakladať</w:t>
            </w:r>
          </w:p>
        </w:tc>
        <w:tc>
          <w:tcPr>
            <w:tcW w:w="4184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  <w:tr w:rsidR="002E69D3" w:rsidRPr="00A956A3" w:rsidTr="00E8420E">
        <w:tc>
          <w:tcPr>
            <w:tcW w:w="5670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  <w:tc>
          <w:tcPr>
            <w:tcW w:w="4184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  <w:tr w:rsidR="002E69D3" w:rsidRPr="00A956A3" w:rsidTr="00E8420E">
        <w:tc>
          <w:tcPr>
            <w:tcW w:w="5670" w:type="dxa"/>
            <w:tcBorders>
              <w:bottom w:val="double" w:sz="4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  <w:tc>
          <w:tcPr>
            <w:tcW w:w="4184" w:type="dxa"/>
            <w:tcBorders>
              <w:bottom w:val="double" w:sz="4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  <w:tr w:rsidR="002E69D3" w:rsidRPr="00A956A3" w:rsidTr="00E8420E">
        <w:trPr>
          <w:trHeight w:val="320"/>
        </w:trPr>
        <w:tc>
          <w:tcPr>
            <w:tcW w:w="5670" w:type="dxa"/>
            <w:tcBorders>
              <w:top w:val="double" w:sz="4" w:space="0" w:color="auto"/>
              <w:bottom w:val="single" w:sz="12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Celková suma</w:t>
            </w:r>
          </w:p>
        </w:tc>
        <w:tc>
          <w:tcPr>
            <w:tcW w:w="4184" w:type="dxa"/>
            <w:tcBorders>
              <w:top w:val="double" w:sz="4" w:space="0" w:color="auto"/>
              <w:bottom w:val="single" w:sz="12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</w:tbl>
    <w:p w:rsidR="00DA1C37" w:rsidRPr="00A956A3" w:rsidRDefault="00DA1C37" w:rsidP="002E69D3">
      <w:pPr>
        <w:pStyle w:val="Odsekzoznamu"/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(3) Informácie o </w:t>
      </w:r>
      <w:r w:rsidR="00E8420E">
        <w:rPr>
          <w:b/>
          <w:sz w:val="24"/>
          <w:szCs w:val="24"/>
        </w:rPr>
        <w:t>vlastnýc</w:t>
      </w:r>
      <w:r w:rsidRPr="00A956A3">
        <w:rPr>
          <w:b/>
          <w:sz w:val="24"/>
          <w:szCs w:val="24"/>
        </w:rPr>
        <w:t>h akciách</w:t>
      </w:r>
      <w:r w:rsidR="0035002D">
        <w:rPr>
          <w:b/>
          <w:sz w:val="24"/>
          <w:szCs w:val="24"/>
        </w:rPr>
        <w:t xml:space="preserve"> - nemá</w:t>
      </w:r>
    </w:p>
    <w:p w:rsidR="00E8420E" w:rsidRPr="00E8420E" w:rsidRDefault="00E8420E" w:rsidP="002E69D3">
      <w:pPr>
        <w:spacing w:after="0"/>
        <w:rPr>
          <w:b/>
          <w:sz w:val="24"/>
          <w:szCs w:val="24"/>
        </w:rPr>
      </w:pPr>
    </w:p>
    <w:p w:rsidR="002E69D3" w:rsidRPr="00E8420E" w:rsidRDefault="002E69D3" w:rsidP="00E8420E">
      <w:pPr>
        <w:spacing w:after="0"/>
        <w:rPr>
          <w:b/>
          <w:sz w:val="24"/>
          <w:szCs w:val="24"/>
        </w:rPr>
      </w:pPr>
      <w:r w:rsidRPr="00E8420E">
        <w:rPr>
          <w:b/>
          <w:sz w:val="24"/>
          <w:szCs w:val="24"/>
        </w:rPr>
        <w:t xml:space="preserve"> Informácie o </w:t>
      </w:r>
      <w:r w:rsidR="00E8420E" w:rsidRPr="00E8420E">
        <w:rPr>
          <w:b/>
          <w:sz w:val="24"/>
          <w:szCs w:val="24"/>
        </w:rPr>
        <w:t>pôžičkách</w:t>
      </w:r>
      <w:r w:rsidRPr="00E8420E">
        <w:rPr>
          <w:b/>
          <w:sz w:val="24"/>
          <w:szCs w:val="24"/>
        </w:rPr>
        <w:t xml:space="preserve"> poskytnutých členom orgánov</w:t>
      </w:r>
    </w:p>
    <w:p w:rsidR="002E69D3" w:rsidRPr="00A956A3" w:rsidRDefault="002E69D3" w:rsidP="002E69D3">
      <w:pPr>
        <w:spacing w:after="0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Pôžičky poskytnuté členom orgánov účtovnej jednotky</w:t>
      </w:r>
    </w:p>
    <w:tbl>
      <w:tblPr>
        <w:tblStyle w:val="Mriekatabu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652"/>
        <w:gridCol w:w="2552"/>
        <w:gridCol w:w="2693"/>
        <w:gridCol w:w="1785"/>
      </w:tblGrid>
      <w:tr w:rsidR="00A956A3" w:rsidRPr="00A956A3" w:rsidTr="00E8420E">
        <w:tc>
          <w:tcPr>
            <w:tcW w:w="3652" w:type="dxa"/>
            <w:tcBorders>
              <w:bottom w:val="single" w:sz="2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030" w:type="dxa"/>
            <w:gridSpan w:val="3"/>
            <w:tcBorders>
              <w:bottom w:val="single" w:sz="2" w:space="0" w:color="auto"/>
            </w:tcBorders>
            <w:vAlign w:val="center"/>
          </w:tcPr>
          <w:p w:rsidR="00A956A3" w:rsidRPr="00A956A3" w:rsidRDefault="00A956A3" w:rsidP="00A956A3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 xml:space="preserve">Celková suma pôžičiek k poslednému  dňu </w:t>
            </w:r>
            <w:proofErr w:type="spellStart"/>
            <w:r w:rsidRPr="00A956A3">
              <w:rPr>
                <w:b/>
                <w:sz w:val="24"/>
                <w:szCs w:val="24"/>
              </w:rPr>
              <w:t>účt</w:t>
            </w:r>
            <w:proofErr w:type="spellEnd"/>
            <w:r w:rsidRPr="00A956A3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A956A3">
              <w:rPr>
                <w:b/>
                <w:sz w:val="24"/>
                <w:szCs w:val="24"/>
              </w:rPr>
              <w:t>Obd</w:t>
            </w:r>
            <w:proofErr w:type="spellEnd"/>
            <w:r w:rsidRPr="00A956A3">
              <w:rPr>
                <w:b/>
                <w:sz w:val="24"/>
                <w:szCs w:val="24"/>
              </w:rPr>
              <w:t>. V členení podľa orgánov</w:t>
            </w:r>
          </w:p>
        </w:tc>
      </w:tr>
      <w:tr w:rsidR="00A956A3" w:rsidRPr="00A956A3" w:rsidTr="00E8420E">
        <w:tc>
          <w:tcPr>
            <w:tcW w:w="36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:rsidR="00A956A3" w:rsidRPr="00A956A3" w:rsidRDefault="00A956A3" w:rsidP="00E8420E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Názov položky</w:t>
            </w:r>
          </w:p>
        </w:tc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 xml:space="preserve">Štatutárnych </w:t>
            </w:r>
          </w:p>
        </w:tc>
        <w:tc>
          <w:tcPr>
            <w:tcW w:w="2693" w:type="dxa"/>
            <w:tcBorders>
              <w:top w:val="single" w:sz="2" w:space="0" w:color="auto"/>
              <w:bottom w:val="double" w:sz="4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dozorných</w:t>
            </w:r>
          </w:p>
        </w:tc>
        <w:tc>
          <w:tcPr>
            <w:tcW w:w="1785" w:type="dxa"/>
            <w:tcBorders>
              <w:top w:val="single" w:sz="2" w:space="0" w:color="auto"/>
              <w:bottom w:val="double" w:sz="4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iných</w:t>
            </w:r>
          </w:p>
        </w:tc>
      </w:tr>
      <w:tr w:rsidR="00A956A3" w:rsidRPr="00A956A3" w:rsidTr="00E8420E">
        <w:tc>
          <w:tcPr>
            <w:tcW w:w="3652" w:type="dxa"/>
            <w:tcBorders>
              <w:top w:val="double" w:sz="4" w:space="0" w:color="auto"/>
            </w:tcBorders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Poskytnuté pôžičky</w:t>
            </w: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A956A3" w:rsidRPr="00A956A3" w:rsidRDefault="00B33B9C" w:rsidP="00BD255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double" w:sz="4" w:space="0" w:color="auto"/>
            </w:tcBorders>
          </w:tcPr>
          <w:p w:rsidR="00A956A3" w:rsidRPr="00A956A3" w:rsidRDefault="00A956A3" w:rsidP="00BD2559">
            <w:pPr>
              <w:rPr>
                <w:b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double" w:sz="4" w:space="0" w:color="auto"/>
            </w:tcBorders>
          </w:tcPr>
          <w:p w:rsidR="00A956A3" w:rsidRPr="00A956A3" w:rsidRDefault="00A956A3" w:rsidP="00BD2559">
            <w:pPr>
              <w:rPr>
                <w:b/>
                <w:sz w:val="24"/>
                <w:szCs w:val="24"/>
              </w:rPr>
            </w:pPr>
          </w:p>
        </w:tc>
      </w:tr>
      <w:tr w:rsidR="00A956A3" w:rsidRPr="00A956A3" w:rsidTr="00B33B9C">
        <w:trPr>
          <w:trHeight w:val="417"/>
        </w:trPr>
        <w:tc>
          <w:tcPr>
            <w:tcW w:w="36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Splatené pôžičky</w:t>
            </w:r>
          </w:p>
        </w:tc>
        <w:tc>
          <w:tcPr>
            <w:tcW w:w="2552" w:type="dxa"/>
          </w:tcPr>
          <w:p w:rsidR="00A956A3" w:rsidRPr="00A956A3" w:rsidRDefault="00B33B9C" w:rsidP="002E6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</w:tr>
      <w:tr w:rsidR="00A956A3" w:rsidRPr="00A956A3" w:rsidTr="00E8420E">
        <w:tc>
          <w:tcPr>
            <w:tcW w:w="36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Odpustené pôžičky</w:t>
            </w:r>
          </w:p>
        </w:tc>
        <w:tc>
          <w:tcPr>
            <w:tcW w:w="2552" w:type="dxa"/>
          </w:tcPr>
          <w:p w:rsidR="00A956A3" w:rsidRPr="00A956A3" w:rsidRDefault="00B33B9C" w:rsidP="002E6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</w:tr>
      <w:tr w:rsidR="00A956A3" w:rsidRPr="00A956A3" w:rsidTr="00E8420E">
        <w:tc>
          <w:tcPr>
            <w:tcW w:w="36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Odpísané pôžičky</w:t>
            </w:r>
          </w:p>
        </w:tc>
        <w:tc>
          <w:tcPr>
            <w:tcW w:w="25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</w:tr>
    </w:tbl>
    <w:p w:rsidR="002E69D3" w:rsidRPr="00A956A3" w:rsidRDefault="002E69D3" w:rsidP="002E69D3">
      <w:pPr>
        <w:spacing w:after="0"/>
        <w:rPr>
          <w:sz w:val="24"/>
          <w:szCs w:val="24"/>
        </w:rPr>
      </w:pPr>
    </w:p>
    <w:p w:rsidR="00A956A3" w:rsidRPr="00E8420E" w:rsidRDefault="00A956A3" w:rsidP="00E8420E">
      <w:pPr>
        <w:pStyle w:val="Odsekzoznamu"/>
        <w:numPr>
          <w:ilvl w:val="0"/>
          <w:numId w:val="15"/>
        </w:numPr>
        <w:spacing w:after="0"/>
        <w:rPr>
          <w:b/>
          <w:sz w:val="24"/>
          <w:szCs w:val="24"/>
        </w:rPr>
      </w:pPr>
      <w:r w:rsidRPr="00E8420E">
        <w:rPr>
          <w:b/>
          <w:sz w:val="24"/>
          <w:szCs w:val="24"/>
        </w:rPr>
        <w:t xml:space="preserve"> Informácie o hlavných podmienkach, na základe ktorých boli záruky poskytnuté</w:t>
      </w:r>
    </w:p>
    <w:p w:rsidR="00A956A3" w:rsidRPr="00E8420E" w:rsidRDefault="00A956A3" w:rsidP="002E69D3">
      <w:pPr>
        <w:spacing w:after="0"/>
        <w:rPr>
          <w:sz w:val="24"/>
          <w:szCs w:val="24"/>
          <w:u w:val="single"/>
        </w:rPr>
      </w:pPr>
      <w:r w:rsidRPr="00E8420E">
        <w:rPr>
          <w:sz w:val="24"/>
          <w:szCs w:val="24"/>
          <w:u w:val="single"/>
        </w:rPr>
        <w:t>Hlavné podmienky, na základe ktorých boli záruky, iné zabezpečenie a pôžičky poskytnuté</w:t>
      </w:r>
    </w:p>
    <w:p w:rsidR="00A956A3" w:rsidRPr="00A956A3" w:rsidRDefault="00A956A3" w:rsidP="002E69D3">
      <w:pPr>
        <w:spacing w:after="0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u účtovnej jednotky nevyskytli</w:t>
      </w:r>
    </w:p>
    <w:p w:rsidR="00A956A3" w:rsidRPr="00A956A3" w:rsidRDefault="00A956A3" w:rsidP="002E69D3">
      <w:pPr>
        <w:spacing w:after="0"/>
        <w:rPr>
          <w:sz w:val="24"/>
          <w:szCs w:val="24"/>
        </w:rPr>
      </w:pPr>
    </w:p>
    <w:p w:rsidR="00A956A3" w:rsidRPr="00E8420E" w:rsidRDefault="00A956A3" w:rsidP="00E8420E">
      <w:pPr>
        <w:pStyle w:val="Odsekzoznamu"/>
        <w:numPr>
          <w:ilvl w:val="0"/>
          <w:numId w:val="15"/>
        </w:numPr>
        <w:spacing w:after="0"/>
        <w:rPr>
          <w:b/>
          <w:sz w:val="24"/>
          <w:szCs w:val="24"/>
        </w:rPr>
      </w:pPr>
      <w:r w:rsidRPr="00E8420E">
        <w:rPr>
          <w:b/>
          <w:sz w:val="24"/>
          <w:szCs w:val="24"/>
        </w:rPr>
        <w:t xml:space="preserve"> Informácie o hlavných podmienkach, na základe ktorých boli zár</w:t>
      </w:r>
      <w:r w:rsidR="00E8420E">
        <w:rPr>
          <w:b/>
          <w:sz w:val="24"/>
          <w:szCs w:val="24"/>
        </w:rPr>
        <w:t>u</w:t>
      </w:r>
      <w:r w:rsidRPr="00E8420E">
        <w:rPr>
          <w:b/>
          <w:sz w:val="24"/>
          <w:szCs w:val="24"/>
        </w:rPr>
        <w:t>ky poskytnuté</w:t>
      </w:r>
    </w:p>
    <w:p w:rsidR="00A956A3" w:rsidRPr="00A956A3" w:rsidRDefault="00A956A3" w:rsidP="002E69D3">
      <w:pPr>
        <w:spacing w:after="0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u účtovnej jednotky nevyskytli</w:t>
      </w:r>
    </w:p>
    <w:sectPr w:rsidR="00A956A3" w:rsidRPr="00A956A3" w:rsidSect="00E842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54DD7"/>
    <w:multiLevelType w:val="hybridMultilevel"/>
    <w:tmpl w:val="95C64E3C"/>
    <w:lvl w:ilvl="0" w:tplc="6886751E">
      <w:start w:val="2"/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6EB0DCD"/>
    <w:multiLevelType w:val="hybridMultilevel"/>
    <w:tmpl w:val="542EE8B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85FD8"/>
    <w:multiLevelType w:val="hybridMultilevel"/>
    <w:tmpl w:val="CE705684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06EE0"/>
    <w:multiLevelType w:val="hybridMultilevel"/>
    <w:tmpl w:val="A4DE7C0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37A34"/>
    <w:multiLevelType w:val="hybridMultilevel"/>
    <w:tmpl w:val="F480525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6C2CCE"/>
    <w:multiLevelType w:val="hybridMultilevel"/>
    <w:tmpl w:val="444A5D78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F3E4A0C"/>
    <w:multiLevelType w:val="hybridMultilevel"/>
    <w:tmpl w:val="C6AA1936"/>
    <w:lvl w:ilvl="0" w:tplc="D87A67F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E37544"/>
    <w:multiLevelType w:val="hybridMultilevel"/>
    <w:tmpl w:val="F60A9A44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04E76A8"/>
    <w:multiLevelType w:val="hybridMultilevel"/>
    <w:tmpl w:val="7C9AB1BE"/>
    <w:lvl w:ilvl="0" w:tplc="041B0017">
      <w:start w:val="1"/>
      <w:numFmt w:val="lowerLetter"/>
      <w:lvlText w:val="%1)"/>
      <w:lvlJc w:val="left"/>
      <w:pPr>
        <w:ind w:left="780" w:hanging="360"/>
      </w:pPr>
    </w:lvl>
    <w:lvl w:ilvl="1" w:tplc="041B0019" w:tentative="1">
      <w:start w:val="1"/>
      <w:numFmt w:val="lowerLetter"/>
      <w:lvlText w:val="%2."/>
      <w:lvlJc w:val="left"/>
      <w:pPr>
        <w:ind w:left="1500" w:hanging="360"/>
      </w:p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446B003C"/>
    <w:multiLevelType w:val="hybridMultilevel"/>
    <w:tmpl w:val="5D24CCC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B4583C"/>
    <w:multiLevelType w:val="hybridMultilevel"/>
    <w:tmpl w:val="76FC3D7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90224C"/>
    <w:multiLevelType w:val="hybridMultilevel"/>
    <w:tmpl w:val="0ED415E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7013A0"/>
    <w:multiLevelType w:val="hybridMultilevel"/>
    <w:tmpl w:val="646ABE94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F959BE"/>
    <w:multiLevelType w:val="hybridMultilevel"/>
    <w:tmpl w:val="0DF48F7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E504A"/>
    <w:multiLevelType w:val="hybridMultilevel"/>
    <w:tmpl w:val="D2D6FA2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C66B7A"/>
    <w:multiLevelType w:val="hybridMultilevel"/>
    <w:tmpl w:val="5ADC1778"/>
    <w:lvl w:ilvl="0" w:tplc="2C04EB8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8834AC"/>
    <w:multiLevelType w:val="hybridMultilevel"/>
    <w:tmpl w:val="F322168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FC1DAB"/>
    <w:multiLevelType w:val="hybridMultilevel"/>
    <w:tmpl w:val="A568060A"/>
    <w:lvl w:ilvl="0" w:tplc="C91A62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1505B7"/>
    <w:multiLevelType w:val="hybridMultilevel"/>
    <w:tmpl w:val="D18808A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90F080A"/>
    <w:multiLevelType w:val="hybridMultilevel"/>
    <w:tmpl w:val="0D4C718A"/>
    <w:lvl w:ilvl="0" w:tplc="C0980004">
      <w:start w:val="1"/>
      <w:numFmt w:val="lowerLetter"/>
      <w:lvlText w:val="%1)"/>
      <w:lvlJc w:val="left"/>
      <w:pPr>
        <w:ind w:left="720" w:firstLine="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AC5D9B"/>
    <w:multiLevelType w:val="hybridMultilevel"/>
    <w:tmpl w:val="BA7EE85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CD308A"/>
    <w:multiLevelType w:val="hybridMultilevel"/>
    <w:tmpl w:val="C6D8075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9"/>
  </w:num>
  <w:num w:numId="4">
    <w:abstractNumId w:val="20"/>
  </w:num>
  <w:num w:numId="5">
    <w:abstractNumId w:val="19"/>
  </w:num>
  <w:num w:numId="6">
    <w:abstractNumId w:val="15"/>
  </w:num>
  <w:num w:numId="7">
    <w:abstractNumId w:val="6"/>
  </w:num>
  <w:num w:numId="8">
    <w:abstractNumId w:val="0"/>
  </w:num>
  <w:num w:numId="9">
    <w:abstractNumId w:val="2"/>
  </w:num>
  <w:num w:numId="10">
    <w:abstractNumId w:val="13"/>
  </w:num>
  <w:num w:numId="11">
    <w:abstractNumId w:val="7"/>
  </w:num>
  <w:num w:numId="12">
    <w:abstractNumId w:val="4"/>
  </w:num>
  <w:num w:numId="13">
    <w:abstractNumId w:val="10"/>
  </w:num>
  <w:num w:numId="14">
    <w:abstractNumId w:val="21"/>
  </w:num>
  <w:num w:numId="15">
    <w:abstractNumId w:val="12"/>
  </w:num>
  <w:num w:numId="16">
    <w:abstractNumId w:val="11"/>
  </w:num>
  <w:num w:numId="17">
    <w:abstractNumId w:val="8"/>
  </w:num>
  <w:num w:numId="18">
    <w:abstractNumId w:val="3"/>
  </w:num>
  <w:num w:numId="19">
    <w:abstractNumId w:val="16"/>
  </w:num>
  <w:num w:numId="20">
    <w:abstractNumId w:val="14"/>
  </w:num>
  <w:num w:numId="21">
    <w:abstractNumId w:val="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56F"/>
    <w:rsid w:val="00131242"/>
    <w:rsid w:val="0019056F"/>
    <w:rsid w:val="002E69D3"/>
    <w:rsid w:val="00314031"/>
    <w:rsid w:val="0035002D"/>
    <w:rsid w:val="004E751E"/>
    <w:rsid w:val="0058112B"/>
    <w:rsid w:val="008238A5"/>
    <w:rsid w:val="008A700B"/>
    <w:rsid w:val="0092567F"/>
    <w:rsid w:val="00A562FE"/>
    <w:rsid w:val="00A80154"/>
    <w:rsid w:val="00A956A3"/>
    <w:rsid w:val="00B274AC"/>
    <w:rsid w:val="00B33B9C"/>
    <w:rsid w:val="00B51657"/>
    <w:rsid w:val="00C70D46"/>
    <w:rsid w:val="00C873BF"/>
    <w:rsid w:val="00CA3047"/>
    <w:rsid w:val="00CC1C7F"/>
    <w:rsid w:val="00DA1C37"/>
    <w:rsid w:val="00DD5FB0"/>
    <w:rsid w:val="00E415F8"/>
    <w:rsid w:val="00E8420E"/>
    <w:rsid w:val="00F2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9056F"/>
    <w:pPr>
      <w:ind w:left="720"/>
      <w:contextualSpacing/>
    </w:pPr>
  </w:style>
  <w:style w:type="table" w:styleId="Mriekatabuky">
    <w:name w:val="Table Grid"/>
    <w:basedOn w:val="Normlnatabuka"/>
    <w:uiPriority w:val="59"/>
    <w:rsid w:val="00B51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33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33B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9056F"/>
    <w:pPr>
      <w:ind w:left="720"/>
      <w:contextualSpacing/>
    </w:pPr>
  </w:style>
  <w:style w:type="table" w:styleId="Mriekatabuky">
    <w:name w:val="Table Grid"/>
    <w:basedOn w:val="Normlnatabuka"/>
    <w:uiPriority w:val="59"/>
    <w:rsid w:val="00B51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33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33B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FF873-469B-43BC-BC01-A45F18D67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mzdy</dc:creator>
  <cp:lastModifiedBy>mzdy</cp:lastModifiedBy>
  <cp:revision>2</cp:revision>
  <cp:lastPrinted>2015-06-19T16:02:00Z</cp:lastPrinted>
  <dcterms:created xsi:type="dcterms:W3CDTF">2022-06-23T19:48:00Z</dcterms:created>
  <dcterms:modified xsi:type="dcterms:W3CDTF">2022-06-23T19:48:00Z</dcterms:modified>
</cp:coreProperties>
</file>