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POZNÁMKY k 31.12.</w:t>
      </w:r>
      <w:r w:rsidR="004165C6">
        <w:rPr>
          <w:rFonts w:ascii="Times New Roman" w:hAnsi="Times New Roman" w:cs="Times New Roman"/>
          <w:b/>
          <w:color w:val="5B9BD5" w:themeColor="accent1"/>
        </w:rPr>
        <w:t>2021</w:t>
      </w:r>
    </w:p>
    <w:p w:rsidR="000246F0" w:rsidRDefault="000246F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0246F0">
        <w:rPr>
          <w:rFonts w:ascii="Times New Roman" w:hAnsi="Times New Roman" w:cs="Times New Roman"/>
          <w:b/>
          <w:color w:val="5B9BD5" w:themeColor="accent1"/>
        </w:rPr>
        <w:t xml:space="preserve">  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 MEDIS Nitra, spol. s r.o.</w:t>
      </w:r>
    </w:p>
    <w:p w:rsidR="007A4D1C" w:rsidRDefault="007A4D1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7A4D1C">
        <w:rPr>
          <w:rFonts w:ascii="Times New Roman" w:hAnsi="Times New Roman" w:cs="Times New Roman"/>
          <w:b/>
        </w:rPr>
        <w:t xml:space="preserve">                    Pri </w:t>
      </w:r>
      <w:proofErr w:type="spellStart"/>
      <w:r w:rsidR="007A4D1C">
        <w:rPr>
          <w:rFonts w:ascii="Times New Roman" w:hAnsi="Times New Roman" w:cs="Times New Roman"/>
          <w:b/>
        </w:rPr>
        <w:t>Dobrotke</w:t>
      </w:r>
      <w:proofErr w:type="spellEnd"/>
      <w:r w:rsidR="007A4D1C">
        <w:rPr>
          <w:rFonts w:ascii="Times New Roman" w:hAnsi="Times New Roman" w:cs="Times New Roman"/>
          <w:b/>
        </w:rPr>
        <w:t xml:space="preserve"> 659/81, 949 01  Nitra - </w:t>
      </w:r>
      <w:proofErr w:type="spellStart"/>
      <w:r w:rsidR="007A4D1C">
        <w:rPr>
          <w:rFonts w:ascii="Times New Roman" w:hAnsi="Times New Roman" w:cs="Times New Roman"/>
          <w:b/>
        </w:rPr>
        <w:t>Dražovce</w:t>
      </w:r>
      <w:proofErr w:type="spellEnd"/>
      <w:r w:rsidR="007A4D1C">
        <w:rPr>
          <w:rFonts w:ascii="Times New Roman" w:hAnsi="Times New Roman" w:cs="Times New Roman"/>
          <w:b/>
        </w:rPr>
        <w:t xml:space="preserve">  </w:t>
      </w:r>
    </w:p>
    <w:p w:rsidR="007A4D1C" w:rsidRDefault="00730926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Právna forma:                                   </w:t>
      </w:r>
      <w:r w:rsidRPr="00730926">
        <w:rPr>
          <w:rFonts w:ascii="Times New Roman" w:hAnsi="Times New Roman" w:cs="Times New Roman"/>
        </w:rPr>
        <w:t>Spoločnosť s ručením obmedzeným</w:t>
      </w:r>
    </w:p>
    <w:p w:rsidR="000246F0" w:rsidRDefault="000246F0" w:rsidP="00360F88">
      <w:pPr>
        <w:pStyle w:val="Odsekzoznamu"/>
        <w:spacing w:line="240" w:lineRule="auto"/>
        <w:jc w:val="both"/>
        <w:rPr>
          <w:rStyle w:val="ra"/>
          <w:rFonts w:ascii="Times New Roman" w:hAnsi="Times New Roman" w:cs="Times New Roman"/>
        </w:rPr>
      </w:pPr>
    </w:p>
    <w:p w:rsidR="00730926" w:rsidRP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0246F0">
        <w:rPr>
          <w:rStyle w:val="ra"/>
          <w:rFonts w:ascii="Times New Roman" w:hAnsi="Times New Roman" w:cs="Times New Roman"/>
        </w:rPr>
        <w:t>Spoločnosť s ručením obmedzeným bola založená spoločenskou zmluvou zo dňa 17.11.1998 a dodatkom č. 1 zo dňa 27.4.1999 k spoločenskej zmluve</w:t>
      </w:r>
    </w:p>
    <w:p w:rsidR="000246F0" w:rsidRDefault="000246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7A4D1C" w:rsidRPr="000A4D87" w:rsidRDefault="007A4D1C" w:rsidP="007A4D1C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b/>
        </w:rPr>
        <w:t xml:space="preserve">          </w:t>
      </w:r>
      <w:r>
        <w:t xml:space="preserve"> -  </w:t>
      </w:r>
      <w:r w:rsidRPr="000A4D87">
        <w:rPr>
          <w:rFonts w:ascii="Times New Roman" w:hAnsi="Times New Roman" w:cs="Times New Roman"/>
          <w:sz w:val="22"/>
          <w:szCs w:val="22"/>
        </w:rPr>
        <w:t xml:space="preserve">kúpa a predaj špeciálneho zdravotníckeho materiálu a zdravotníckej prístrojovej techniky </w:t>
      </w:r>
    </w:p>
    <w:p w:rsidR="007A4D1C" w:rsidRPr="000A4D87" w:rsidRDefault="007A4D1C" w:rsidP="007A4D1C">
      <w:pPr>
        <w:pStyle w:val="Defaul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</w:t>
      </w:r>
      <w:r w:rsidRPr="000A4D87">
        <w:rPr>
          <w:rFonts w:ascii="Times New Roman" w:hAnsi="Times New Roman" w:cs="Times New Roman"/>
          <w:sz w:val="22"/>
          <w:szCs w:val="22"/>
        </w:rPr>
        <w:t>-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0A4D87">
        <w:rPr>
          <w:rFonts w:ascii="Times New Roman" w:hAnsi="Times New Roman" w:cs="Times New Roman"/>
          <w:sz w:val="22"/>
          <w:szCs w:val="22"/>
        </w:rPr>
        <w:t xml:space="preserve"> servis zdravotníckej prístrojovej techniky </w:t>
      </w:r>
    </w:p>
    <w:p w:rsidR="00360F88" w:rsidRPr="007A4D1C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</w:t>
      </w:r>
      <w:r w:rsidRPr="007A4D1C">
        <w:rPr>
          <w:rFonts w:ascii="Times New Roman" w:hAnsi="Times New Roman" w:cs="Times New Roman"/>
        </w:rPr>
        <w:t>-  správa nehnuteľností</w:t>
      </w:r>
    </w:p>
    <w:p w:rsidR="00360F88" w:rsidRPr="002E2695" w:rsidRDefault="007A4D1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7A4D1C" w:rsidRDefault="007A4D1C" w:rsidP="007A4D1C">
      <w:pPr>
        <w:ind w:left="68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  <w:r w:rsidRPr="00174E6B">
        <w:rPr>
          <w:rFonts w:ascii="Times New Roman" w:hAnsi="Times New Roman"/>
        </w:rPr>
        <w:t>Účtovná závierka Spoločnosti k 31. decembru 20</w:t>
      </w:r>
      <w:r w:rsidR="004165C6">
        <w:rPr>
          <w:rFonts w:ascii="Times New Roman" w:hAnsi="Times New Roman"/>
        </w:rPr>
        <w:t>20</w:t>
      </w:r>
      <w:r w:rsidRPr="00174E6B">
        <w:rPr>
          <w:rFonts w:ascii="Times New Roman" w:hAnsi="Times New Roman"/>
        </w:rPr>
        <w:t xml:space="preserve">, za predchádzajúce účtovné obdobie, </w:t>
      </w:r>
      <w:r>
        <w:rPr>
          <w:rFonts w:ascii="Times New Roman" w:hAnsi="Times New Roman"/>
        </w:rPr>
        <w:t xml:space="preserve"> </w:t>
      </w:r>
      <w:r w:rsidRPr="00174E6B">
        <w:rPr>
          <w:rFonts w:ascii="Times New Roman" w:hAnsi="Times New Roman"/>
        </w:rPr>
        <w:t xml:space="preserve">bola </w:t>
      </w:r>
      <w:r>
        <w:rPr>
          <w:rFonts w:ascii="Times New Roman" w:hAnsi="Times New Roman"/>
        </w:rPr>
        <w:t xml:space="preserve">    </w:t>
      </w:r>
      <w:r w:rsidRPr="00174E6B">
        <w:rPr>
          <w:rFonts w:ascii="Times New Roman" w:hAnsi="Times New Roman"/>
        </w:rPr>
        <w:t xml:space="preserve">schválená valným zhromaždením Spoločnosti </w:t>
      </w:r>
      <w:r>
        <w:rPr>
          <w:rFonts w:ascii="Times New Roman" w:hAnsi="Times New Roman"/>
          <w:b/>
        </w:rPr>
        <w:t xml:space="preserve">    </w:t>
      </w:r>
      <w:r w:rsidR="004165C6">
        <w:rPr>
          <w:rFonts w:ascii="Times New Roman" w:hAnsi="Times New Roman"/>
          <w:b/>
        </w:rPr>
        <w:t>06</w:t>
      </w:r>
      <w:r w:rsidR="006F57DA">
        <w:rPr>
          <w:rFonts w:ascii="Times New Roman" w:hAnsi="Times New Roman"/>
          <w:b/>
        </w:rPr>
        <w:t>.1</w:t>
      </w:r>
      <w:r w:rsidR="004165C6">
        <w:rPr>
          <w:rFonts w:ascii="Times New Roman" w:hAnsi="Times New Roman"/>
          <w:b/>
        </w:rPr>
        <w:t>2</w:t>
      </w:r>
      <w:r w:rsidR="006F57DA">
        <w:rPr>
          <w:rFonts w:ascii="Times New Roman" w:hAnsi="Times New Roman"/>
          <w:b/>
        </w:rPr>
        <w:t>.202</w:t>
      </w:r>
      <w:r w:rsidR="004165C6">
        <w:rPr>
          <w:rFonts w:ascii="Times New Roman" w:hAnsi="Times New Roman"/>
          <w:b/>
        </w:rPr>
        <w:t>1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MS Mincho" w:eastAsia="MS Mincho" w:hAnsi="MS Mincho" w:cs="MS Mincho"/>
        </w:rPr>
      </w:pPr>
    </w:p>
    <w:p w:rsidR="007A4D1C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MS Mincho" w:eastAsia="MS Mincho" w:hAnsi="MS Mincho" w:cs="MS Mincho"/>
        </w:rPr>
        <w:t xml:space="preserve">  </w:t>
      </w:r>
      <w:r w:rsidRPr="00005094">
        <w:rPr>
          <w:rFonts w:ascii="MS Mincho" w:eastAsia="MS Mincho" w:hAnsi="MS Mincho" w:cs="MS Mincho"/>
        </w:rPr>
        <w:t xml:space="preserve">    </w:t>
      </w:r>
      <w:r w:rsidRPr="00005094">
        <w:rPr>
          <w:rFonts w:ascii="Times New Roman" w:hAnsi="Times New Roman"/>
        </w:rPr>
        <w:t>Účtovná závierka Spoločnosti k 31. decembru 20</w:t>
      </w:r>
      <w:r w:rsidR="006F57DA">
        <w:rPr>
          <w:rFonts w:ascii="Times New Roman" w:hAnsi="Times New Roman"/>
        </w:rPr>
        <w:t>2</w:t>
      </w:r>
      <w:r w:rsidR="004165C6">
        <w:rPr>
          <w:rFonts w:ascii="Times New Roman" w:hAnsi="Times New Roman"/>
        </w:rPr>
        <w:t>1</w:t>
      </w:r>
      <w:r w:rsidRPr="00005094">
        <w:rPr>
          <w:rFonts w:ascii="Times New Roman" w:hAnsi="Times New Roman"/>
        </w:rPr>
        <w:t xml:space="preserve"> je zostavená ako </w:t>
      </w:r>
      <w:r w:rsidRPr="00005094">
        <w:rPr>
          <w:rFonts w:ascii="Times New Roman" w:hAnsi="Times New Roman"/>
          <w:b/>
        </w:rPr>
        <w:t>riadna</w:t>
      </w:r>
      <w:r w:rsidRPr="00005094">
        <w:rPr>
          <w:rFonts w:ascii="Times New Roman" w:hAnsi="Times New Roman"/>
        </w:rPr>
        <w:t xml:space="preserve"> účtovná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z</w:t>
      </w:r>
      <w:r w:rsidRPr="00005094">
        <w:rPr>
          <w:rFonts w:ascii="Times New Roman" w:hAnsi="Times New Roman"/>
        </w:rPr>
        <w:t xml:space="preserve">ávierka </w:t>
      </w:r>
      <w:r>
        <w:rPr>
          <w:rFonts w:ascii="Times New Roman" w:hAnsi="Times New Roman"/>
        </w:rPr>
        <w:t xml:space="preserve"> </w:t>
      </w:r>
      <w:r w:rsidRPr="00005094">
        <w:rPr>
          <w:rFonts w:ascii="Times New Roman" w:hAnsi="Times New Roman"/>
        </w:rPr>
        <w:t xml:space="preserve">podľa § 17 ods. 6 zákona NR SR č. 431/2002 Z. z. o účtovníctve za účtovné obdobie </w:t>
      </w:r>
    </w:p>
    <w:p w:rsidR="007A4D1C" w:rsidRPr="00005094" w:rsidRDefault="007A4D1C" w:rsidP="007A4D1C">
      <w:pPr>
        <w:pStyle w:val="Odsekzoznamu"/>
        <w:tabs>
          <w:tab w:val="left" w:pos="1604"/>
          <w:tab w:val="left" w:pos="2815"/>
        </w:tabs>
        <w:spacing w:after="0" w:line="240" w:lineRule="auto"/>
        <w:ind w:left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</w:t>
      </w:r>
      <w:r w:rsidRPr="00005094">
        <w:rPr>
          <w:rFonts w:ascii="Times New Roman" w:hAnsi="Times New Roman"/>
        </w:rPr>
        <w:t>od 1. januára 20</w:t>
      </w:r>
      <w:r w:rsidR="006F57DA">
        <w:rPr>
          <w:rFonts w:ascii="Times New Roman" w:hAnsi="Times New Roman"/>
        </w:rPr>
        <w:t>2</w:t>
      </w:r>
      <w:r w:rsidR="004165C6">
        <w:rPr>
          <w:rFonts w:ascii="Times New Roman" w:hAnsi="Times New Roman"/>
        </w:rPr>
        <w:t>1</w:t>
      </w:r>
      <w:r w:rsidRPr="00005094">
        <w:rPr>
          <w:rFonts w:ascii="Times New Roman" w:hAnsi="Times New Roman"/>
        </w:rPr>
        <w:t xml:space="preserve"> do 31. decembra </w:t>
      </w:r>
      <w:r>
        <w:rPr>
          <w:rFonts w:ascii="Times New Roman" w:hAnsi="Times New Roman"/>
        </w:rPr>
        <w:t>20</w:t>
      </w:r>
      <w:r w:rsidR="006F57DA">
        <w:rPr>
          <w:rFonts w:ascii="Times New Roman" w:hAnsi="Times New Roman"/>
        </w:rPr>
        <w:t>2</w:t>
      </w:r>
      <w:r w:rsidR="004165C6">
        <w:rPr>
          <w:rFonts w:ascii="Times New Roman" w:hAnsi="Times New Roman"/>
        </w:rPr>
        <w:t>1</w:t>
      </w:r>
      <w:r>
        <w:rPr>
          <w:rFonts w:ascii="Times New Roman" w:hAnsi="Times New Roman"/>
        </w:rPr>
        <w:t>.</w:t>
      </w:r>
    </w:p>
    <w:p w:rsidR="007A4D1C" w:rsidRDefault="007A4D1C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A4D1C" w:rsidRPr="00174E6B" w:rsidRDefault="007A4D1C" w:rsidP="007A4D1C">
      <w:pPr>
        <w:spacing w:line="240" w:lineRule="auto"/>
        <w:ind w:left="709" w:hanging="709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</w:t>
      </w:r>
      <w:r w:rsidRPr="00174E6B">
        <w:rPr>
          <w:rFonts w:ascii="Times New Roman" w:hAnsi="Times New Roman"/>
        </w:rPr>
        <w:t>Spoločnosť nie je súčasťou skupiny účtovných jednotiek a nezostavuje konsolidovanú</w:t>
      </w:r>
      <w:r>
        <w:rPr>
          <w:rFonts w:ascii="Times New Roman" w:hAnsi="Times New Roman"/>
        </w:rPr>
        <w:t xml:space="preserve"> účtovnú závierku.</w:t>
      </w:r>
    </w:p>
    <w:p w:rsidR="002E2695" w:rsidRPr="002E2695" w:rsidRDefault="008977B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Účtovná jednotka nie </w:t>
      </w:r>
      <w:r w:rsidR="000246F0"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</w:rPr>
        <w:t xml:space="preserve">materskou účtovnou jednotkou.  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A4D1C" w:rsidRPr="007A4D1C" w:rsidRDefault="007A4D1C" w:rsidP="009E6A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      </w:t>
            </w:r>
          </w:p>
          <w:p w:rsidR="008E4E28" w:rsidRPr="007A4D1C" w:rsidRDefault="00087486" w:rsidP="00087486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26</w:t>
            </w:r>
            <w:bookmarkStart w:id="0" w:name="_GoBack"/>
            <w:bookmarkEnd w:id="0"/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7A4D1C" w:rsidRPr="007A4D1C" w:rsidRDefault="007A4D1C" w:rsidP="009E6AD6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A4D1C">
              <w:rPr>
                <w:rFonts w:ascii="Times New Roman" w:hAnsi="Times New Roman" w:cs="Times New Roman"/>
                <w:b/>
              </w:rPr>
              <w:t xml:space="preserve"> </w:t>
            </w:r>
          </w:p>
          <w:p w:rsidR="008E4E28" w:rsidRPr="007A4D1C" w:rsidRDefault="00720EAB" w:rsidP="004165C6">
            <w:pPr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            </w:t>
            </w:r>
            <w:r w:rsidR="00695459">
              <w:rPr>
                <w:rFonts w:ascii="Times New Roman" w:hAnsi="Times New Roman" w:cs="Times New Roman"/>
                <w:b/>
              </w:rPr>
              <w:t xml:space="preserve">     </w:t>
            </w: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="00E173F4">
              <w:rPr>
                <w:rFonts w:ascii="Times New Roman" w:hAnsi="Times New Roman" w:cs="Times New Roman"/>
                <w:b/>
              </w:rPr>
              <w:t>2</w:t>
            </w:r>
            <w:r w:rsidR="004165C6">
              <w:rPr>
                <w:rFonts w:ascii="Times New Roman" w:hAnsi="Times New Roman" w:cs="Times New Roman"/>
                <w:b/>
              </w:rPr>
              <w:t>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F87E41">
        <w:rPr>
          <w:rFonts w:ascii="Times New Roman" w:hAnsi="Times New Roman" w:cs="Times New Roman"/>
          <w:b/>
        </w:rPr>
        <w:t xml:space="preserve">    </w:t>
      </w:r>
      <w:r w:rsidR="00B832B9">
        <w:rPr>
          <w:rFonts w:ascii="Times New Roman" w:hAnsi="Times New Roman" w:cs="Times New Roman"/>
          <w:b/>
        </w:rPr>
        <w:t>Informácie o orgánoch účtovnej jednotky</w:t>
      </w:r>
    </w:p>
    <w:p w:rsidR="008977B5" w:rsidRDefault="008977B5" w:rsidP="007A4D1C">
      <w:pPr>
        <w:pStyle w:val="Zkladntext"/>
        <w:rPr>
          <w:sz w:val="22"/>
          <w:szCs w:val="22"/>
          <w:lang w:val="sk-SK"/>
        </w:rPr>
      </w:pPr>
    </w:p>
    <w:p w:rsidR="007A4D1C" w:rsidRPr="008473B6" w:rsidRDefault="007A4D1C" w:rsidP="007A4D1C">
      <w:pPr>
        <w:pStyle w:val="Zkladntext"/>
        <w:rPr>
          <w:sz w:val="22"/>
          <w:szCs w:val="22"/>
          <w:lang w:val="sk-SK"/>
        </w:rPr>
      </w:pPr>
      <w:r w:rsidRPr="008473B6">
        <w:rPr>
          <w:sz w:val="22"/>
          <w:szCs w:val="22"/>
          <w:lang w:val="sk-SK"/>
        </w:rPr>
        <w:t>Č</w:t>
      </w:r>
      <w:proofErr w:type="spellStart"/>
      <w:r w:rsidRPr="008473B6">
        <w:rPr>
          <w:sz w:val="22"/>
          <w:szCs w:val="22"/>
        </w:rPr>
        <w:t>lenom</w:t>
      </w:r>
      <w:proofErr w:type="spellEnd"/>
      <w:r w:rsidRPr="008473B6">
        <w:rPr>
          <w:sz w:val="22"/>
          <w:szCs w:val="22"/>
        </w:rPr>
        <w:t xml:space="preserve"> štatutárneho orgánu neboli v roku 20</w:t>
      </w:r>
      <w:r w:rsidR="006F57DA">
        <w:rPr>
          <w:sz w:val="22"/>
          <w:szCs w:val="22"/>
          <w:lang w:val="sk-SK"/>
        </w:rPr>
        <w:t>2</w:t>
      </w:r>
      <w:r w:rsidR="004165C6">
        <w:rPr>
          <w:sz w:val="22"/>
          <w:szCs w:val="22"/>
          <w:lang w:val="sk-SK"/>
        </w:rPr>
        <w:t>1</w:t>
      </w:r>
      <w:r w:rsidRPr="008473B6">
        <w:rPr>
          <w:sz w:val="22"/>
          <w:szCs w:val="22"/>
        </w:rPr>
        <w:t xml:space="preserve"> poskytnuté žiadne pôžičky, záruky alebo </w:t>
      </w:r>
    </w:p>
    <w:p w:rsidR="007A4D1C" w:rsidRPr="008473B6" w:rsidRDefault="007A4D1C" w:rsidP="007A4D1C">
      <w:pPr>
        <w:pStyle w:val="Zkladntext"/>
        <w:rPr>
          <w:sz w:val="22"/>
          <w:szCs w:val="22"/>
        </w:rPr>
      </w:pPr>
      <w:r w:rsidRPr="008473B6">
        <w:rPr>
          <w:sz w:val="22"/>
          <w:szCs w:val="22"/>
        </w:rPr>
        <w:t xml:space="preserve">iné formy zabezpečenia, ani finančné prostriedky alebo iné plnenia na súkromné účely členov, </w:t>
      </w:r>
      <w:r w:rsidR="00F87E41">
        <w:rPr>
          <w:sz w:val="22"/>
          <w:szCs w:val="22"/>
          <w:lang w:val="sk-SK"/>
        </w:rPr>
        <w:t xml:space="preserve">       </w:t>
      </w:r>
      <w:r w:rsidR="00F427E8">
        <w:rPr>
          <w:sz w:val="22"/>
          <w:szCs w:val="22"/>
          <w:lang w:val="sk-SK"/>
        </w:rPr>
        <w:t xml:space="preserve"> </w:t>
      </w:r>
      <w:r w:rsidRPr="008473B6">
        <w:rPr>
          <w:sz w:val="22"/>
          <w:szCs w:val="22"/>
        </w:rPr>
        <w:t>ktoré sa vyúčtovávajú</w:t>
      </w:r>
      <w:r>
        <w:rPr>
          <w:sz w:val="22"/>
          <w:szCs w:val="22"/>
          <w:lang w:val="sk-SK"/>
        </w:rPr>
        <w:t xml:space="preserve">.  </w:t>
      </w:r>
    </w:p>
    <w:p w:rsidR="008977B5" w:rsidRDefault="008977B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0246F0" w:rsidRDefault="000246F0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F87E41" w:rsidRDefault="001D4FB8" w:rsidP="00F87E41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F87E41" w:rsidRPr="00F87E41">
        <w:rPr>
          <w:rFonts w:ascii="Times New Roman" w:hAnsi="Times New Roman" w:cs="Times New Roman"/>
          <w:szCs w:val="24"/>
        </w:rPr>
        <w:t xml:space="preserve">Spoločnosť zostavila účtovnú závierku za splnenia predpokladu, že účtovná jednotka </w:t>
      </w:r>
    </w:p>
    <w:p w:rsidR="00173C34" w:rsidRPr="00F87E41" w:rsidRDefault="00F87E41" w:rsidP="00F87E41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           </w:t>
      </w:r>
      <w:r w:rsidRPr="00F87E41">
        <w:rPr>
          <w:rFonts w:ascii="Times New Roman" w:hAnsi="Times New Roman" w:cs="Times New Roman"/>
          <w:szCs w:val="24"/>
        </w:rPr>
        <w:t xml:space="preserve">bude </w:t>
      </w:r>
      <w:r w:rsidRPr="00F87E41">
        <w:rPr>
          <w:rFonts w:ascii="Times New Roman" w:hAnsi="Times New Roman" w:cs="Times New Roman"/>
          <w:b/>
          <w:szCs w:val="24"/>
        </w:rPr>
        <w:t>nepretržite pokračovať</w:t>
      </w:r>
      <w:r w:rsidRPr="00F87E41">
        <w:rPr>
          <w:rFonts w:ascii="Times New Roman" w:hAnsi="Times New Roman" w:cs="Times New Roman"/>
          <w:szCs w:val="24"/>
        </w:rPr>
        <w:t xml:space="preserve"> vo svojej činnosti.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F427E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F427E8" w:rsidP="00F427E8">
      <w:pPr>
        <w:spacing w:line="240" w:lineRule="auto"/>
        <w:ind w:left="737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aplikovala účtovné zásady a účtovné</w:t>
      </w:r>
      <w:r w:rsidR="001D4FB8" w:rsidRPr="001D4FB8">
        <w:rPr>
          <w:rFonts w:ascii="Times New Roman" w:hAnsi="Times New Roman" w:cs="Times New Roman"/>
          <w:szCs w:val="24"/>
        </w:rPr>
        <w:t xml:space="preserve"> metódy</w:t>
      </w:r>
      <w:r>
        <w:rPr>
          <w:rFonts w:ascii="Times New Roman" w:hAnsi="Times New Roman" w:cs="Times New Roman"/>
          <w:szCs w:val="24"/>
        </w:rPr>
        <w:t>, ktoré sú dôležité na posúdenie       majetku, záväzkov, finančnej situácie a výsledku hospodárenia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>
        <w:rPr>
          <w:rFonts w:ascii="Times New Roman" w:hAnsi="Times New Roman" w:cs="Times New Roman"/>
          <w:szCs w:val="24"/>
        </w:rPr>
        <w:t>zákona o účtovníctve.</w:t>
      </w:r>
      <w:r w:rsidR="001D4FB8"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F427E8" w:rsidRDefault="00F427E8" w:rsidP="00F427E8">
      <w:pPr>
        <w:spacing w:line="240" w:lineRule="auto"/>
        <w:ind w:left="79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27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si nie je vedomá žiadnych </w:t>
      </w:r>
      <w:r w:rsidRPr="00F427E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transakcií, ktoré by neboli neuvedené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F427E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súvahe</w:t>
      </w:r>
      <w:r w:rsidRPr="00F427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a ktoré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F427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by pre spoločnosť predstavovali významné budúce riziko alebo prínosy.(napr. súdne spory, zmluvy, dopad legislatívy a pod.)                          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8799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B8799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Poplatky,cestovné</w:t>
            </w:r>
            <w:proofErr w:type="spellEnd"/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8799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8799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Clo, prepravné, poistenie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8799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8799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8799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8799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8799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B8799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8799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46F0" w:rsidRDefault="000246F0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C407CB" w:rsidRDefault="00B87996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Trvalé zníženie hodnoty majetku nebolo účtované. </w:t>
      </w:r>
      <w:r w:rsidR="00C407CB">
        <w:rPr>
          <w:rFonts w:ascii="Times New Roman" w:hAnsi="Times New Roman" w:cs="Times New Roman"/>
          <w:sz w:val="24"/>
          <w:szCs w:val="24"/>
        </w:rPr>
        <w:t>Spoločnosť účtovala o opravných</w:t>
      </w:r>
    </w:p>
    <w:p w:rsidR="007A588C" w:rsidRDefault="00C407CB" w:rsidP="00C407C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položkách k rizikovým pohľadávkam.</w:t>
      </w:r>
      <w:r w:rsidR="00B87996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B87996" w:rsidP="0070407B">
      <w:pPr>
        <w:spacing w:line="240" w:lineRule="auto"/>
        <w:ind w:left="9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účtovná jednotka ocenila menovitou hodnotou záväzkov. Rezervy účtovná </w:t>
      </w:r>
      <w:r w:rsidR="0070407B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jednotka ocenila </w:t>
      </w:r>
      <w:r w:rsidR="0070407B">
        <w:rPr>
          <w:rFonts w:ascii="Times New Roman" w:hAnsi="Times New Roman" w:cs="Times New Roman"/>
          <w:sz w:val="24"/>
          <w:szCs w:val="24"/>
        </w:rPr>
        <w:t>odhadom budúcej menovitej hodnoty, potrebnej na ich úhradu.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4701FB" w:rsidRPr="00C407C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C407C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E51F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07C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C407CB" w:rsidRPr="00C407C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</w:t>
      </w:r>
    </w:p>
    <w:p w:rsidR="00C407CB" w:rsidRPr="00C407CB" w:rsidRDefault="00600C1D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C407C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</w:t>
      </w:r>
      <w:r w:rsidR="00C407CB" w:rsidRPr="00C407C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70407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Spoločnosť nemá obchodné podiely v iných spoločnostiach.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F50AF2"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20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F50A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25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F1F8F" w:rsidP="00FF1F8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4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42DF0" w:rsidRPr="00C5195B" w:rsidRDefault="00F50AF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25   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E42DF0" w:rsidRPr="00C5195B" w:rsidRDefault="00FF1F8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F50AF2">
        <w:trPr>
          <w:trHeight w:val="340"/>
        </w:trPr>
        <w:tc>
          <w:tcPr>
            <w:tcW w:w="2839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F50AF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F50AF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Komentár k odpisovému plánu:</w:t>
      </w:r>
    </w:p>
    <w:p w:rsidR="00F50AF2" w:rsidRDefault="00DC3B5F" w:rsidP="00B8277E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277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</w:t>
      </w:r>
    </w:p>
    <w:p w:rsidR="00935AFD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 w:rsidR="00DC3B5F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predpisom tak, že za základ vzal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="00DC3B5F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metódy používané pri</w:t>
      </w:r>
      <w:r w:rsidR="007C37DE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C3B5F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sadzby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C3B5F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účtovné a daňové odpisy podnikateľa sa rovnajú.</w:t>
      </w:r>
      <w:r w:rsidR="00A562DA" w:rsidRPr="00F50AF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8277E" w:rsidRDefault="00B8277E" w:rsidP="00B8277E">
      <w:pPr>
        <w:spacing w:line="240" w:lineRule="auto"/>
        <w:ind w:hanging="51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Spoločnosť nepoužíva </w:t>
      </w:r>
      <w:r w:rsidR="00935A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kategóriu drobného dlhodobého majetku – položky pod 1700 EUR jednotkovej ceny so životnosťou nad jeden rok.  </w:t>
      </w:r>
    </w:p>
    <w:p w:rsidR="00F50AF2" w:rsidRDefault="00F50AF2" w:rsidP="00F50AF2">
      <w:pPr>
        <w:spacing w:line="240" w:lineRule="auto"/>
        <w:ind w:left="510" w:hanging="510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B8277E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B8277E" w:rsidRPr="00B8277E">
        <w:rPr>
          <w:sz w:val="20"/>
        </w:rPr>
        <w:t xml:space="preserve"> </w:t>
      </w:r>
      <w:r w:rsidR="00B8277E">
        <w:rPr>
          <w:sz w:val="20"/>
        </w:rPr>
        <w:t xml:space="preserve">       </w:t>
      </w:r>
      <w:r w:rsidR="00B8277E" w:rsidRPr="00B8277E">
        <w:rPr>
          <w:rFonts w:ascii="Times New Roman" w:hAnsi="Times New Roman" w:cs="Times New Roman"/>
          <w:b/>
        </w:rPr>
        <w:t>neboli spoločnosti poskytnuté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B8277E" w:rsidRDefault="00B8277E" w:rsidP="00A84E51">
      <w:pPr>
        <w:spacing w:after="0" w:line="240" w:lineRule="auto"/>
        <w:ind w:left="-464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6B0D91">
        <w:rPr>
          <w:rFonts w:ascii="Times New Roman" w:hAnsi="Times New Roman" w:cs="Times New Roman"/>
        </w:rPr>
        <w:t xml:space="preserve">                               </w:t>
      </w:r>
      <w:r w:rsidR="00A84E51">
        <w:rPr>
          <w:rFonts w:ascii="Times New Roman" w:hAnsi="Times New Roman" w:cs="Times New Roman"/>
        </w:rPr>
        <w:t xml:space="preserve">  </w:t>
      </w:r>
      <w:r w:rsidR="006B0D91">
        <w:rPr>
          <w:rFonts w:ascii="Times New Roman" w:hAnsi="Times New Roman" w:cs="Times New Roman"/>
        </w:rPr>
        <w:t xml:space="preserve">  </w:t>
      </w:r>
      <w:r w:rsidRPr="00B8277E">
        <w:rPr>
          <w:rFonts w:ascii="Times New Roman" w:hAnsi="Times New Roman" w:cs="Times New Roman"/>
        </w:rPr>
        <w:t>V roku  20</w:t>
      </w:r>
      <w:r w:rsidR="006F57DA">
        <w:rPr>
          <w:rFonts w:ascii="Times New Roman" w:hAnsi="Times New Roman" w:cs="Times New Roman"/>
        </w:rPr>
        <w:t>2</w:t>
      </w:r>
      <w:r w:rsidR="004165C6">
        <w:rPr>
          <w:rFonts w:ascii="Times New Roman" w:hAnsi="Times New Roman" w:cs="Times New Roman"/>
        </w:rPr>
        <w:t>1</w:t>
      </w:r>
      <w:r w:rsidRPr="00B8277E">
        <w:rPr>
          <w:rFonts w:ascii="Times New Roman" w:hAnsi="Times New Roman" w:cs="Times New Roman"/>
        </w:rPr>
        <w:t xml:space="preserve"> Spoločnosť nevykonala žiadne opravy významných </w:t>
      </w:r>
      <w:r>
        <w:rPr>
          <w:rFonts w:ascii="Times New Roman" w:hAnsi="Times New Roman" w:cs="Times New Roman"/>
        </w:rPr>
        <w:t xml:space="preserve">ani nevýznamných </w:t>
      </w:r>
      <w:r w:rsidRPr="00B8277E">
        <w:rPr>
          <w:rFonts w:ascii="Times New Roman" w:hAnsi="Times New Roman" w:cs="Times New Roman"/>
        </w:rPr>
        <w:t>chýb minulých účtovných období.</w:t>
      </w:r>
      <w:r w:rsidR="006B0D91">
        <w:rPr>
          <w:rFonts w:ascii="Times New Roman" w:hAnsi="Times New Roman" w:cs="Times New Roman"/>
        </w:rPr>
        <w:t xml:space="preserve">   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54906" w:rsidRPr="00354906" w:rsidRDefault="00354906" w:rsidP="0035490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</w:t>
      </w:r>
      <w:r w:rsid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bežnom účtovnom období</w:t>
      </w:r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 </w:t>
      </w:r>
      <w:proofErr w:type="spellStart"/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goodwile</w:t>
      </w:r>
      <w:proofErr w:type="spellEnd"/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935AF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neúčtovala, a nemala ani deriváty určené na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obchodovanie, ani zabezpečovacie deriváty.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549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bežnom účtovnom období neeviduje záväzky so zostatkovou dobou splatnosti</w:t>
      </w:r>
    </w:p>
    <w:p w:rsidR="00C407CB" w:rsidRDefault="00C407CB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dlhšou ako päť rokov.</w:t>
      </w:r>
    </w:p>
    <w:p w:rsidR="00AE313E" w:rsidRPr="00AE313E" w:rsidRDefault="00AE313E" w:rsidP="00C407C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  <w:r w:rsidR="003549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-</w:t>
      </w:r>
    </w:p>
    <w:p w:rsidR="00AE313E" w:rsidRPr="00C407CB" w:rsidRDefault="00354906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07C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zostatkovou dobou splatnosti nad päť rokov, a tiež nemá</w:t>
      </w:r>
    </w:p>
    <w:p w:rsidR="00354906" w:rsidRPr="00C407CB" w:rsidRDefault="00C407CB" w:rsidP="0081571A">
      <w:pPr>
        <w:spacing w:line="276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354906" w:rsidRPr="00C407C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áväzky zabezpečené záložným právom.</w:t>
      </w:r>
    </w:p>
    <w:p w:rsidR="00A60D37" w:rsidRDefault="00354906" w:rsidP="00C407CB">
      <w:pPr>
        <w:spacing w:line="240" w:lineRule="auto"/>
        <w:ind w:hanging="510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="00A60D3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 w:rsidR="00A60D37"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254705" w:rsidRPr="0081571A" w:rsidRDefault="0081571A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 bežnom účtovnom období neúčtovala o vlastných akciách.</w:t>
      </w:r>
      <w:r w:rsidR="00C407CB"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</w:p>
    <w:p w:rsidR="00254705" w:rsidRPr="0081571A" w:rsidRDefault="00254705" w:rsidP="00254705">
      <w:pPr>
        <w:spacing w:line="240" w:lineRule="auto"/>
        <w:ind w:hanging="51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C407C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EE72D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>Spolo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nos</w:t>
      </w:r>
      <w:r w:rsidR="00EE72D5">
        <w:rPr>
          <w:rFonts w:ascii="Times New Roman" w:hAnsi="Times New Roman" w:cs="Times New Roman"/>
        </w:rPr>
        <w:t>ť</w:t>
      </w:r>
      <w:r w:rsidRPr="00EE72D5">
        <w:rPr>
          <w:rFonts w:ascii="Times New Roman" w:hAnsi="Times New Roman" w:cs="Times New Roman"/>
        </w:rPr>
        <w:t xml:space="preserve"> nemala v sledovanom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 xml:space="preserve">tovnom období </w:t>
      </w:r>
      <w:r w:rsidR="00EE72D5">
        <w:rPr>
          <w:rFonts w:ascii="Times New Roman" w:hAnsi="Times New Roman" w:cs="Times New Roman"/>
        </w:rPr>
        <w:t xml:space="preserve">výnosy a </w:t>
      </w:r>
      <w:r w:rsidRPr="00EE72D5">
        <w:rPr>
          <w:rFonts w:ascii="Times New Roman" w:hAnsi="Times New Roman" w:cs="Times New Roman"/>
        </w:rPr>
        <w:t>náklady výnimo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ného rozsahu ani výskytu.</w:t>
      </w:r>
    </w:p>
    <w:p w:rsidR="00407595" w:rsidRPr="00EE72D5" w:rsidRDefault="00407595" w:rsidP="0081571A">
      <w:pPr>
        <w:autoSpaceDE w:val="0"/>
        <w:autoSpaceDN w:val="0"/>
        <w:adjustRightInd w:val="0"/>
        <w:spacing w:after="0" w:line="276" w:lineRule="auto"/>
        <w:rPr>
          <w:rFonts w:ascii="Times New Roman" w:hAnsi="Times New Roman" w:cs="Times New Roman"/>
        </w:rPr>
      </w:pPr>
      <w:r w:rsidRPr="00EE72D5">
        <w:rPr>
          <w:rFonts w:ascii="Times New Roman" w:hAnsi="Times New Roman" w:cs="Times New Roman"/>
        </w:rPr>
        <w:t xml:space="preserve">Náklady a výnosy sa týkajú hospodárskej 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innosti a sú vykázané v ú</w:t>
      </w:r>
      <w:r w:rsidR="00EE72D5">
        <w:rPr>
          <w:rFonts w:ascii="Times New Roman" w:hAnsi="Times New Roman" w:cs="Times New Roman"/>
        </w:rPr>
        <w:t>č</w:t>
      </w:r>
      <w:r w:rsidRPr="00EE72D5">
        <w:rPr>
          <w:rFonts w:ascii="Times New Roman" w:hAnsi="Times New Roman" w:cs="Times New Roman"/>
        </w:rPr>
        <w:t>tovnej závierke pod</w:t>
      </w:r>
      <w:r w:rsidR="00EE72D5">
        <w:rPr>
          <w:rFonts w:ascii="Times New Roman" w:hAnsi="Times New Roman" w:cs="Times New Roman"/>
        </w:rPr>
        <w:t>ľ</w:t>
      </w:r>
      <w:r w:rsidRPr="00EE72D5">
        <w:rPr>
          <w:rFonts w:ascii="Times New Roman" w:hAnsi="Times New Roman" w:cs="Times New Roman"/>
        </w:rPr>
        <w:t>a obsahového vymedzenia riadkov.</w:t>
      </w:r>
    </w:p>
    <w:p w:rsidR="0081571A" w:rsidRDefault="0081571A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81571A" w:rsidRPr="0081571A" w:rsidRDefault="0081571A" w:rsidP="0081571A">
      <w:pPr>
        <w:spacing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 bežnom účtovnom období neeviduje podmienený majetok, ktorým sa rozumie</w:t>
      </w:r>
    </w:p>
    <w:p w:rsidR="0081571A" w:rsidRPr="0081571A" w:rsidRDefault="0081571A" w:rsidP="0081571A">
      <w:pPr>
        <w:spacing w:line="276" w:lineRule="auto"/>
        <w:ind w:left="28" w:hanging="992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m</w:t>
      </w: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ajetok, ktorý vznikol v dôsledku minulých udalostí a ktorého existencia alebo vlastníctvo závisí od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toho, či nastane alebo nenastane jedna alebo viac neistých udalostí v budúcnosti, ktorých vznik nezávisí od účtovnej jednotky.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81571A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81571A"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v bežnom účtovnom období neeviduje podmienen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záväzky vyplývajúce napr. zo súdnych  rozhodnutí, z poskytnutých záruk.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5684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76B62" w:rsidRPr="0081571A" w:rsidRDefault="00B76B62" w:rsidP="00B76B62">
      <w:pPr>
        <w:spacing w:line="276" w:lineRule="auto"/>
        <w:ind w:left="28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v bežnom účtovnom období neeviduje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povinnosti, ktoré sa nevykazujú v účtovných výkazoch /napr. zákonná alebo zmluvná povinnosť odobrať určité množstvo produktu, uskutočniť investície a veľké opravy/.</w:t>
      </w:r>
    </w:p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55684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Default="00B76B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1571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v bežnom účtovnom období neeviduje </w:t>
      </w:r>
      <w:r w:rsid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 skutočnosti na podsúvahových účtoch.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BE3A69" w:rsidRPr="00556843" w:rsidRDefault="00556843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31.12.20</w:t>
      </w:r>
      <w:r w:rsidR="006F57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165C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Spoločnosti nenastali žiadne významné udalosti, ktoré by mali finančný vplyv na verné zobrazenie skutočností, ktoré sú predmetom účtovnej závierky za účtovné obdobie rok 20</w:t>
      </w:r>
      <w:r w:rsidR="006F57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165C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271D6" w:rsidRPr="00556843" w:rsidRDefault="00D271D6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556843" w:rsidRPr="00556843" w:rsidRDefault="0055684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56843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v bežnom účtovnom období udelené žiadne výlučné práva alebo osobit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Pr="00556843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 práva, ktorým by sa udelilo právo poskytovať služby vo verejnom záujme.</w:t>
      </w:r>
    </w:p>
    <w:p w:rsidR="00DF187C" w:rsidRDefault="00B60893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VII. 2 a)</w:t>
      </w:r>
      <w:r w:rsidR="0055684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-g)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684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556843" w:rsidRP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Spoločnosť sa nevzťahuje paragraf 23d ods. 6 Zákona o účtovníctve</w:t>
      </w:r>
      <w:r w:rsidR="0055684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556843" w:rsidRPr="00556843" w:rsidRDefault="00FB3281" w:rsidP="00556843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56843" w:rsidRPr="005568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Spoločnosť sa nevzťahuje paragraf 23d ods. 6 Zákona o účtovníctve.</w:t>
      </w:r>
    </w:p>
    <w:p w:rsidR="00DF187C" w:rsidRDefault="00DF187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6843" w:rsidRDefault="00556843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39E2" w:rsidRDefault="00B039E2" w:rsidP="00CE03EC">
      <w:pPr>
        <w:spacing w:after="0" w:line="240" w:lineRule="auto"/>
      </w:pPr>
      <w:r>
        <w:separator/>
      </w:r>
    </w:p>
  </w:endnote>
  <w:endnote w:type="continuationSeparator" w:id="0">
    <w:p w:rsidR="00B039E2" w:rsidRDefault="00B039E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46F0" w:rsidRDefault="000246F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87486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87486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39E2" w:rsidRDefault="00B039E2" w:rsidP="00CE03EC">
      <w:pPr>
        <w:spacing w:after="0" w:line="240" w:lineRule="auto"/>
      </w:pPr>
      <w:r>
        <w:separator/>
      </w:r>
    </w:p>
  </w:footnote>
  <w:footnote w:type="continuationSeparator" w:id="0">
    <w:p w:rsidR="00B039E2" w:rsidRDefault="00B039E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246F0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246F0" w:rsidRPr="0018540B" w:rsidRDefault="000246F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246F0" w:rsidRPr="0018540B" w:rsidRDefault="000246F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0246F0" w:rsidRPr="00CE03EC" w:rsidRDefault="000246F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1521"/>
    <w:rsid w:val="000246F0"/>
    <w:rsid w:val="000254A2"/>
    <w:rsid w:val="000278C4"/>
    <w:rsid w:val="00046500"/>
    <w:rsid w:val="00072C06"/>
    <w:rsid w:val="00087486"/>
    <w:rsid w:val="00090EEC"/>
    <w:rsid w:val="00091675"/>
    <w:rsid w:val="000B1807"/>
    <w:rsid w:val="000B4576"/>
    <w:rsid w:val="000B640C"/>
    <w:rsid w:val="000D561E"/>
    <w:rsid w:val="000F64B6"/>
    <w:rsid w:val="001200C7"/>
    <w:rsid w:val="00131F05"/>
    <w:rsid w:val="00156EEC"/>
    <w:rsid w:val="00173C34"/>
    <w:rsid w:val="001850F0"/>
    <w:rsid w:val="0018540B"/>
    <w:rsid w:val="00195651"/>
    <w:rsid w:val="001C0727"/>
    <w:rsid w:val="001D099A"/>
    <w:rsid w:val="001D4FB8"/>
    <w:rsid w:val="001D58A9"/>
    <w:rsid w:val="001E7CD5"/>
    <w:rsid w:val="00212400"/>
    <w:rsid w:val="00223286"/>
    <w:rsid w:val="00230837"/>
    <w:rsid w:val="00254705"/>
    <w:rsid w:val="002572D6"/>
    <w:rsid w:val="0026044F"/>
    <w:rsid w:val="002718B4"/>
    <w:rsid w:val="002A020C"/>
    <w:rsid w:val="002A125A"/>
    <w:rsid w:val="002B3885"/>
    <w:rsid w:val="002C4506"/>
    <w:rsid w:val="002C78C2"/>
    <w:rsid w:val="002E2695"/>
    <w:rsid w:val="002E7750"/>
    <w:rsid w:val="00301CCA"/>
    <w:rsid w:val="00312C8C"/>
    <w:rsid w:val="00354906"/>
    <w:rsid w:val="00360F88"/>
    <w:rsid w:val="003A2A62"/>
    <w:rsid w:val="003B6100"/>
    <w:rsid w:val="003B6528"/>
    <w:rsid w:val="003D2C52"/>
    <w:rsid w:val="003D2EB7"/>
    <w:rsid w:val="003F3E00"/>
    <w:rsid w:val="003F5AF5"/>
    <w:rsid w:val="004061E3"/>
    <w:rsid w:val="00407595"/>
    <w:rsid w:val="00414FB4"/>
    <w:rsid w:val="004165C6"/>
    <w:rsid w:val="004506C5"/>
    <w:rsid w:val="004701FB"/>
    <w:rsid w:val="004A224E"/>
    <w:rsid w:val="004C2841"/>
    <w:rsid w:val="00504DBD"/>
    <w:rsid w:val="00511DA0"/>
    <w:rsid w:val="00530847"/>
    <w:rsid w:val="00547F9F"/>
    <w:rsid w:val="00556843"/>
    <w:rsid w:val="005877C7"/>
    <w:rsid w:val="005E3112"/>
    <w:rsid w:val="00600C1D"/>
    <w:rsid w:val="00621534"/>
    <w:rsid w:val="0064786F"/>
    <w:rsid w:val="0065654D"/>
    <w:rsid w:val="00656664"/>
    <w:rsid w:val="00670089"/>
    <w:rsid w:val="00695459"/>
    <w:rsid w:val="00695CD9"/>
    <w:rsid w:val="006A1775"/>
    <w:rsid w:val="006B0D91"/>
    <w:rsid w:val="006D04DD"/>
    <w:rsid w:val="006E4085"/>
    <w:rsid w:val="006E6548"/>
    <w:rsid w:val="006F57DA"/>
    <w:rsid w:val="00702F63"/>
    <w:rsid w:val="0070407B"/>
    <w:rsid w:val="00720EAB"/>
    <w:rsid w:val="00730926"/>
    <w:rsid w:val="00760F71"/>
    <w:rsid w:val="00781F3D"/>
    <w:rsid w:val="00787C52"/>
    <w:rsid w:val="0079198C"/>
    <w:rsid w:val="007A4D1C"/>
    <w:rsid w:val="007A588C"/>
    <w:rsid w:val="007B612D"/>
    <w:rsid w:val="007C37DE"/>
    <w:rsid w:val="00811FFA"/>
    <w:rsid w:val="0081571A"/>
    <w:rsid w:val="008200B8"/>
    <w:rsid w:val="0083794D"/>
    <w:rsid w:val="00850490"/>
    <w:rsid w:val="00867DC7"/>
    <w:rsid w:val="008774C4"/>
    <w:rsid w:val="008777C2"/>
    <w:rsid w:val="00884EDF"/>
    <w:rsid w:val="008954B7"/>
    <w:rsid w:val="00896444"/>
    <w:rsid w:val="008977B5"/>
    <w:rsid w:val="008C725E"/>
    <w:rsid w:val="008E4E28"/>
    <w:rsid w:val="00900440"/>
    <w:rsid w:val="00923190"/>
    <w:rsid w:val="00935AFD"/>
    <w:rsid w:val="0096152A"/>
    <w:rsid w:val="00985F05"/>
    <w:rsid w:val="00986157"/>
    <w:rsid w:val="00994678"/>
    <w:rsid w:val="00997389"/>
    <w:rsid w:val="009A274C"/>
    <w:rsid w:val="009D08F6"/>
    <w:rsid w:val="009D60B5"/>
    <w:rsid w:val="009E3CA6"/>
    <w:rsid w:val="009E6AD6"/>
    <w:rsid w:val="009F1252"/>
    <w:rsid w:val="00A100E4"/>
    <w:rsid w:val="00A411FB"/>
    <w:rsid w:val="00A54F83"/>
    <w:rsid w:val="00A562DA"/>
    <w:rsid w:val="00A60D37"/>
    <w:rsid w:val="00A65198"/>
    <w:rsid w:val="00A84E51"/>
    <w:rsid w:val="00AD338D"/>
    <w:rsid w:val="00AE313E"/>
    <w:rsid w:val="00AF1BE2"/>
    <w:rsid w:val="00B039E2"/>
    <w:rsid w:val="00B04FFA"/>
    <w:rsid w:val="00B05B9D"/>
    <w:rsid w:val="00B60893"/>
    <w:rsid w:val="00B76B62"/>
    <w:rsid w:val="00B8277E"/>
    <w:rsid w:val="00B832B9"/>
    <w:rsid w:val="00B87996"/>
    <w:rsid w:val="00BE3A69"/>
    <w:rsid w:val="00C21550"/>
    <w:rsid w:val="00C407CB"/>
    <w:rsid w:val="00C45AF1"/>
    <w:rsid w:val="00C5195B"/>
    <w:rsid w:val="00C54666"/>
    <w:rsid w:val="00CD1824"/>
    <w:rsid w:val="00CD6342"/>
    <w:rsid w:val="00CE03EC"/>
    <w:rsid w:val="00D06A5E"/>
    <w:rsid w:val="00D0740C"/>
    <w:rsid w:val="00D271D6"/>
    <w:rsid w:val="00D77AF9"/>
    <w:rsid w:val="00D92374"/>
    <w:rsid w:val="00DA46AE"/>
    <w:rsid w:val="00DB33DA"/>
    <w:rsid w:val="00DC20DB"/>
    <w:rsid w:val="00DC3B5F"/>
    <w:rsid w:val="00DF187C"/>
    <w:rsid w:val="00E03DFF"/>
    <w:rsid w:val="00E173F4"/>
    <w:rsid w:val="00E30158"/>
    <w:rsid w:val="00E42DF0"/>
    <w:rsid w:val="00E43862"/>
    <w:rsid w:val="00E51F2B"/>
    <w:rsid w:val="00E84CA1"/>
    <w:rsid w:val="00E86F2F"/>
    <w:rsid w:val="00EB0F60"/>
    <w:rsid w:val="00ED71A7"/>
    <w:rsid w:val="00EE5B08"/>
    <w:rsid w:val="00EE72D5"/>
    <w:rsid w:val="00EF3AD9"/>
    <w:rsid w:val="00F02E3A"/>
    <w:rsid w:val="00F427E8"/>
    <w:rsid w:val="00F50AF2"/>
    <w:rsid w:val="00F87E41"/>
    <w:rsid w:val="00FB3281"/>
    <w:rsid w:val="00FF1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  <w:lang w:val="x-none"/>
    </w:rPr>
  </w:style>
  <w:style w:type="character" w:customStyle="1" w:styleId="ra">
    <w:name w:val="ra"/>
    <w:rsid w:val="000246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A4D1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A4D1C"/>
    <w:pPr>
      <w:spacing w:after="0" w:line="240" w:lineRule="auto"/>
      <w:ind w:left="426"/>
      <w:jc w:val="both"/>
    </w:pPr>
    <w:rPr>
      <w:rFonts w:ascii="Times New Roman" w:eastAsia="Calibri" w:hAnsi="Times New Roman" w:cs="Times New Roman"/>
      <w:sz w:val="18"/>
      <w:szCs w:val="20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A4D1C"/>
    <w:rPr>
      <w:rFonts w:ascii="Times New Roman" w:eastAsia="Calibri" w:hAnsi="Times New Roman" w:cs="Times New Roman"/>
      <w:sz w:val="18"/>
      <w:szCs w:val="20"/>
      <w:lang w:val="x-none"/>
    </w:rPr>
  </w:style>
  <w:style w:type="character" w:customStyle="1" w:styleId="ra">
    <w:name w:val="ra"/>
    <w:rsid w:val="000246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1351</Words>
  <Characters>7702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12</cp:revision>
  <cp:lastPrinted>2021-06-28T06:47:00Z</cp:lastPrinted>
  <dcterms:created xsi:type="dcterms:W3CDTF">2020-08-28T06:55:00Z</dcterms:created>
  <dcterms:modified xsi:type="dcterms:W3CDTF">2022-06-24T06:55:00Z</dcterms:modified>
</cp:coreProperties>
</file>