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68AF" w:rsidRPr="00A55E63" w:rsidRDefault="002868AF" w:rsidP="002868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 xml:space="preserve">Poznámky k mikro účtovnej závierke za rok </w:t>
      </w:r>
      <w:r>
        <w:rPr>
          <w:rFonts w:ascii="Arial Narrow" w:hAnsi="Arial Narrow"/>
          <w:b/>
        </w:rPr>
        <w:t>2021</w:t>
      </w:r>
    </w:p>
    <w:p w:rsidR="002868AF" w:rsidRPr="00A55E63" w:rsidRDefault="002868AF" w:rsidP="002868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2868AF" w:rsidRPr="00A55E63" w:rsidRDefault="002868AF" w:rsidP="002868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2868AF" w:rsidRPr="00A55E63" w:rsidRDefault="002868AF" w:rsidP="002868AF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868AF" w:rsidRPr="00A55E63" w:rsidRDefault="002868AF" w:rsidP="002868AF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2868AF" w:rsidRPr="00A55E63" w:rsidRDefault="002868AF" w:rsidP="002868AF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2868AF" w:rsidRPr="00A55E63" w:rsidRDefault="002868AF" w:rsidP="002868AF">
      <w:pPr>
        <w:spacing w:before="7" w:line="240" w:lineRule="exact"/>
        <w:jc w:val="both"/>
        <w:rPr>
          <w:rFonts w:ascii="Arial" w:hAnsi="Arial" w:cs="Arial"/>
        </w:rPr>
      </w:pP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868AF" w:rsidRPr="00A55E63" w:rsidRDefault="002868AF" w:rsidP="002868A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2868AF" w:rsidRPr="00A55E63" w:rsidTr="00CE6E9F">
        <w:tc>
          <w:tcPr>
            <w:tcW w:w="3085" w:type="dxa"/>
          </w:tcPr>
          <w:p w:rsidR="002868AF" w:rsidRPr="00A55E63" w:rsidRDefault="002868AF" w:rsidP="00CE6E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868AF" w:rsidRPr="00A55E63" w:rsidRDefault="002868AF" w:rsidP="00CE6E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MVLight s.r.o.</w:t>
            </w:r>
          </w:p>
        </w:tc>
      </w:tr>
      <w:tr w:rsidR="002868AF" w:rsidRPr="00A55E63" w:rsidTr="00CE6E9F">
        <w:tc>
          <w:tcPr>
            <w:tcW w:w="3085" w:type="dxa"/>
          </w:tcPr>
          <w:p w:rsidR="002868AF" w:rsidRPr="00A55E63" w:rsidRDefault="002868AF" w:rsidP="00CE6E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868AF" w:rsidRPr="00A55E63" w:rsidRDefault="002868AF" w:rsidP="00CE6E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53460995</w:t>
            </w:r>
          </w:p>
        </w:tc>
      </w:tr>
      <w:tr w:rsidR="002868AF" w:rsidRPr="00A55E63" w:rsidTr="00CE6E9F">
        <w:tc>
          <w:tcPr>
            <w:tcW w:w="3085" w:type="dxa"/>
          </w:tcPr>
          <w:p w:rsidR="002868AF" w:rsidRPr="00A55E63" w:rsidRDefault="002868AF" w:rsidP="00CE6E9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868AF" w:rsidRPr="00A55E63" w:rsidRDefault="002868AF" w:rsidP="00CE6E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Horný rad 538/13, 906 13 Brezová pod Bradlom</w:t>
            </w:r>
          </w:p>
        </w:tc>
      </w:tr>
    </w:tbl>
    <w:p w:rsidR="002868AF" w:rsidRPr="00A55E63" w:rsidRDefault="002868AF" w:rsidP="002868AF">
      <w:pPr>
        <w:spacing w:line="260" w:lineRule="exact"/>
        <w:jc w:val="both"/>
        <w:rPr>
          <w:rFonts w:ascii="Arial" w:hAnsi="Arial" w:cs="Arial"/>
        </w:rPr>
      </w:pPr>
    </w:p>
    <w:p w:rsidR="002868AF" w:rsidRPr="00A55E63" w:rsidRDefault="002868AF" w:rsidP="002868AF">
      <w:pPr>
        <w:spacing w:line="260" w:lineRule="exact"/>
        <w:jc w:val="both"/>
        <w:rPr>
          <w:rFonts w:ascii="Arial" w:hAnsi="Arial" w:cs="Arial"/>
        </w:rPr>
      </w:pP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868AF" w:rsidRDefault="002868AF" w:rsidP="002868A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854FBC" w:rsidRDefault="00854FBC" w:rsidP="002868A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54FBC" w:rsidRPr="00A55E63" w:rsidRDefault="00854FBC" w:rsidP="002868A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868AF" w:rsidRPr="00A55E63" w:rsidRDefault="002868AF" w:rsidP="002868AF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868AF" w:rsidRPr="00A55E63" w:rsidRDefault="002868AF" w:rsidP="002868AF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2868AF" w:rsidRPr="00A55E63" w:rsidTr="00CE6E9F">
        <w:tc>
          <w:tcPr>
            <w:tcW w:w="4219" w:type="dxa"/>
          </w:tcPr>
          <w:p w:rsidR="002868AF" w:rsidRPr="00A55E63" w:rsidRDefault="002868AF" w:rsidP="00CE6E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868AF" w:rsidRPr="00A55E63" w:rsidRDefault="002868AF" w:rsidP="00CE6E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868AF" w:rsidRPr="00A55E63" w:rsidRDefault="002868AF" w:rsidP="00CE6E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868AF" w:rsidRPr="00A55E63" w:rsidRDefault="002868AF" w:rsidP="00CE6E9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868AF" w:rsidRPr="00A55E63" w:rsidTr="00CE6E9F">
        <w:tc>
          <w:tcPr>
            <w:tcW w:w="4219" w:type="dxa"/>
          </w:tcPr>
          <w:p w:rsidR="002868AF" w:rsidRPr="00A55E63" w:rsidRDefault="002868AF" w:rsidP="00CE6E9F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868AF" w:rsidRPr="00A55E63" w:rsidRDefault="002868AF" w:rsidP="00CE6E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</w:p>
        </w:tc>
        <w:tc>
          <w:tcPr>
            <w:tcW w:w="3342" w:type="dxa"/>
          </w:tcPr>
          <w:p w:rsidR="002868AF" w:rsidRPr="00A55E63" w:rsidRDefault="002868AF" w:rsidP="00CE6E9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868AF" w:rsidRPr="00A55E63" w:rsidRDefault="002868AF" w:rsidP="002868AF">
      <w:pPr>
        <w:spacing w:line="260" w:lineRule="exact"/>
        <w:jc w:val="both"/>
        <w:rPr>
          <w:rFonts w:ascii="Arial" w:hAnsi="Arial" w:cs="Arial"/>
        </w:rPr>
      </w:pPr>
    </w:p>
    <w:p w:rsidR="00854FBC" w:rsidRPr="00854FBC" w:rsidRDefault="00854FBC" w:rsidP="002868AF">
      <w:pPr>
        <w:spacing w:before="1" w:line="280" w:lineRule="exact"/>
        <w:jc w:val="both"/>
        <w:rPr>
          <w:rFonts w:ascii="Arial" w:hAnsi="Arial" w:cs="Arial"/>
          <w:u w:val="single"/>
        </w:rPr>
      </w:pPr>
      <w:r w:rsidRPr="00854FBC">
        <w:rPr>
          <w:rFonts w:ascii="Arial" w:hAnsi="Arial" w:cs="Arial"/>
          <w:u w:val="single"/>
        </w:rPr>
        <w:t xml:space="preserve">4. Iné údaje </w:t>
      </w:r>
    </w:p>
    <w:p w:rsidR="002868AF" w:rsidRDefault="00854FBC" w:rsidP="002868AF">
      <w:pPr>
        <w:spacing w:before="1" w:line="280" w:lineRule="exact"/>
        <w:jc w:val="both"/>
        <w:rPr>
          <w:rFonts w:ascii="Arial" w:hAnsi="Arial" w:cs="Arial"/>
        </w:rPr>
      </w:pPr>
      <w:r w:rsidRPr="00854FBC">
        <w:rPr>
          <w:rFonts w:ascii="Arial" w:hAnsi="Arial" w:cs="Arial"/>
        </w:rPr>
        <w:t>Spoločnosť nie je členená na nákladové strediská. Účtovníctvo sa vedie za účtovnú jednotku ako celok.</w:t>
      </w:r>
    </w:p>
    <w:p w:rsidR="00854FBC" w:rsidRDefault="00854FBC" w:rsidP="002868AF">
      <w:pPr>
        <w:spacing w:before="1" w:line="280" w:lineRule="exact"/>
        <w:jc w:val="both"/>
        <w:rPr>
          <w:rFonts w:ascii="Arial" w:hAnsi="Arial" w:cs="Arial"/>
        </w:rPr>
      </w:pPr>
    </w:p>
    <w:p w:rsidR="00854FBC" w:rsidRDefault="00854FBC" w:rsidP="002868AF">
      <w:pPr>
        <w:spacing w:before="1" w:line="280" w:lineRule="exact"/>
        <w:jc w:val="both"/>
        <w:rPr>
          <w:rFonts w:ascii="Arial" w:hAnsi="Arial" w:cs="Arial"/>
        </w:rPr>
      </w:pPr>
    </w:p>
    <w:p w:rsidR="00854FBC" w:rsidRPr="00854FBC" w:rsidRDefault="00854FBC" w:rsidP="002868AF">
      <w:pPr>
        <w:spacing w:before="1" w:line="280" w:lineRule="exact"/>
        <w:jc w:val="both"/>
        <w:rPr>
          <w:rFonts w:ascii="Arial" w:hAnsi="Arial" w:cs="Arial"/>
        </w:rPr>
      </w:pPr>
    </w:p>
    <w:p w:rsidR="002868AF" w:rsidRPr="00A55E63" w:rsidRDefault="002868AF" w:rsidP="002868AF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2868AF" w:rsidRPr="00A55E63" w:rsidRDefault="002868AF" w:rsidP="002868A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868AF" w:rsidRPr="00A55E63" w:rsidRDefault="002868AF" w:rsidP="002868AF">
      <w:pPr>
        <w:spacing w:before="11" w:line="260" w:lineRule="exact"/>
        <w:jc w:val="both"/>
        <w:rPr>
          <w:rFonts w:ascii="Arial" w:hAnsi="Arial" w:cs="Arial"/>
        </w:rPr>
      </w:pP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868AF" w:rsidRPr="00A55E63" w:rsidTr="00CE6E9F">
        <w:tc>
          <w:tcPr>
            <w:tcW w:w="4843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868AF" w:rsidRPr="00A55E63" w:rsidRDefault="002868AF" w:rsidP="00CE6E9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68AF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V zmysle ustanovenia § 26 a 28 zák. o dani z príjmov, ÚJ vlastní majetok ktorý sa odpisuje</w:t>
      </w:r>
      <w:r w:rsidR="00854FBC">
        <w:rPr>
          <w:rFonts w:ascii="Arial" w:hAnsi="Arial" w:cs="Arial"/>
          <w:sz w:val="22"/>
          <w:szCs w:val="22"/>
        </w:rPr>
        <w:t xml:space="preserve">. Účtovné a daňové odpisy sú zhodné. </w:t>
      </w:r>
    </w:p>
    <w:p w:rsidR="00854FBC" w:rsidRPr="00854FBC" w:rsidRDefault="00854FBC" w:rsidP="00854FBC">
      <w:pPr>
        <w:jc w:val="both"/>
        <w:rPr>
          <w:rFonts w:ascii="Arial" w:hAnsi="Arial" w:cs="Arial"/>
        </w:rPr>
      </w:pPr>
      <w:r w:rsidRPr="00854FBC">
        <w:rPr>
          <w:rFonts w:ascii="Arial" w:hAnsi="Arial" w:cs="Arial"/>
        </w:rPr>
        <w:t>Hmotný majetok sa odpisuje na základe odpiso</w:t>
      </w:r>
      <w:bookmarkStart w:id="0" w:name="_GoBack"/>
      <w:bookmarkEnd w:id="0"/>
      <w:r w:rsidRPr="00854FBC">
        <w:rPr>
          <w:rFonts w:ascii="Arial" w:hAnsi="Arial" w:cs="Arial"/>
        </w:rPr>
        <w:t>vého plánu prostredníctvom odpisov. Hmotný majetok ktorého obstarávacia cena je nižšia ako 1700 eur a doba použiteľnosti je dlhšia ako 1 rok sa účtuje priamo do spotreby na účet 501. Nehmotný majetok, ktorého obstarávacia cena je nižšia ako 2400 eur a doba použiteľnosti je dlhšia ako 1 rok sa účtuje priamo do spotreby na účet 518.</w:t>
      </w:r>
    </w:p>
    <w:p w:rsidR="00854FBC" w:rsidRPr="00A55E63" w:rsidRDefault="00854FBC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868AF" w:rsidRPr="00A55E63" w:rsidRDefault="002868AF" w:rsidP="002868A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2868AF" w:rsidRDefault="002868AF" w:rsidP="002868AF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2868AF" w:rsidRPr="00A55E63" w:rsidRDefault="002868AF" w:rsidP="002868AF">
      <w:pPr>
        <w:spacing w:before="1" w:line="280" w:lineRule="exact"/>
        <w:jc w:val="both"/>
        <w:rPr>
          <w:rFonts w:ascii="Arial" w:hAnsi="Arial" w:cs="Arial"/>
        </w:rPr>
      </w:pPr>
    </w:p>
    <w:p w:rsidR="002868AF" w:rsidRPr="00A55E63" w:rsidRDefault="002868AF" w:rsidP="002868AF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2868AF" w:rsidRPr="00A55E63" w:rsidRDefault="002868AF" w:rsidP="002868AF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2868AF" w:rsidRPr="00A55E63" w:rsidRDefault="002868AF" w:rsidP="002868AF">
      <w:pPr>
        <w:spacing w:before="11" w:line="260" w:lineRule="exact"/>
        <w:jc w:val="both"/>
        <w:rPr>
          <w:rFonts w:ascii="Arial" w:hAnsi="Arial" w:cs="Arial"/>
        </w:rPr>
      </w:pP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2868AF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2868AF" w:rsidRPr="00A55E63" w:rsidRDefault="00854FBC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</w:t>
      </w:r>
      <w:r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2868AF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 a</w:t>
      </w:r>
      <w:r>
        <w:rPr>
          <w:rFonts w:ascii="Arial" w:hAnsi="Arial" w:cs="Arial"/>
          <w:spacing w:val="-5"/>
          <w:sz w:val="22"/>
          <w:szCs w:val="22"/>
        </w:rPr>
        <w:t> 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2868AF" w:rsidRPr="00A55E63" w:rsidRDefault="00854FBC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Spoločníkovi nebola poskytnutá pôžička. 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2868AF" w:rsidRPr="00A55E63" w:rsidRDefault="00854FBC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2868AF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868AF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854FBC">
        <w:rPr>
          <w:rFonts w:ascii="Arial" w:hAnsi="Arial" w:cs="Arial"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868AF" w:rsidRPr="00A55E63" w:rsidRDefault="002868AF" w:rsidP="002868A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632C5" w:rsidRDefault="000632C5"/>
    <w:sectPr w:rsidR="000632C5" w:rsidSect="0087321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11CA" w:rsidRDefault="00A511CA" w:rsidP="002868AF">
      <w:r>
        <w:separator/>
      </w:r>
    </w:p>
  </w:endnote>
  <w:endnote w:type="continuationSeparator" w:id="0">
    <w:p w:rsidR="00A511CA" w:rsidRDefault="00A511CA" w:rsidP="00286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68AF" w:rsidRDefault="002868A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74339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2F91B88" wp14:editId="19A1FD1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74339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54FB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74339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54FBC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68AF" w:rsidRDefault="002868A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11CA" w:rsidRDefault="00A511CA" w:rsidP="002868AF">
      <w:r>
        <w:separator/>
      </w:r>
    </w:p>
  </w:footnote>
  <w:footnote w:type="continuationSeparator" w:id="0">
    <w:p w:rsidR="00A511CA" w:rsidRDefault="00A511CA" w:rsidP="002868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68AF" w:rsidRDefault="002868A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274339">
    <w:pPr>
      <w:pStyle w:val="Hlavika"/>
    </w:pPr>
    <w:r>
      <w:t xml:space="preserve"> </w:t>
    </w:r>
  </w:p>
  <w:p w:rsidR="0055784D" w:rsidRDefault="00A511CA">
    <w:pPr>
      <w:pStyle w:val="Hlavika"/>
    </w:pPr>
  </w:p>
  <w:p w:rsidR="0055784D" w:rsidRDefault="00A511CA">
    <w:pPr>
      <w:pStyle w:val="Hlavika"/>
    </w:pPr>
  </w:p>
  <w:p w:rsidR="0055784D" w:rsidRDefault="0027433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68AF">
      <w:rPr>
        <w:rFonts w:ascii="Arial" w:hAnsi="Arial" w:cs="Arial"/>
        <w:sz w:val="22"/>
        <w:szCs w:val="22"/>
        <w:bdr w:val="single" w:sz="4" w:space="0" w:color="auto"/>
      </w:rPr>
      <w:t>53460995,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68AF">
      <w:rPr>
        <w:rFonts w:ascii="Arial" w:hAnsi="Arial" w:cs="Arial"/>
        <w:sz w:val="22"/>
        <w:szCs w:val="22"/>
        <w:bdr w:val="single" w:sz="4" w:space="0" w:color="auto"/>
      </w:rPr>
      <w:t>2121374288</w:t>
    </w:r>
  </w:p>
  <w:p w:rsidR="0055784D" w:rsidRDefault="00A511CA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A511C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68AF" w:rsidRDefault="002868A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8AF"/>
    <w:rsid w:val="000632C5"/>
    <w:rsid w:val="00274339"/>
    <w:rsid w:val="002868AF"/>
    <w:rsid w:val="00854FBC"/>
    <w:rsid w:val="00A51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68AF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2868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868AF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2868AF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868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68AF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68AF"/>
  </w:style>
  <w:style w:type="paragraph" w:customStyle="1" w:styleId="TableParagraph">
    <w:name w:val="Table Paragraph"/>
    <w:basedOn w:val="Normlny"/>
    <w:uiPriority w:val="1"/>
    <w:qFormat/>
    <w:rsid w:val="002868AF"/>
  </w:style>
  <w:style w:type="paragraph" w:styleId="Hlavika">
    <w:name w:val="header"/>
    <w:basedOn w:val="Normlny"/>
    <w:link w:val="HlavikaChar"/>
    <w:unhideWhenUsed/>
    <w:rsid w:val="002868A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868AF"/>
  </w:style>
  <w:style w:type="paragraph" w:styleId="Pta">
    <w:name w:val="footer"/>
    <w:basedOn w:val="Normlny"/>
    <w:link w:val="PtaChar"/>
    <w:uiPriority w:val="99"/>
    <w:unhideWhenUsed/>
    <w:rsid w:val="002868A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868AF"/>
  </w:style>
  <w:style w:type="table" w:styleId="Mriekatabuky">
    <w:name w:val="Table Grid"/>
    <w:basedOn w:val="Normlnatabuka"/>
    <w:uiPriority w:val="59"/>
    <w:rsid w:val="002868AF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68AF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2868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2868AF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2868AF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2868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2868AF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68AF"/>
  </w:style>
  <w:style w:type="paragraph" w:customStyle="1" w:styleId="TableParagraph">
    <w:name w:val="Table Paragraph"/>
    <w:basedOn w:val="Normlny"/>
    <w:uiPriority w:val="1"/>
    <w:qFormat/>
    <w:rsid w:val="002868AF"/>
  </w:style>
  <w:style w:type="paragraph" w:styleId="Hlavika">
    <w:name w:val="header"/>
    <w:basedOn w:val="Normlny"/>
    <w:link w:val="HlavikaChar"/>
    <w:unhideWhenUsed/>
    <w:rsid w:val="002868A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868AF"/>
  </w:style>
  <w:style w:type="paragraph" w:styleId="Pta">
    <w:name w:val="footer"/>
    <w:basedOn w:val="Normlny"/>
    <w:link w:val="PtaChar"/>
    <w:uiPriority w:val="99"/>
    <w:unhideWhenUsed/>
    <w:rsid w:val="002868A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868AF"/>
  </w:style>
  <w:style w:type="table" w:styleId="Mriekatabuky">
    <w:name w:val="Table Grid"/>
    <w:basedOn w:val="Normlnatabuka"/>
    <w:uiPriority w:val="59"/>
    <w:rsid w:val="002868AF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1125</Words>
  <Characters>6416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2</cp:revision>
  <dcterms:created xsi:type="dcterms:W3CDTF">2022-06-19T11:43:00Z</dcterms:created>
  <dcterms:modified xsi:type="dcterms:W3CDTF">2022-06-19T11:43:00Z</dcterms:modified>
</cp:coreProperties>
</file>