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5C8" w:rsidRDefault="006416CD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:rsidR="004A15C8" w:rsidRDefault="004A15C8">
      <w:pPr>
        <w:suppressAutoHyphens/>
        <w:rPr>
          <w:color w:val="000000"/>
          <w:sz w:val="44"/>
          <w:szCs w:val="44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2021739324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683384">
        <w:rPr>
          <w:color w:val="000000"/>
          <w:lang w:val="en-US"/>
        </w:rPr>
        <w:t xml:space="preserve"> 31.12.2021</w:t>
      </w:r>
    </w:p>
    <w:p w:rsidR="004A15C8" w:rsidRDefault="004A15C8">
      <w:pPr>
        <w:suppressAutoHyphens/>
        <w:rPr>
          <w:b/>
          <w:bCs/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JUMON, s.r.o.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9. mája 21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JUMON, s.r.o.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9. mája 21, 974 01  Banská Bystrica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20.8.2003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3"/>
        <w:gridCol w:w="3049"/>
      </w:tblGrid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reklamná činnosť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9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vedenie účtovníctva </w:t>
            </w:r>
          </w:p>
        </w:tc>
      </w:tr>
    </w:tbl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CE097E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 toho riadiacich </w:t>
      </w:r>
      <w:r>
        <w:rPr>
          <w:color w:val="000000"/>
        </w:rPr>
        <w:t>1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683384">
        <w:rPr>
          <w:color w:val="000000"/>
        </w:rPr>
        <w:t>26.6.2021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4A15C8" w:rsidRDefault="004A15C8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4A15C8" w:rsidRDefault="006416C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Monika Haviarová - konateľ</w:t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ind w:left="708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Monika Haviarová  – spoločník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4A15C8" w:rsidRDefault="004A15C8">
      <w:pPr>
        <w:suppressAutoHyphens/>
        <w:ind w:left="360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022 Samostatné hn. veci – žiadne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</w:t>
      </w:r>
      <w:r w:rsidR="00683384">
        <w:rPr>
          <w:color w:val="000000"/>
          <w:lang w:val="en-US"/>
        </w:rPr>
        <w:t xml:space="preserve"> 459</w:t>
      </w:r>
      <w:r>
        <w:rPr>
          <w:color w:val="000000"/>
        </w:rPr>
        <w:t>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4A15C8" w:rsidRDefault="004A15C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G. Informácie k údajom vykázaným na strane pasív súvahy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683384">
        <w:rPr>
          <w:color w:val="000000"/>
          <w:lang w:val="en-US"/>
        </w:rPr>
        <w:t>ne</w:t>
      </w:r>
      <w:r>
        <w:rPr>
          <w:color w:val="000000"/>
          <w:lang w:val="en-US"/>
        </w:rPr>
        <w:t>rozdelený zisk</w:t>
      </w:r>
    </w:p>
    <w:p w:rsidR="004A15C8" w:rsidRDefault="004A15C8">
      <w:pPr>
        <w:suppressAutoHyphens/>
        <w:ind w:left="1410" w:hanging="1410"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683384">
        <w:rPr>
          <w:color w:val="000000"/>
        </w:rPr>
        <w:t>1525</w:t>
      </w:r>
      <w:r>
        <w:rPr>
          <w:color w:val="000000"/>
          <w:lang w:val="en-US"/>
        </w:rPr>
        <w:t>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683384">
        <w:rPr>
          <w:color w:val="000000"/>
        </w:rPr>
        <w:t xml:space="preserve"> 24438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- </w:t>
      </w:r>
      <w:r w:rsidR="00683384">
        <w:rPr>
          <w:color w:val="000000"/>
        </w:rPr>
        <w:t>9356</w:t>
      </w:r>
      <w:r>
        <w:rPr>
          <w:color w:val="000000"/>
          <w:lang w:val="en-US"/>
        </w:rPr>
        <w:t>,- €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ind w:firstLine="720"/>
        <w:rPr>
          <w:color w:val="000000"/>
        </w:rPr>
      </w:pPr>
      <w:r>
        <w:rPr>
          <w:color w:val="000000"/>
        </w:rPr>
        <w:t xml:space="preserve">521 Mzdové náklady - </w:t>
      </w:r>
      <w:r w:rsidR="00683384">
        <w:rPr>
          <w:color w:val="000000"/>
        </w:rPr>
        <w:t>7691</w:t>
      </w:r>
      <w:r>
        <w:rPr>
          <w:color w:val="000000"/>
        </w:rPr>
        <w:t>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683384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683384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. </w:t>
      </w:r>
      <w:r w:rsidR="00CE097E">
        <w:rPr>
          <w:color w:val="000000"/>
          <w:lang w:val="en-US"/>
        </w:rPr>
        <w:t>júna</w:t>
      </w:r>
      <w:r>
        <w:rPr>
          <w:color w:val="000000"/>
          <w:lang w:val="en-US"/>
        </w:rPr>
        <w:t xml:space="preserve"> 20</w:t>
      </w:r>
      <w:r w:rsidR="00CE097E">
        <w:rPr>
          <w:color w:val="000000"/>
          <w:lang w:val="en-US"/>
        </w:rPr>
        <w:t>2</w:t>
      </w:r>
      <w:r w:rsidR="00683384">
        <w:rPr>
          <w:color w:val="000000"/>
          <w:lang w:val="en-US"/>
        </w:rPr>
        <w:t>2</w:t>
      </w:r>
      <w:r w:rsidR="00683384">
        <w:rPr>
          <w:color w:val="000000"/>
          <w:lang w:val="en-US"/>
        </w:rPr>
        <w:tab/>
      </w:r>
      <w:r w:rsidR="00683384">
        <w:rPr>
          <w:color w:val="000000"/>
          <w:lang w:val="en-US"/>
        </w:rPr>
        <w:tab/>
        <w:t xml:space="preserve">            </w:t>
      </w:r>
      <w:bookmarkStart w:id="0" w:name="_GoBack"/>
      <w:bookmarkEnd w:id="0"/>
      <w:r>
        <w:rPr>
          <w:color w:val="000000"/>
          <w:lang w:val="en-US"/>
        </w:rPr>
        <w:t>.......................................................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sz w:val="20"/>
          <w:szCs w:val="20"/>
          <w:lang w:val="en-GB"/>
        </w:rPr>
      </w:pPr>
    </w:p>
    <w:p w:rsidR="006416CD" w:rsidRDefault="006416CD">
      <w:pPr>
        <w:rPr>
          <w:rFonts w:ascii="Arial" w:cs="Arial"/>
          <w:sz w:val="20"/>
          <w:szCs w:val="20"/>
        </w:rPr>
      </w:pPr>
    </w:p>
    <w:sectPr w:rsidR="006416CD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2CF1" w:rsidRDefault="00602CF1">
      <w:pPr>
        <w:adjustRightInd w:val="0"/>
      </w:pPr>
      <w:r>
        <w:separator/>
      </w:r>
    </w:p>
  </w:endnote>
  <w:endnote w:type="continuationSeparator" w:id="0">
    <w:p w:rsidR="00602CF1" w:rsidRDefault="00602CF1">
      <w:pPr>
        <w:adjustRightInd w:val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2CF1" w:rsidRDefault="00602CF1">
      <w:pPr>
        <w:adjustRightInd w:val="0"/>
      </w:pPr>
      <w:r>
        <w:separator/>
      </w:r>
    </w:p>
  </w:footnote>
  <w:footnote w:type="continuationSeparator" w:id="0">
    <w:p w:rsidR="00602CF1" w:rsidRDefault="00602CF1">
      <w:pPr>
        <w:adjustRightInd w:val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DDE534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A92A56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DC4C6E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426999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03E738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1DCD37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C6A9C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92E925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AC22B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C5AF4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68B"/>
    <w:rsid w:val="001606E9"/>
    <w:rsid w:val="004A15C8"/>
    <w:rsid w:val="00602CF1"/>
    <w:rsid w:val="006416CD"/>
    <w:rsid w:val="00683384"/>
    <w:rsid w:val="0074168B"/>
    <w:rsid w:val="00CE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5CA93EB-1662-4959-B5A9-9B30AC7BE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1" w:count="371">
    <w:lsdException w:name="Normal" w:uiPriority="0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iPriority="35" w:unhideWhenUsed="1"/>
    <w:lsdException w:name="Title" w:uiPriority="10"/>
    <w:lsdException w:name="Default Paragraph Font" w:uiPriority="1" w:unhideWhenUsed="1" w:qFormat="0"/>
    <w:lsdException w:name="Subtitle" w:uiPriority="11"/>
    <w:lsdException w:name="Strong" w:uiPriority="22"/>
    <w:lsdException w:name="Emphasis" w:uiPriority="20"/>
    <w:lsdException w:name="HTML Top of Form" w:qFormat="0"/>
    <w:lsdException w:name="HTML Bottom of Form" w:qFormat="0"/>
    <w:lsdException w:name="Normal Table" w:semiHidden="1" w:unhideWhenUsed="1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</w:latentStyles>
  <w:style w:type="paragraph" w:default="1" w:styleId="Normlny">
    <w:name w:val="Normal"/>
    <w:qFormat/>
    <w:pPr>
      <w:widowControl w:val="0"/>
      <w:autoSpaceDE w:val="0"/>
      <w:autoSpaceDN w:val="0"/>
      <w:spacing w:after="0" w:line="240" w:lineRule="auto"/>
    </w:pPr>
    <w:rPr>
      <w:rFonts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cs="Cambria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Konto Microsoft</cp:lastModifiedBy>
  <cp:revision>6</cp:revision>
  <dcterms:created xsi:type="dcterms:W3CDTF">2021-06-28T12:51:00Z</dcterms:created>
  <dcterms:modified xsi:type="dcterms:W3CDTF">2022-06-01T12:45:00Z</dcterms:modified>
</cp:coreProperties>
</file>