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5B3F11" w14:textId="77777777" w:rsidR="009B5F58" w:rsidRPr="008500F3" w:rsidRDefault="009B5F58">
      <w:pPr>
        <w:rPr>
          <w:rFonts w:ascii="Arial" w:hAnsi="Arial" w:cs="Arial"/>
        </w:rPr>
      </w:pPr>
    </w:p>
    <w:p w14:paraId="278F542E" w14:textId="77777777" w:rsidR="007C118A" w:rsidRPr="008500F3" w:rsidRDefault="007C118A" w:rsidP="007C118A">
      <w:pPr>
        <w:rPr>
          <w:rFonts w:ascii="Arial" w:hAnsi="Arial" w:cs="Arial"/>
          <w:b/>
          <w:bCs/>
        </w:rPr>
      </w:pPr>
      <w:r w:rsidRPr="008500F3">
        <w:rPr>
          <w:rFonts w:ascii="Arial" w:hAnsi="Arial" w:cs="Arial"/>
          <w:b/>
          <w:bCs/>
        </w:rPr>
        <w:t xml:space="preserve">A. VŠEOBECNÉ INFORMÁCIE </w:t>
      </w:r>
    </w:p>
    <w:p w14:paraId="409D3CDB" w14:textId="77777777" w:rsidR="007C118A" w:rsidRPr="008500F3" w:rsidRDefault="007C118A" w:rsidP="007C118A">
      <w:pPr>
        <w:rPr>
          <w:rFonts w:ascii="Arial" w:hAnsi="Arial" w:cs="Arial"/>
          <w:b/>
          <w:bCs/>
        </w:rPr>
      </w:pPr>
      <w:r w:rsidRPr="008500F3">
        <w:rPr>
          <w:rFonts w:ascii="Arial" w:hAnsi="Arial" w:cs="Arial"/>
          <w:b/>
          <w:bCs/>
        </w:rPr>
        <w:t xml:space="preserve">1. Obchodné meno a sídlo spoločnosti: </w:t>
      </w:r>
    </w:p>
    <w:p w14:paraId="21241D49" w14:textId="77777777" w:rsidR="00957852" w:rsidRPr="00957852" w:rsidRDefault="00957852" w:rsidP="00957852">
      <w:pPr>
        <w:rPr>
          <w:rFonts w:ascii="Arial" w:hAnsi="Arial" w:cs="Arial"/>
        </w:rPr>
      </w:pPr>
      <w:r w:rsidRPr="00957852">
        <w:rPr>
          <w:rFonts w:ascii="Arial" w:hAnsi="Arial" w:cs="Arial"/>
        </w:rPr>
        <w:t xml:space="preserve">YASCO, spol. s </w:t>
      </w:r>
      <w:proofErr w:type="spellStart"/>
      <w:r w:rsidRPr="00957852">
        <w:rPr>
          <w:rFonts w:ascii="Arial" w:hAnsi="Arial" w:cs="Arial"/>
        </w:rPr>
        <w:t>r.o</w:t>
      </w:r>
      <w:proofErr w:type="spellEnd"/>
      <w:r w:rsidRPr="00957852">
        <w:rPr>
          <w:rFonts w:ascii="Arial" w:hAnsi="Arial" w:cs="Arial"/>
        </w:rPr>
        <w:t>.</w:t>
      </w:r>
    </w:p>
    <w:p w14:paraId="0184461A" w14:textId="77777777" w:rsidR="00957852" w:rsidRPr="00957852" w:rsidRDefault="00957852" w:rsidP="00957852">
      <w:pPr>
        <w:rPr>
          <w:rFonts w:ascii="Arial" w:hAnsi="Arial" w:cs="Arial"/>
        </w:rPr>
      </w:pPr>
      <w:r w:rsidRPr="00957852">
        <w:rPr>
          <w:rFonts w:ascii="Arial" w:hAnsi="Arial" w:cs="Arial"/>
        </w:rPr>
        <w:t>Chmeľová dolina 83</w:t>
      </w:r>
    </w:p>
    <w:p w14:paraId="7EE14EA2" w14:textId="4A81F8FC" w:rsidR="007C118A" w:rsidRPr="008500F3" w:rsidRDefault="00957852" w:rsidP="00957852">
      <w:pPr>
        <w:rPr>
          <w:rFonts w:ascii="Arial" w:hAnsi="Arial" w:cs="Arial"/>
        </w:rPr>
      </w:pPr>
      <w:r w:rsidRPr="00957852">
        <w:rPr>
          <w:rFonts w:ascii="Arial" w:hAnsi="Arial" w:cs="Arial"/>
        </w:rPr>
        <w:t>Nitra, 949 01</w:t>
      </w:r>
      <w:r w:rsidR="007C118A" w:rsidRPr="008500F3">
        <w:rPr>
          <w:rFonts w:ascii="Arial" w:hAnsi="Arial" w:cs="Arial"/>
        </w:rPr>
        <w:t xml:space="preserve"> </w:t>
      </w:r>
    </w:p>
    <w:p w14:paraId="2492AA8B" w14:textId="77777777" w:rsidR="007C118A" w:rsidRPr="008500F3" w:rsidRDefault="007C118A" w:rsidP="007C118A">
      <w:pPr>
        <w:rPr>
          <w:rFonts w:ascii="Arial" w:hAnsi="Arial" w:cs="Arial"/>
          <w:b/>
          <w:bCs/>
        </w:rPr>
      </w:pPr>
      <w:r w:rsidRPr="008500F3">
        <w:rPr>
          <w:rFonts w:ascii="Arial" w:hAnsi="Arial" w:cs="Arial"/>
          <w:b/>
          <w:bCs/>
        </w:rPr>
        <w:t xml:space="preserve">2. Hlavné činnosti Spoločnosti podľa výpisu z Obchodného registra </w:t>
      </w:r>
    </w:p>
    <w:p w14:paraId="011CA97D" w14:textId="77777777" w:rsidR="00957852" w:rsidRPr="00957852" w:rsidRDefault="00957852" w:rsidP="00957852">
      <w:pPr>
        <w:rPr>
          <w:rFonts w:ascii="Arial" w:hAnsi="Arial" w:cs="Arial"/>
        </w:rPr>
      </w:pPr>
      <w:r w:rsidRPr="00957852">
        <w:rPr>
          <w:rFonts w:ascii="Arial" w:hAnsi="Arial" w:cs="Arial"/>
        </w:rPr>
        <w:t xml:space="preserve">kúpa tovaru za účelom jeho predaja iným prevádzkovateľom živnosti (veľkoobchod v rozsahu voľných živností) </w:t>
      </w:r>
    </w:p>
    <w:p w14:paraId="439EE352" w14:textId="77777777" w:rsidR="00957852" w:rsidRPr="00957852" w:rsidRDefault="00957852" w:rsidP="00957852">
      <w:pPr>
        <w:rPr>
          <w:rFonts w:ascii="Arial" w:hAnsi="Arial" w:cs="Arial"/>
        </w:rPr>
      </w:pPr>
      <w:r w:rsidRPr="00957852">
        <w:rPr>
          <w:rFonts w:ascii="Arial" w:hAnsi="Arial" w:cs="Arial"/>
        </w:rPr>
        <w:t xml:space="preserve">kúpa tovaru za účelom jeho predaja konečnému spotrebiteľovi (maloobchod v rozsahu voľných živností) </w:t>
      </w:r>
    </w:p>
    <w:p w14:paraId="4183A27F" w14:textId="77777777" w:rsidR="00957852" w:rsidRPr="00957852" w:rsidRDefault="00957852" w:rsidP="00957852">
      <w:pPr>
        <w:rPr>
          <w:rFonts w:ascii="Arial" w:hAnsi="Arial" w:cs="Arial"/>
        </w:rPr>
      </w:pPr>
      <w:r w:rsidRPr="00957852">
        <w:rPr>
          <w:rFonts w:ascii="Arial" w:hAnsi="Arial" w:cs="Arial"/>
        </w:rPr>
        <w:t xml:space="preserve">sprostredkovateľská činnosť v oblasti obchodu, služieb a výroby </w:t>
      </w:r>
    </w:p>
    <w:p w14:paraId="71FDC20B" w14:textId="77777777" w:rsidR="00957852" w:rsidRPr="00957852" w:rsidRDefault="00957852" w:rsidP="00957852">
      <w:pPr>
        <w:rPr>
          <w:rFonts w:ascii="Arial" w:hAnsi="Arial" w:cs="Arial"/>
        </w:rPr>
      </w:pPr>
      <w:r w:rsidRPr="00957852">
        <w:rPr>
          <w:rFonts w:ascii="Arial" w:hAnsi="Arial" w:cs="Arial"/>
        </w:rPr>
        <w:t xml:space="preserve">prenájom nehnuteľností vrátane bytového hospodárstva </w:t>
      </w:r>
    </w:p>
    <w:p w14:paraId="2F0A0D05" w14:textId="77777777" w:rsidR="00957852" w:rsidRPr="00957852" w:rsidRDefault="00957852" w:rsidP="00957852">
      <w:pPr>
        <w:rPr>
          <w:rFonts w:ascii="Arial" w:hAnsi="Arial" w:cs="Arial"/>
        </w:rPr>
      </w:pPr>
      <w:r w:rsidRPr="00957852">
        <w:rPr>
          <w:rFonts w:ascii="Arial" w:hAnsi="Arial" w:cs="Arial"/>
        </w:rPr>
        <w:t xml:space="preserve">prenájom strojov a prístrojov bez obsluhujúceho personálu </w:t>
      </w:r>
    </w:p>
    <w:p w14:paraId="2FA23762" w14:textId="77777777" w:rsidR="00957852" w:rsidRPr="00957852" w:rsidRDefault="00957852" w:rsidP="00957852">
      <w:pPr>
        <w:rPr>
          <w:rFonts w:ascii="Arial" w:hAnsi="Arial" w:cs="Arial"/>
        </w:rPr>
      </w:pPr>
      <w:r w:rsidRPr="00957852">
        <w:rPr>
          <w:rFonts w:ascii="Arial" w:hAnsi="Arial" w:cs="Arial"/>
        </w:rPr>
        <w:t xml:space="preserve">prenájom motorových vozidiel </w:t>
      </w:r>
    </w:p>
    <w:p w14:paraId="7D3377C6" w14:textId="77777777" w:rsidR="00957852" w:rsidRPr="00957852" w:rsidRDefault="00957852" w:rsidP="00957852">
      <w:pPr>
        <w:rPr>
          <w:rFonts w:ascii="Arial" w:hAnsi="Arial" w:cs="Arial"/>
        </w:rPr>
      </w:pPr>
      <w:r w:rsidRPr="00957852">
        <w:rPr>
          <w:rFonts w:ascii="Arial" w:hAnsi="Arial" w:cs="Arial"/>
        </w:rPr>
        <w:t xml:space="preserve">reklamné činnosti </w:t>
      </w:r>
    </w:p>
    <w:p w14:paraId="3A86EA94" w14:textId="77777777" w:rsidR="00957852" w:rsidRPr="00957852" w:rsidRDefault="00957852" w:rsidP="00957852">
      <w:pPr>
        <w:rPr>
          <w:rFonts w:ascii="Arial" w:hAnsi="Arial" w:cs="Arial"/>
        </w:rPr>
      </w:pPr>
      <w:r w:rsidRPr="00957852">
        <w:rPr>
          <w:rFonts w:ascii="Arial" w:hAnsi="Arial" w:cs="Arial"/>
        </w:rPr>
        <w:t xml:space="preserve">správa nehnuteľností na základe honoráru alebo kontraktu </w:t>
      </w:r>
    </w:p>
    <w:p w14:paraId="64E20F26" w14:textId="77777777" w:rsidR="00957852" w:rsidRPr="00957852" w:rsidRDefault="00957852" w:rsidP="00957852">
      <w:pPr>
        <w:rPr>
          <w:rFonts w:ascii="Arial" w:hAnsi="Arial" w:cs="Arial"/>
        </w:rPr>
      </w:pPr>
      <w:r w:rsidRPr="00957852">
        <w:rPr>
          <w:rFonts w:ascii="Arial" w:hAnsi="Arial" w:cs="Arial"/>
        </w:rPr>
        <w:t xml:space="preserve">sprostredkovanie nákupu, predaja a prenájmu nehnuteľností </w:t>
      </w:r>
    </w:p>
    <w:p w14:paraId="29A55C8E" w14:textId="4F6C0769" w:rsidR="007C118A" w:rsidRPr="008500F3" w:rsidRDefault="00957852" w:rsidP="00957852">
      <w:pPr>
        <w:rPr>
          <w:rFonts w:ascii="Arial" w:hAnsi="Arial" w:cs="Arial"/>
        </w:rPr>
      </w:pPr>
      <w:r w:rsidRPr="00957852">
        <w:rPr>
          <w:rFonts w:ascii="Arial" w:hAnsi="Arial" w:cs="Arial"/>
        </w:rPr>
        <w:t>ubytovacie služby bez prevádzkovania pohostinských činností</w:t>
      </w:r>
    </w:p>
    <w:p w14:paraId="47DC870E" w14:textId="77777777" w:rsidR="007C118A" w:rsidRPr="008500F3" w:rsidRDefault="007C118A" w:rsidP="007C118A">
      <w:pPr>
        <w:rPr>
          <w:rFonts w:ascii="Arial" w:hAnsi="Arial" w:cs="Arial"/>
          <w:b/>
          <w:bCs/>
        </w:rPr>
      </w:pPr>
      <w:r w:rsidRPr="008500F3">
        <w:rPr>
          <w:rFonts w:ascii="Arial" w:hAnsi="Arial" w:cs="Arial"/>
          <w:b/>
          <w:bCs/>
        </w:rPr>
        <w:t xml:space="preserve">3. Neobmedzené ručenie </w:t>
      </w:r>
    </w:p>
    <w:p w14:paraId="72360B42" w14:textId="77777777" w:rsidR="007C118A" w:rsidRPr="008500F3" w:rsidRDefault="007C118A" w:rsidP="007C118A">
      <w:pPr>
        <w:rPr>
          <w:rFonts w:ascii="Arial" w:hAnsi="Arial" w:cs="Arial"/>
        </w:rPr>
      </w:pPr>
      <w:r w:rsidRPr="008500F3">
        <w:rPr>
          <w:rFonts w:ascii="Arial" w:hAnsi="Arial" w:cs="Arial"/>
        </w:rPr>
        <w:t xml:space="preserve">Spoločnosť nie je neobmedzene ručiacim spoločníkom v iných účtovných jednotkách. </w:t>
      </w:r>
    </w:p>
    <w:p w14:paraId="1E5AE7C0" w14:textId="77777777" w:rsidR="007C118A" w:rsidRPr="008500F3" w:rsidRDefault="007C118A" w:rsidP="007C118A">
      <w:pPr>
        <w:rPr>
          <w:rFonts w:ascii="Arial" w:hAnsi="Arial" w:cs="Arial"/>
          <w:b/>
          <w:bCs/>
        </w:rPr>
      </w:pPr>
      <w:r w:rsidRPr="008500F3">
        <w:rPr>
          <w:rFonts w:ascii="Arial" w:hAnsi="Arial" w:cs="Arial"/>
          <w:b/>
          <w:bCs/>
        </w:rPr>
        <w:t xml:space="preserve">4. Priemerný prepočítaný počet zamestnancov </w:t>
      </w:r>
    </w:p>
    <w:p w14:paraId="2079857F" w14:textId="1A325FE0" w:rsidR="007C118A" w:rsidRPr="008500F3" w:rsidRDefault="007C118A" w:rsidP="007C118A">
      <w:pPr>
        <w:rPr>
          <w:rFonts w:ascii="Arial" w:hAnsi="Arial" w:cs="Arial"/>
        </w:rPr>
      </w:pPr>
      <w:r w:rsidRPr="008500F3">
        <w:rPr>
          <w:rFonts w:ascii="Arial" w:hAnsi="Arial" w:cs="Arial"/>
        </w:rPr>
        <w:t xml:space="preserve">Priemerný prepočítaný počet zamestnancov Spoločnosti v účtovnom období </w:t>
      </w:r>
      <w:r w:rsidR="002037A8">
        <w:rPr>
          <w:rFonts w:ascii="Arial" w:hAnsi="Arial" w:cs="Arial"/>
        </w:rPr>
        <w:t>20</w:t>
      </w:r>
      <w:r w:rsidR="00957852">
        <w:rPr>
          <w:rFonts w:ascii="Arial" w:hAnsi="Arial" w:cs="Arial"/>
        </w:rPr>
        <w:t>2</w:t>
      </w:r>
      <w:r w:rsidR="00C85A97">
        <w:rPr>
          <w:rFonts w:ascii="Arial" w:hAnsi="Arial" w:cs="Arial"/>
        </w:rPr>
        <w:t>1</w:t>
      </w:r>
      <w:r w:rsidRPr="008500F3">
        <w:rPr>
          <w:rFonts w:ascii="Arial" w:hAnsi="Arial" w:cs="Arial"/>
        </w:rPr>
        <w:t xml:space="preserve"> bol </w:t>
      </w:r>
      <w:r w:rsidR="00957852">
        <w:rPr>
          <w:rFonts w:ascii="Arial" w:hAnsi="Arial" w:cs="Arial"/>
        </w:rPr>
        <w:t>0</w:t>
      </w:r>
      <w:r w:rsidR="008500F3" w:rsidRPr="008500F3">
        <w:rPr>
          <w:rFonts w:ascii="Arial" w:hAnsi="Arial" w:cs="Arial"/>
        </w:rPr>
        <w:t>.</w:t>
      </w:r>
      <w:r w:rsidRPr="008500F3">
        <w:rPr>
          <w:rFonts w:ascii="Arial" w:hAnsi="Arial" w:cs="Arial"/>
        </w:rPr>
        <w:t xml:space="preserve"> </w:t>
      </w:r>
    </w:p>
    <w:p w14:paraId="71031D52" w14:textId="77777777" w:rsidR="007C118A" w:rsidRPr="008500F3" w:rsidRDefault="007C118A" w:rsidP="007C118A">
      <w:pPr>
        <w:rPr>
          <w:rFonts w:ascii="Arial" w:hAnsi="Arial" w:cs="Arial"/>
          <w:b/>
          <w:bCs/>
        </w:rPr>
      </w:pPr>
      <w:r w:rsidRPr="008500F3">
        <w:rPr>
          <w:rFonts w:ascii="Arial" w:hAnsi="Arial" w:cs="Arial"/>
          <w:b/>
          <w:bCs/>
        </w:rPr>
        <w:t xml:space="preserve">5. Právny dôvod na zostavenie účtovnej závierky </w:t>
      </w:r>
    </w:p>
    <w:p w14:paraId="1F88B7DF" w14:textId="7AD53299" w:rsidR="007C118A" w:rsidRPr="008500F3" w:rsidRDefault="007C118A" w:rsidP="007C118A">
      <w:pPr>
        <w:rPr>
          <w:rFonts w:ascii="Arial" w:hAnsi="Arial" w:cs="Arial"/>
        </w:rPr>
      </w:pPr>
      <w:r w:rsidRPr="008500F3">
        <w:rPr>
          <w:rFonts w:ascii="Arial" w:hAnsi="Arial" w:cs="Arial"/>
        </w:rPr>
        <w:t xml:space="preserve">Účtovná závierka Spoločnosti k 31. decembru </w:t>
      </w:r>
      <w:r w:rsidR="002037A8">
        <w:rPr>
          <w:rFonts w:ascii="Arial" w:hAnsi="Arial" w:cs="Arial"/>
        </w:rPr>
        <w:t>202</w:t>
      </w:r>
      <w:r w:rsidR="00C85A97">
        <w:rPr>
          <w:rFonts w:ascii="Arial" w:hAnsi="Arial" w:cs="Arial"/>
        </w:rPr>
        <w:t>1</w:t>
      </w:r>
      <w:r w:rsidRPr="008500F3">
        <w:rPr>
          <w:rFonts w:ascii="Arial" w:hAnsi="Arial" w:cs="Arial"/>
        </w:rPr>
        <w:t xml:space="preserve"> je zostavená ako riadna účtovná závierka podľa § 17 ods. 6 zákona </w:t>
      </w:r>
    </w:p>
    <w:p w14:paraId="5B029AD6" w14:textId="626E3485" w:rsidR="00D40BB3" w:rsidRPr="00B100D6" w:rsidRDefault="007C118A" w:rsidP="007C118A">
      <w:pPr>
        <w:rPr>
          <w:rFonts w:ascii="Arial" w:hAnsi="Arial" w:cs="Arial"/>
        </w:rPr>
      </w:pPr>
      <w:r w:rsidRPr="008500F3">
        <w:rPr>
          <w:rFonts w:ascii="Arial" w:hAnsi="Arial" w:cs="Arial"/>
        </w:rPr>
        <w:t xml:space="preserve">NR SR č. 431/2002 Z.z. o účtovníctve v znení neskorších predpisov (ďalej len „zákon o účtovníctve“) za účtovné obdobie od 1. </w:t>
      </w:r>
      <w:r w:rsidR="00B100D6">
        <w:rPr>
          <w:rFonts w:ascii="Arial" w:hAnsi="Arial" w:cs="Arial"/>
        </w:rPr>
        <w:t>januára</w:t>
      </w:r>
      <w:r w:rsidRPr="008500F3">
        <w:rPr>
          <w:rFonts w:ascii="Arial" w:hAnsi="Arial" w:cs="Arial"/>
        </w:rPr>
        <w:t xml:space="preserve"> </w:t>
      </w:r>
      <w:r w:rsidR="002037A8">
        <w:rPr>
          <w:rFonts w:ascii="Arial" w:hAnsi="Arial" w:cs="Arial"/>
        </w:rPr>
        <w:t>202</w:t>
      </w:r>
      <w:r w:rsidR="00C85A97">
        <w:rPr>
          <w:rFonts w:ascii="Arial" w:hAnsi="Arial" w:cs="Arial"/>
        </w:rPr>
        <w:t>1</w:t>
      </w:r>
      <w:r w:rsidRPr="008500F3">
        <w:rPr>
          <w:rFonts w:ascii="Arial" w:hAnsi="Arial" w:cs="Arial"/>
        </w:rPr>
        <w:t xml:space="preserve"> do 31. decembra </w:t>
      </w:r>
      <w:r w:rsidR="002037A8">
        <w:rPr>
          <w:rFonts w:ascii="Arial" w:hAnsi="Arial" w:cs="Arial"/>
        </w:rPr>
        <w:t>202</w:t>
      </w:r>
      <w:r w:rsidR="00C85A97">
        <w:rPr>
          <w:rFonts w:ascii="Arial" w:hAnsi="Arial" w:cs="Arial"/>
        </w:rPr>
        <w:t>1</w:t>
      </w:r>
      <w:r w:rsidRPr="008500F3">
        <w:rPr>
          <w:rFonts w:ascii="Arial" w:hAnsi="Arial" w:cs="Arial"/>
        </w:rPr>
        <w:t xml:space="preserve">. </w:t>
      </w:r>
    </w:p>
    <w:p w14:paraId="0DFADFC2" w14:textId="5C865DD9" w:rsidR="008500F3" w:rsidRDefault="008500F3" w:rsidP="007C118A">
      <w:pPr>
        <w:rPr>
          <w:rFonts w:ascii="Arial" w:hAnsi="Arial" w:cs="Arial"/>
          <w:b/>
          <w:bCs/>
        </w:rPr>
      </w:pPr>
    </w:p>
    <w:p w14:paraId="29CB2CEB" w14:textId="7286FA1A" w:rsidR="00F405F3" w:rsidRDefault="00F405F3" w:rsidP="007C118A">
      <w:pPr>
        <w:rPr>
          <w:rFonts w:ascii="Arial" w:hAnsi="Arial" w:cs="Arial"/>
          <w:b/>
          <w:bCs/>
        </w:rPr>
      </w:pPr>
    </w:p>
    <w:p w14:paraId="3F35A344" w14:textId="07C5503B" w:rsidR="00F405F3" w:rsidRDefault="00F405F3" w:rsidP="007C118A">
      <w:pPr>
        <w:rPr>
          <w:rFonts w:ascii="Arial" w:hAnsi="Arial" w:cs="Arial"/>
          <w:b/>
          <w:bCs/>
        </w:rPr>
      </w:pPr>
    </w:p>
    <w:p w14:paraId="37A3A9D2" w14:textId="1CB6B495" w:rsidR="00F405F3" w:rsidRDefault="00F405F3" w:rsidP="007C118A">
      <w:pPr>
        <w:rPr>
          <w:rFonts w:ascii="Arial" w:hAnsi="Arial" w:cs="Arial"/>
          <w:b/>
          <w:bCs/>
        </w:rPr>
      </w:pPr>
    </w:p>
    <w:p w14:paraId="283A830F" w14:textId="77777777" w:rsidR="00F405F3" w:rsidRPr="008500F3" w:rsidRDefault="00F405F3" w:rsidP="007C118A">
      <w:pPr>
        <w:rPr>
          <w:rFonts w:ascii="Arial" w:hAnsi="Arial" w:cs="Arial"/>
          <w:b/>
          <w:bCs/>
        </w:rPr>
      </w:pPr>
    </w:p>
    <w:p w14:paraId="6C66CB0C" w14:textId="77777777" w:rsidR="007C118A" w:rsidRPr="008500F3" w:rsidRDefault="007C118A" w:rsidP="007C118A">
      <w:pPr>
        <w:rPr>
          <w:rFonts w:ascii="Arial" w:hAnsi="Arial" w:cs="Arial"/>
          <w:b/>
          <w:bCs/>
        </w:rPr>
      </w:pPr>
      <w:r w:rsidRPr="008500F3">
        <w:rPr>
          <w:rFonts w:ascii="Arial" w:hAnsi="Arial" w:cs="Arial"/>
          <w:b/>
          <w:bCs/>
        </w:rPr>
        <w:lastRenderedPageBreak/>
        <w:t xml:space="preserve">B. INFORMÁCIE O ORGÁNOCH A SPOLOČNÍKOCH ÚČTOVNEJ JEDNOTKY </w:t>
      </w:r>
    </w:p>
    <w:p w14:paraId="3E8886B1" w14:textId="77777777" w:rsidR="007C118A" w:rsidRPr="008500F3" w:rsidRDefault="007C118A" w:rsidP="007C118A">
      <w:pPr>
        <w:rPr>
          <w:rFonts w:ascii="Arial" w:hAnsi="Arial" w:cs="Arial"/>
          <w:b/>
          <w:bCs/>
        </w:rPr>
      </w:pPr>
      <w:r w:rsidRPr="008500F3">
        <w:rPr>
          <w:rFonts w:ascii="Arial" w:hAnsi="Arial" w:cs="Arial"/>
          <w:b/>
          <w:bCs/>
        </w:rPr>
        <w:t xml:space="preserve">1. Orgány Spoločnosti </w:t>
      </w:r>
    </w:p>
    <w:p w14:paraId="16A40D8B" w14:textId="77777777" w:rsidR="008500F3" w:rsidRDefault="008500F3" w:rsidP="007C118A">
      <w:pPr>
        <w:rPr>
          <w:rFonts w:ascii="Arial" w:hAnsi="Arial" w:cs="Arial"/>
        </w:rPr>
      </w:pPr>
    </w:p>
    <w:tbl>
      <w:tblPr>
        <w:tblW w:w="6405" w:type="dxa"/>
        <w:tblInd w:w="14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4"/>
        <w:gridCol w:w="1559"/>
        <w:gridCol w:w="693"/>
        <w:gridCol w:w="1126"/>
        <w:gridCol w:w="1360"/>
        <w:gridCol w:w="1357"/>
        <w:gridCol w:w="26"/>
      </w:tblGrid>
      <w:tr w:rsidR="008500F3" w:rsidRPr="00FB1893" w14:paraId="2FB720AF" w14:textId="77777777" w:rsidTr="00B100D6">
        <w:trPr>
          <w:gridBefore w:val="1"/>
          <w:gridAfter w:val="1"/>
          <w:wBefore w:w="284" w:type="dxa"/>
          <w:wAfter w:w="26" w:type="dxa"/>
          <w:cantSplit/>
          <w:trHeight w:val="170"/>
        </w:trPr>
        <w:tc>
          <w:tcPr>
            <w:tcW w:w="1559" w:type="dxa"/>
            <w:tcBorders>
              <w:bottom w:val="single" w:sz="4" w:space="0" w:color="auto"/>
            </w:tcBorders>
          </w:tcPr>
          <w:p w14:paraId="2EA84DC9" w14:textId="77777777" w:rsidR="008500F3" w:rsidRPr="00FB1893" w:rsidRDefault="008500F3" w:rsidP="00D40BB3">
            <w:pPr>
              <w:suppressAutoHyphens/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536" w:type="dxa"/>
            <w:gridSpan w:val="4"/>
            <w:tcBorders>
              <w:bottom w:val="single" w:sz="4" w:space="0" w:color="auto"/>
            </w:tcBorders>
            <w:vAlign w:val="bottom"/>
          </w:tcPr>
          <w:p w14:paraId="09BCEC05" w14:textId="2B31719D" w:rsidR="008500F3" w:rsidRPr="00FB1893" w:rsidRDefault="008500F3" w:rsidP="00D40BB3">
            <w:pPr>
              <w:pStyle w:val="body"/>
              <w:spacing w:line="360" w:lineRule="auto"/>
              <w:ind w:left="0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FB1893">
              <w:rPr>
                <w:rFonts w:ascii="Arial" w:hAnsi="Arial"/>
                <w:b/>
                <w:sz w:val="18"/>
                <w:szCs w:val="18"/>
              </w:rPr>
              <w:t>Stav k 31.12.</w:t>
            </w:r>
            <w:r w:rsidR="002037A8">
              <w:rPr>
                <w:rFonts w:ascii="Arial" w:hAnsi="Arial"/>
                <w:b/>
                <w:sz w:val="18"/>
                <w:szCs w:val="18"/>
              </w:rPr>
              <w:t>202</w:t>
            </w:r>
            <w:r w:rsidR="00C85A97">
              <w:rPr>
                <w:rFonts w:ascii="Arial" w:hAnsi="Arial"/>
                <w:b/>
                <w:sz w:val="18"/>
                <w:szCs w:val="18"/>
              </w:rPr>
              <w:t>1 / 31.12.2020</w:t>
            </w:r>
          </w:p>
        </w:tc>
      </w:tr>
      <w:tr w:rsidR="008500F3" w:rsidRPr="00FB1893" w14:paraId="5D63A886" w14:textId="77777777" w:rsidTr="00B100D6">
        <w:trPr>
          <w:gridBefore w:val="1"/>
          <w:gridAfter w:val="1"/>
          <w:wBefore w:w="284" w:type="dxa"/>
          <w:wAfter w:w="26" w:type="dxa"/>
          <w:cantSplit/>
          <w:trHeight w:val="236"/>
        </w:trPr>
        <w:tc>
          <w:tcPr>
            <w:tcW w:w="1559" w:type="dxa"/>
            <w:vAlign w:val="bottom"/>
          </w:tcPr>
          <w:p w14:paraId="1F6D9B24" w14:textId="360187BF" w:rsidR="008500F3" w:rsidRPr="00FB1893" w:rsidRDefault="008500F3" w:rsidP="00D40BB3">
            <w:pPr>
              <w:suppressAutoHyphens/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Konate</w:t>
            </w:r>
            <w:r w:rsidR="00F405F3">
              <w:rPr>
                <w:rFonts w:ascii="Arial" w:hAnsi="Arial" w:cs="Arial"/>
                <w:b/>
                <w:sz w:val="18"/>
                <w:szCs w:val="18"/>
              </w:rPr>
              <w:t>lia</w:t>
            </w:r>
            <w:r w:rsidRPr="00FB1893">
              <w:rPr>
                <w:rFonts w:ascii="Arial" w:hAnsi="Arial" w:cs="Arial"/>
                <w:b/>
                <w:sz w:val="18"/>
                <w:szCs w:val="18"/>
              </w:rPr>
              <w:t>:</w:t>
            </w:r>
          </w:p>
        </w:tc>
        <w:tc>
          <w:tcPr>
            <w:tcW w:w="4536" w:type="dxa"/>
            <w:gridSpan w:val="4"/>
            <w:vAlign w:val="bottom"/>
          </w:tcPr>
          <w:p w14:paraId="4AE56515" w14:textId="4FB4E528" w:rsidR="008500F3" w:rsidRPr="00FB1893" w:rsidRDefault="00F405F3" w:rsidP="00D40BB3">
            <w:pPr>
              <w:suppressAutoHyphens/>
              <w:spacing w:after="0" w:line="360" w:lineRule="auto"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 Vladimír Jaško, Michal Jaško</w:t>
            </w:r>
            <w:r w:rsidR="008500F3" w:rsidRPr="00FB1893"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</w:p>
        </w:tc>
      </w:tr>
      <w:tr w:rsidR="008500F3" w:rsidRPr="008500F3" w14:paraId="2615157A" w14:textId="77777777" w:rsidTr="00B100D6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450"/>
        </w:trPr>
        <w:tc>
          <w:tcPr>
            <w:tcW w:w="2536" w:type="dxa"/>
            <w:gridSpan w:val="3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3450AF9" w14:textId="77777777" w:rsidR="008500F3" w:rsidRPr="008500F3" w:rsidRDefault="00B100D6" w:rsidP="003123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</w:t>
            </w:r>
            <w:r w:rsidR="008500F3">
              <w:rPr>
                <w:rFonts w:ascii="Arial" w:hAnsi="Arial" w:cs="Arial"/>
                <w:b/>
                <w:bCs/>
                <w:sz w:val="18"/>
                <w:szCs w:val="18"/>
              </w:rPr>
              <w:t>poločník</w:t>
            </w:r>
          </w:p>
        </w:tc>
        <w:tc>
          <w:tcPr>
            <w:tcW w:w="2486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C2DAAF" w14:textId="77777777" w:rsidR="008500F3" w:rsidRPr="008500F3" w:rsidRDefault="008500F3" w:rsidP="003123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500F3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Výška podielu na </w:t>
            </w:r>
          </w:p>
          <w:p w14:paraId="404C3873" w14:textId="77777777" w:rsidR="008500F3" w:rsidRPr="008500F3" w:rsidRDefault="008500F3" w:rsidP="003123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500F3">
              <w:rPr>
                <w:rFonts w:ascii="Arial" w:hAnsi="Arial" w:cs="Arial"/>
                <w:b/>
                <w:bCs/>
                <w:sz w:val="18"/>
                <w:szCs w:val="18"/>
              </w:rPr>
              <w:t>základnom imaní</w:t>
            </w:r>
          </w:p>
        </w:tc>
        <w:tc>
          <w:tcPr>
            <w:tcW w:w="1383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71E7B8E" w14:textId="77777777" w:rsidR="008500F3" w:rsidRPr="008500F3" w:rsidRDefault="008500F3" w:rsidP="003123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500F3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Podiel na </w:t>
            </w:r>
          </w:p>
          <w:p w14:paraId="7776C003" w14:textId="77777777" w:rsidR="008500F3" w:rsidRPr="008500F3" w:rsidRDefault="008500F3" w:rsidP="003123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500F3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hlasovacích </w:t>
            </w:r>
          </w:p>
          <w:p w14:paraId="21B13398" w14:textId="77777777" w:rsidR="008500F3" w:rsidRPr="008500F3" w:rsidRDefault="008500F3" w:rsidP="003123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500F3">
              <w:rPr>
                <w:rFonts w:ascii="Arial" w:hAnsi="Arial" w:cs="Arial"/>
                <w:b/>
                <w:bCs/>
                <w:sz w:val="18"/>
                <w:szCs w:val="18"/>
              </w:rPr>
              <w:t>právach v %</w:t>
            </w:r>
          </w:p>
        </w:tc>
      </w:tr>
      <w:tr w:rsidR="008500F3" w:rsidRPr="008500F3" w14:paraId="4047686F" w14:textId="77777777" w:rsidTr="00B100D6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450"/>
        </w:trPr>
        <w:tc>
          <w:tcPr>
            <w:tcW w:w="2536" w:type="dxa"/>
            <w:gridSpan w:val="3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</w:tcPr>
          <w:p w14:paraId="11E5B932" w14:textId="77777777" w:rsidR="008500F3" w:rsidRDefault="008500F3" w:rsidP="003123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486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4FE7EC5" w14:textId="77777777" w:rsidR="008500F3" w:rsidRPr="008500F3" w:rsidRDefault="008500F3" w:rsidP="003123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83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</w:tcPr>
          <w:p w14:paraId="2252099C" w14:textId="77777777" w:rsidR="008500F3" w:rsidRPr="008500F3" w:rsidRDefault="008500F3" w:rsidP="003123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8500F3" w:rsidRPr="008500F3" w14:paraId="5F5DFFFF" w14:textId="77777777" w:rsidTr="00B100D6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450"/>
        </w:trPr>
        <w:tc>
          <w:tcPr>
            <w:tcW w:w="2536" w:type="dxa"/>
            <w:gridSpan w:val="3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E7E3E19" w14:textId="77777777" w:rsidR="008500F3" w:rsidRPr="008500F3" w:rsidRDefault="008500F3" w:rsidP="003123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486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C20FB68" w14:textId="77777777" w:rsidR="008500F3" w:rsidRPr="008500F3" w:rsidRDefault="008500F3" w:rsidP="003123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83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85992B5" w14:textId="77777777" w:rsidR="008500F3" w:rsidRPr="008500F3" w:rsidRDefault="008500F3" w:rsidP="003123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8500F3" w:rsidRPr="008500F3" w14:paraId="105F0415" w14:textId="77777777" w:rsidTr="00B100D6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450"/>
        </w:trPr>
        <w:tc>
          <w:tcPr>
            <w:tcW w:w="2536" w:type="dxa"/>
            <w:gridSpan w:val="3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432B619" w14:textId="77777777" w:rsidR="008500F3" w:rsidRPr="008500F3" w:rsidRDefault="008500F3" w:rsidP="003123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486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880BC78" w14:textId="77777777" w:rsidR="008500F3" w:rsidRPr="008500F3" w:rsidRDefault="008500F3" w:rsidP="003123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83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DCB03D7" w14:textId="77777777" w:rsidR="008500F3" w:rsidRPr="008500F3" w:rsidRDefault="008500F3" w:rsidP="003123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8500F3" w:rsidRPr="008500F3" w14:paraId="0979FF14" w14:textId="77777777" w:rsidTr="00B100D6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264"/>
        </w:trPr>
        <w:tc>
          <w:tcPr>
            <w:tcW w:w="2536" w:type="dxa"/>
            <w:gridSpan w:val="3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82C5D37" w14:textId="77777777" w:rsidR="008500F3" w:rsidRPr="008500F3" w:rsidRDefault="008500F3" w:rsidP="003123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900DAAD" w14:textId="77777777" w:rsidR="008500F3" w:rsidRPr="008500F3" w:rsidRDefault="008500F3" w:rsidP="003123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500F3"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0D1F491" w14:textId="77777777" w:rsidR="008500F3" w:rsidRPr="008500F3" w:rsidRDefault="008500F3" w:rsidP="003123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500F3"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383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1A030B9" w14:textId="77777777" w:rsidR="008500F3" w:rsidRPr="008500F3" w:rsidRDefault="008500F3" w:rsidP="003123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8500F3" w:rsidRPr="008500F3" w14:paraId="5E89BD12" w14:textId="77777777" w:rsidTr="00B100D6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264"/>
        </w:trPr>
        <w:tc>
          <w:tcPr>
            <w:tcW w:w="25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3B5BE3" w14:textId="0183F951" w:rsidR="008500F3" w:rsidRPr="008500F3" w:rsidRDefault="00F405F3" w:rsidP="00D40BB3">
            <w:pPr>
              <w:ind w:left="68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Ing. Vladimír Jaško</w:t>
            </w:r>
          </w:p>
        </w:tc>
        <w:tc>
          <w:tcPr>
            <w:tcW w:w="1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40E118" w14:textId="6ED31731" w:rsidR="008500F3" w:rsidRPr="008500F3" w:rsidRDefault="00F405F3" w:rsidP="003123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6 639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081017" w14:textId="77777777" w:rsidR="008500F3" w:rsidRPr="008500F3" w:rsidRDefault="008500F3" w:rsidP="003123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500F3">
              <w:rPr>
                <w:rFonts w:ascii="Arial" w:hAnsi="Arial" w:cs="Arial"/>
                <w:sz w:val="18"/>
                <w:szCs w:val="18"/>
              </w:rPr>
              <w:t>100%</w:t>
            </w:r>
          </w:p>
        </w:tc>
        <w:tc>
          <w:tcPr>
            <w:tcW w:w="13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5E08F1" w14:textId="77777777" w:rsidR="008500F3" w:rsidRPr="008500F3" w:rsidRDefault="008500F3" w:rsidP="003123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500F3">
              <w:rPr>
                <w:rFonts w:ascii="Arial" w:hAnsi="Arial" w:cs="Arial"/>
                <w:sz w:val="18"/>
                <w:szCs w:val="18"/>
              </w:rPr>
              <w:t>100%</w:t>
            </w:r>
          </w:p>
        </w:tc>
      </w:tr>
      <w:tr w:rsidR="008500F3" w:rsidRPr="008500F3" w14:paraId="5611816F" w14:textId="77777777" w:rsidTr="00B100D6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276"/>
        </w:trPr>
        <w:tc>
          <w:tcPr>
            <w:tcW w:w="25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274C3B" w14:textId="77777777" w:rsidR="008500F3" w:rsidRPr="008500F3" w:rsidRDefault="008500F3" w:rsidP="00312319">
            <w:pPr>
              <w:ind w:left="-62" w:hanging="28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500F3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2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FA45478" w14:textId="52568703" w:rsidR="008500F3" w:rsidRPr="008500F3" w:rsidRDefault="00F405F3" w:rsidP="003123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6 639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E493BB0" w14:textId="77777777" w:rsidR="008500F3" w:rsidRPr="008500F3" w:rsidRDefault="008500F3" w:rsidP="003123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500F3"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383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A839C56" w14:textId="77777777" w:rsidR="008500F3" w:rsidRPr="008500F3" w:rsidRDefault="008500F3" w:rsidP="003123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500F3"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</w:tr>
    </w:tbl>
    <w:p w14:paraId="789F5244" w14:textId="77777777" w:rsidR="008500F3" w:rsidRPr="008500F3" w:rsidRDefault="008500F3" w:rsidP="007C118A">
      <w:pPr>
        <w:rPr>
          <w:rFonts w:ascii="Arial" w:hAnsi="Arial" w:cs="Arial"/>
        </w:rPr>
      </w:pPr>
    </w:p>
    <w:p w14:paraId="1323FDD5" w14:textId="77777777" w:rsidR="007C118A" w:rsidRPr="008500F3" w:rsidRDefault="007C118A" w:rsidP="007C118A">
      <w:pPr>
        <w:rPr>
          <w:rFonts w:ascii="Arial" w:hAnsi="Arial" w:cs="Arial"/>
          <w:b/>
          <w:bCs/>
        </w:rPr>
      </w:pPr>
      <w:r w:rsidRPr="008500F3">
        <w:rPr>
          <w:rFonts w:ascii="Arial" w:hAnsi="Arial" w:cs="Arial"/>
          <w:b/>
          <w:bCs/>
        </w:rPr>
        <w:t xml:space="preserve">C. INFORMÁCIE O PRIJATÝCH POSTUPOCH </w:t>
      </w:r>
    </w:p>
    <w:p w14:paraId="66CD830F" w14:textId="77777777" w:rsidR="007C118A" w:rsidRPr="008500F3" w:rsidRDefault="007C118A" w:rsidP="007C118A">
      <w:pPr>
        <w:rPr>
          <w:rFonts w:ascii="Arial" w:hAnsi="Arial" w:cs="Arial"/>
          <w:b/>
          <w:bCs/>
        </w:rPr>
      </w:pPr>
      <w:r w:rsidRPr="008500F3">
        <w:rPr>
          <w:rFonts w:ascii="Arial" w:hAnsi="Arial" w:cs="Arial"/>
          <w:b/>
          <w:bCs/>
        </w:rPr>
        <w:t xml:space="preserve">1. Východiská pre zostavenie účtovnej závierky </w:t>
      </w:r>
    </w:p>
    <w:p w14:paraId="7529B681" w14:textId="77777777" w:rsidR="007C118A" w:rsidRPr="008500F3" w:rsidRDefault="007C118A" w:rsidP="007C118A">
      <w:pPr>
        <w:rPr>
          <w:rFonts w:ascii="Arial" w:hAnsi="Arial" w:cs="Arial"/>
        </w:rPr>
      </w:pPr>
      <w:r w:rsidRPr="008500F3">
        <w:rPr>
          <w:rFonts w:ascii="Arial" w:hAnsi="Arial" w:cs="Arial"/>
        </w:rPr>
        <w:t xml:space="preserve">Účtovná závierka bola zostavená za predpokladu, že Spoločnosť bude nepretržite pokračovať vo svojej činnosti (going concern). </w:t>
      </w:r>
    </w:p>
    <w:p w14:paraId="5C4B6DD2" w14:textId="77777777" w:rsidR="007C118A" w:rsidRPr="008500F3" w:rsidRDefault="007C118A" w:rsidP="007C118A">
      <w:pPr>
        <w:rPr>
          <w:rFonts w:ascii="Arial" w:hAnsi="Arial" w:cs="Arial"/>
        </w:rPr>
      </w:pPr>
      <w:r w:rsidRPr="008500F3">
        <w:rPr>
          <w:rFonts w:ascii="Arial" w:hAnsi="Arial" w:cs="Arial"/>
        </w:rPr>
        <w:t xml:space="preserve">Účtovníctvo Spoločnosť vedie na základe dodržania časovej a vecnej súvislosti nákladov a výnosov. Za základ sa berú všetky náklady a výnosy, ktoré sa vzťahujú na účtovné obdobie bez ohľadu na dátum ich platenia. </w:t>
      </w:r>
    </w:p>
    <w:p w14:paraId="54C0EDF9" w14:textId="77777777" w:rsidR="007C118A" w:rsidRPr="008500F3" w:rsidRDefault="007C118A" w:rsidP="007C118A">
      <w:pPr>
        <w:rPr>
          <w:rFonts w:ascii="Arial" w:hAnsi="Arial" w:cs="Arial"/>
        </w:rPr>
      </w:pPr>
      <w:r w:rsidRPr="008500F3">
        <w:rPr>
          <w:rFonts w:ascii="Arial" w:hAnsi="Arial" w:cs="Arial"/>
        </w:rPr>
        <w:t xml:space="preserve">Peňažné údaje v účtovnej závierke sú uvedené v celých EUR, pokiaľ nie je určené inak. </w:t>
      </w:r>
    </w:p>
    <w:p w14:paraId="08765DC0" w14:textId="77777777" w:rsidR="007C118A" w:rsidRPr="008500F3" w:rsidRDefault="007C118A" w:rsidP="007C118A">
      <w:pPr>
        <w:rPr>
          <w:rFonts w:ascii="Arial" w:hAnsi="Arial" w:cs="Arial"/>
        </w:rPr>
      </w:pPr>
      <w:r w:rsidRPr="008500F3">
        <w:rPr>
          <w:rFonts w:ascii="Arial" w:hAnsi="Arial" w:cs="Arial"/>
        </w:rPr>
        <w:t xml:space="preserve">Účtovné metódy a všeobecné účtovné zásady boli účtovnou jednotkou konzistentne aplikované. </w:t>
      </w:r>
    </w:p>
    <w:p w14:paraId="3FF73EA1" w14:textId="77777777" w:rsidR="007C118A" w:rsidRPr="008500F3" w:rsidRDefault="007C118A" w:rsidP="007C118A">
      <w:pPr>
        <w:rPr>
          <w:rFonts w:ascii="Arial" w:hAnsi="Arial" w:cs="Arial"/>
        </w:rPr>
      </w:pPr>
      <w:r w:rsidRPr="008500F3">
        <w:br w:type="page"/>
      </w:r>
    </w:p>
    <w:p w14:paraId="0B2A82F4" w14:textId="77777777" w:rsidR="007C118A" w:rsidRPr="008500F3" w:rsidRDefault="007C118A" w:rsidP="007C118A">
      <w:pPr>
        <w:rPr>
          <w:rFonts w:ascii="Arial" w:hAnsi="Arial" w:cs="Arial"/>
          <w:b/>
          <w:bCs/>
        </w:rPr>
      </w:pPr>
      <w:r w:rsidRPr="008500F3">
        <w:rPr>
          <w:rFonts w:ascii="Arial" w:hAnsi="Arial" w:cs="Arial"/>
          <w:b/>
          <w:bCs/>
        </w:rPr>
        <w:lastRenderedPageBreak/>
        <w:t xml:space="preserve">D. INFORMÁCIE K POLOŽKÁM SÚVAHY A VÝKAZU ZISKOV A STRÁT </w:t>
      </w:r>
    </w:p>
    <w:p w14:paraId="78EE83A8" w14:textId="77777777" w:rsidR="007C118A" w:rsidRPr="008500F3" w:rsidRDefault="007C118A" w:rsidP="007C118A">
      <w:pPr>
        <w:rPr>
          <w:rFonts w:ascii="Arial" w:hAnsi="Arial" w:cs="Arial"/>
          <w:b/>
          <w:bCs/>
        </w:rPr>
      </w:pPr>
      <w:r w:rsidRPr="008500F3">
        <w:rPr>
          <w:rFonts w:ascii="Arial" w:hAnsi="Arial" w:cs="Arial"/>
          <w:b/>
          <w:bCs/>
        </w:rPr>
        <w:t xml:space="preserve">1. Záväzky </w:t>
      </w:r>
    </w:p>
    <w:p w14:paraId="713DCCFF" w14:textId="77777777" w:rsidR="007C118A" w:rsidRPr="008500F3" w:rsidRDefault="008500F3" w:rsidP="007C118A">
      <w:pPr>
        <w:rPr>
          <w:rFonts w:ascii="Arial" w:hAnsi="Arial" w:cs="Arial"/>
        </w:rPr>
      </w:pPr>
      <w:r w:rsidRPr="008500F3">
        <w:rPr>
          <w:rFonts w:ascii="Arial" w:hAnsi="Arial" w:cs="Arial"/>
        </w:rPr>
        <w:t>Žiadne.</w:t>
      </w:r>
    </w:p>
    <w:p w14:paraId="6AEE5456" w14:textId="77777777" w:rsidR="007C118A" w:rsidRPr="008500F3" w:rsidRDefault="007C118A" w:rsidP="007C118A">
      <w:pPr>
        <w:rPr>
          <w:rFonts w:ascii="Arial" w:hAnsi="Arial" w:cs="Arial"/>
          <w:b/>
          <w:bCs/>
        </w:rPr>
      </w:pPr>
      <w:r w:rsidRPr="008500F3">
        <w:rPr>
          <w:rFonts w:ascii="Arial" w:hAnsi="Arial" w:cs="Arial"/>
          <w:b/>
          <w:bCs/>
        </w:rPr>
        <w:t xml:space="preserve">E. INFORMÁCIE O ORGÁNOCH ÚČTOVNEJ JEDNOTKY </w:t>
      </w:r>
    </w:p>
    <w:p w14:paraId="54265144" w14:textId="60026A9F" w:rsidR="007C118A" w:rsidRPr="008500F3" w:rsidRDefault="007C118A" w:rsidP="007C118A">
      <w:pPr>
        <w:rPr>
          <w:rFonts w:ascii="Arial" w:hAnsi="Arial" w:cs="Arial"/>
        </w:rPr>
      </w:pPr>
      <w:r w:rsidRPr="008500F3">
        <w:rPr>
          <w:rFonts w:ascii="Arial" w:hAnsi="Arial" w:cs="Arial"/>
        </w:rPr>
        <w:t xml:space="preserve">Členom štatutárneho orgánu, ani členom dozorných orgánov neboli v roku </w:t>
      </w:r>
      <w:r w:rsidR="002037A8">
        <w:rPr>
          <w:rFonts w:ascii="Arial" w:hAnsi="Arial" w:cs="Arial"/>
        </w:rPr>
        <w:t>20</w:t>
      </w:r>
      <w:r w:rsidR="00C85A97">
        <w:rPr>
          <w:rFonts w:ascii="Arial" w:hAnsi="Arial" w:cs="Arial"/>
        </w:rPr>
        <w:t>21</w:t>
      </w:r>
      <w:r w:rsidR="00A90701">
        <w:rPr>
          <w:rFonts w:ascii="Arial" w:hAnsi="Arial" w:cs="Arial"/>
        </w:rPr>
        <w:t xml:space="preserve"> a </w:t>
      </w:r>
      <w:r w:rsidR="002037A8">
        <w:rPr>
          <w:rFonts w:ascii="Arial" w:hAnsi="Arial" w:cs="Arial"/>
        </w:rPr>
        <w:t>20</w:t>
      </w:r>
      <w:r w:rsidR="00C85A97">
        <w:rPr>
          <w:rFonts w:ascii="Arial" w:hAnsi="Arial" w:cs="Arial"/>
        </w:rPr>
        <w:t>20</w:t>
      </w:r>
      <w:r w:rsidRPr="008500F3">
        <w:rPr>
          <w:rFonts w:ascii="Arial" w:hAnsi="Arial" w:cs="Arial"/>
        </w:rPr>
        <w:t xml:space="preserve"> poskytnuté žiadne pôžičky, záruky alebo iné formy zabezpečenia, ani finančné prostriedky alebo iné plnenia na súkromné účely členov, ktoré sa vyúčtovávajú </w:t>
      </w:r>
    </w:p>
    <w:p w14:paraId="5D087871" w14:textId="77777777" w:rsidR="007C118A" w:rsidRPr="008500F3" w:rsidRDefault="007C118A" w:rsidP="007C118A">
      <w:pPr>
        <w:rPr>
          <w:rFonts w:ascii="Arial" w:hAnsi="Arial" w:cs="Arial"/>
          <w:b/>
          <w:bCs/>
        </w:rPr>
      </w:pPr>
      <w:r w:rsidRPr="008500F3">
        <w:rPr>
          <w:rFonts w:ascii="Arial" w:hAnsi="Arial" w:cs="Arial"/>
          <w:b/>
          <w:bCs/>
        </w:rPr>
        <w:t xml:space="preserve">F. INFORMÁCIE O POVINNOSTIACH SPOLOČNOSTI </w:t>
      </w:r>
    </w:p>
    <w:p w14:paraId="29015F9E" w14:textId="77777777" w:rsidR="007C118A" w:rsidRPr="008500F3" w:rsidRDefault="007C118A" w:rsidP="007C118A">
      <w:pPr>
        <w:rPr>
          <w:rFonts w:ascii="Arial" w:hAnsi="Arial" w:cs="Arial"/>
          <w:b/>
          <w:bCs/>
        </w:rPr>
      </w:pPr>
      <w:r w:rsidRPr="008500F3">
        <w:rPr>
          <w:rFonts w:ascii="Arial" w:hAnsi="Arial" w:cs="Arial"/>
          <w:b/>
          <w:bCs/>
        </w:rPr>
        <w:t xml:space="preserve">1. Podmienené záväzky </w:t>
      </w:r>
    </w:p>
    <w:p w14:paraId="34BDFEB3" w14:textId="77777777" w:rsidR="007C118A" w:rsidRPr="008500F3" w:rsidRDefault="007C118A" w:rsidP="007C118A">
      <w:pPr>
        <w:rPr>
          <w:rFonts w:ascii="Arial" w:hAnsi="Arial" w:cs="Arial"/>
        </w:rPr>
      </w:pPr>
      <w:r w:rsidRPr="008500F3">
        <w:rPr>
          <w:rFonts w:ascii="Arial" w:hAnsi="Arial" w:cs="Arial"/>
        </w:rPr>
        <w:t xml:space="preserve"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 </w:t>
      </w:r>
    </w:p>
    <w:p w14:paraId="77E0EBBF" w14:textId="77777777" w:rsidR="007C118A" w:rsidRPr="008500F3" w:rsidRDefault="007C118A" w:rsidP="007C118A">
      <w:pPr>
        <w:rPr>
          <w:rFonts w:ascii="Arial" w:hAnsi="Arial" w:cs="Arial"/>
          <w:b/>
          <w:bCs/>
        </w:rPr>
      </w:pPr>
      <w:r w:rsidRPr="008500F3">
        <w:rPr>
          <w:rFonts w:ascii="Arial" w:hAnsi="Arial" w:cs="Arial"/>
          <w:b/>
          <w:bCs/>
        </w:rPr>
        <w:t xml:space="preserve">2. Najatý majetok </w:t>
      </w:r>
    </w:p>
    <w:p w14:paraId="0AC0EC9C" w14:textId="77777777" w:rsidR="007C118A" w:rsidRPr="008500F3" w:rsidRDefault="007C118A" w:rsidP="007C118A">
      <w:pPr>
        <w:rPr>
          <w:rFonts w:ascii="Arial" w:hAnsi="Arial" w:cs="Arial"/>
        </w:rPr>
      </w:pPr>
      <w:r w:rsidRPr="008500F3">
        <w:rPr>
          <w:rFonts w:ascii="Arial" w:hAnsi="Arial" w:cs="Arial"/>
        </w:rPr>
        <w:t xml:space="preserve">Spoločnosť </w:t>
      </w:r>
      <w:r w:rsidR="008500F3" w:rsidRPr="008500F3">
        <w:rPr>
          <w:rFonts w:ascii="Arial" w:hAnsi="Arial" w:cs="Arial"/>
        </w:rPr>
        <w:t>ne</w:t>
      </w:r>
      <w:r w:rsidRPr="008500F3">
        <w:rPr>
          <w:rFonts w:ascii="Arial" w:hAnsi="Arial" w:cs="Arial"/>
        </w:rPr>
        <w:t xml:space="preserve">má v nájme </w:t>
      </w:r>
      <w:r w:rsidR="008500F3" w:rsidRPr="008500F3">
        <w:rPr>
          <w:rFonts w:ascii="Arial" w:hAnsi="Arial" w:cs="Arial"/>
        </w:rPr>
        <w:t>žiadny majetok</w:t>
      </w:r>
      <w:r w:rsidRPr="008500F3">
        <w:rPr>
          <w:rFonts w:ascii="Arial" w:hAnsi="Arial" w:cs="Arial"/>
        </w:rPr>
        <w:t xml:space="preserve"> od spriaznenej osoby. </w:t>
      </w:r>
    </w:p>
    <w:sectPr w:rsidR="007C118A" w:rsidRPr="008500F3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4BD0594" w14:textId="77777777" w:rsidR="0054369B" w:rsidRDefault="0054369B" w:rsidP="009B5F58">
      <w:pPr>
        <w:spacing w:after="0" w:line="240" w:lineRule="auto"/>
      </w:pPr>
      <w:r>
        <w:separator/>
      </w:r>
    </w:p>
  </w:endnote>
  <w:endnote w:type="continuationSeparator" w:id="0">
    <w:p w14:paraId="0CE442BF" w14:textId="77777777" w:rsidR="0054369B" w:rsidRDefault="0054369B" w:rsidP="009B5F5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6B0F29" w14:textId="77777777" w:rsidR="0054369B" w:rsidRDefault="0054369B" w:rsidP="009B5F58">
      <w:pPr>
        <w:spacing w:after="0" w:line="240" w:lineRule="auto"/>
      </w:pPr>
      <w:r>
        <w:separator/>
      </w:r>
    </w:p>
  </w:footnote>
  <w:footnote w:type="continuationSeparator" w:id="0">
    <w:p w14:paraId="49A6A75D" w14:textId="77777777" w:rsidR="0054369B" w:rsidRDefault="0054369B" w:rsidP="009B5F5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8E801C" w14:textId="77777777" w:rsidR="009B5F58" w:rsidRPr="00D40BB3" w:rsidRDefault="009433F4" w:rsidP="009433F4">
    <w:pPr>
      <w:pStyle w:val="Header"/>
      <w:tabs>
        <w:tab w:val="clear" w:pos="4536"/>
        <w:tab w:val="clear" w:pos="9072"/>
      </w:tabs>
      <w:rPr>
        <w:rFonts w:ascii="Arial" w:hAnsi="Arial" w:cs="Arial"/>
        <w:sz w:val="18"/>
        <w:szCs w:val="18"/>
      </w:rPr>
    </w:pPr>
    <w:r w:rsidRPr="00D40BB3">
      <w:rPr>
        <w:rFonts w:ascii="Arial" w:hAnsi="Arial" w:cs="Arial"/>
        <w:noProof/>
        <w:sz w:val="18"/>
        <w:szCs w:val="18"/>
      </w:rPr>
      <mc:AlternateContent>
        <mc:Choice Requires="wps">
          <w:drawing>
            <wp:anchor distT="45720" distB="45720" distL="114300" distR="114300" simplePos="0" relativeHeight="251663360" behindDoc="1" locked="0" layoutInCell="1" allowOverlap="1" wp14:anchorId="3DA551E6" wp14:editId="0A43C285">
              <wp:simplePos x="0" y="0"/>
              <wp:positionH relativeFrom="column">
                <wp:posOffset>75565</wp:posOffset>
              </wp:positionH>
              <wp:positionV relativeFrom="paragraph">
                <wp:posOffset>-76200</wp:posOffset>
              </wp:positionV>
              <wp:extent cx="2303780" cy="448310"/>
              <wp:effectExtent l="0" t="0" r="635" b="0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03780" cy="44831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4E316B9" w14:textId="77777777" w:rsidR="009433F4" w:rsidRPr="00D40BB3" w:rsidRDefault="009433F4" w:rsidP="009433F4">
                          <w:pPr>
                            <w:rPr>
                              <w:rFonts w:ascii="Arial" w:hAnsi="Arial" w:cs="Arial"/>
                              <w:sz w:val="18"/>
                              <w:szCs w:val="18"/>
                            </w:rPr>
                          </w:pPr>
                          <w:r w:rsidRPr="00D40BB3">
                            <w:rPr>
                              <w:rFonts w:ascii="Arial" w:hAnsi="Arial" w:cs="Arial"/>
                              <w:sz w:val="18"/>
                              <w:szCs w:val="18"/>
                            </w:rPr>
                            <w:t>Poznámky Úč MÚJ 3-01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40000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w14:anchorId="3DA551E6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5.95pt;margin-top:-6pt;width:181.4pt;height:35.3pt;z-index:-251653120;visibility:visible;mso-wrap-style:square;mso-width-percent:40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" stroked="f">
              <v:textbox style="mso-fit-shape-to-text:t">
                <w:txbxContent>
                  <w:p w14:paraId="54E316B9" w14:textId="77777777" w:rsidR="009433F4" w:rsidRPr="00D40BB3" w:rsidRDefault="009433F4" w:rsidP="009433F4">
                    <w:pPr>
                      <w:rPr>
                        <w:rFonts w:ascii="Arial" w:hAnsi="Arial" w:cs="Arial"/>
                        <w:sz w:val="18"/>
                        <w:szCs w:val="18"/>
                      </w:rPr>
                    </w:pPr>
                    <w:r w:rsidRPr="00D40BB3">
                      <w:rPr>
                        <w:rFonts w:ascii="Arial" w:hAnsi="Arial" w:cs="Arial"/>
                        <w:sz w:val="18"/>
                        <w:szCs w:val="18"/>
                      </w:rPr>
                      <w:t>Poznámky Úč MÚJ 3-01</w:t>
                    </w:r>
                  </w:p>
                </w:txbxContent>
              </v:textbox>
            </v:shape>
          </w:pict>
        </mc:Fallback>
      </mc:AlternateContent>
    </w:r>
    <w:r w:rsidRPr="00D40BB3">
      <w:rPr>
        <w:rFonts w:ascii="Arial" w:hAnsi="Arial" w:cs="Arial"/>
        <w:noProof/>
        <w:sz w:val="18"/>
        <w:szCs w:val="18"/>
      </w:rPr>
      <mc:AlternateContent>
        <mc:Choice Requires="wps">
          <w:drawing>
            <wp:anchor distT="45720" distB="45720" distL="114300" distR="114300" simplePos="0" relativeHeight="251661312" behindDoc="1" locked="0" layoutInCell="1" allowOverlap="1" wp14:anchorId="648A1340" wp14:editId="20115B2A">
              <wp:simplePos x="0" y="0"/>
              <wp:positionH relativeFrom="column">
                <wp:posOffset>3855085</wp:posOffset>
              </wp:positionH>
              <wp:positionV relativeFrom="paragraph">
                <wp:posOffset>-121920</wp:posOffset>
              </wp:positionV>
              <wp:extent cx="2360930" cy="1404620"/>
              <wp:effectExtent l="0" t="0" r="635" b="1270"/>
              <wp:wrapNone/>
              <wp:docPr id="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60930" cy="14046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983C45D" w14:textId="51C197C8" w:rsidR="009433F4" w:rsidRPr="00D40BB3" w:rsidRDefault="009433F4" w:rsidP="009433F4">
                          <w:pPr>
                            <w:rPr>
                              <w:rFonts w:ascii="Arial" w:hAnsi="Arial" w:cs="Arial"/>
                              <w:sz w:val="18"/>
                              <w:szCs w:val="18"/>
                            </w:rPr>
                          </w:pPr>
                          <w:r w:rsidRPr="00D40BB3">
                            <w:rPr>
                              <w:rFonts w:ascii="Arial" w:hAnsi="Arial" w:cs="Arial"/>
                              <w:sz w:val="18"/>
                              <w:szCs w:val="18"/>
                            </w:rPr>
                            <w:t>Účtovná závierka pre mikro účtovné jednotky k 31. </w:t>
                          </w:r>
                          <w:r w:rsidRPr="00D40BB3">
                            <w:rPr>
                              <w:rFonts w:ascii="Arial" w:hAnsi="Arial" w:cs="Arial"/>
                              <w:sz w:val="18"/>
                              <w:szCs w:val="18"/>
                            </w:rPr>
                            <w:t>Decembru 20</w:t>
                          </w:r>
                          <w:r w:rsidR="002037A8">
                            <w:rPr>
                              <w:rFonts w:ascii="Arial" w:hAnsi="Arial" w:cs="Arial"/>
                              <w:sz w:val="18"/>
                              <w:szCs w:val="18"/>
                            </w:rPr>
                            <w:t>2</w:t>
                          </w:r>
                          <w:r w:rsidR="00C85A97">
                            <w:rPr>
                              <w:rFonts w:ascii="Arial" w:hAnsi="Arial" w:cs="Arial"/>
                              <w:sz w:val="18"/>
                              <w:szCs w:val="18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40000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 w14:anchorId="648A1340" id="_x0000_s1027" type="#_x0000_t202" style="position:absolute;margin-left:303.55pt;margin-top:-9.6pt;width:185.9pt;height:110.6pt;z-index:-251655168;visibility:visible;mso-wrap-style:square;mso-width-percent:40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" stroked="f">
              <v:textbox style="mso-fit-shape-to-text:t">
                <w:txbxContent>
                  <w:p w14:paraId="3983C45D" w14:textId="51C197C8" w:rsidR="009433F4" w:rsidRPr="00D40BB3" w:rsidRDefault="009433F4" w:rsidP="009433F4">
                    <w:pPr>
                      <w:rPr>
                        <w:rFonts w:ascii="Arial" w:hAnsi="Arial" w:cs="Arial"/>
                        <w:sz w:val="18"/>
                        <w:szCs w:val="18"/>
                      </w:rPr>
                    </w:pPr>
                    <w:r w:rsidRPr="00D40BB3">
                      <w:rPr>
                        <w:rFonts w:ascii="Arial" w:hAnsi="Arial" w:cs="Arial"/>
                        <w:sz w:val="18"/>
                        <w:szCs w:val="18"/>
                      </w:rPr>
                      <w:t>Účtovná závierka pre mikro účtovné jednotky k 31. </w:t>
                    </w:r>
                    <w:r w:rsidRPr="00D40BB3">
                      <w:rPr>
                        <w:rFonts w:ascii="Arial" w:hAnsi="Arial" w:cs="Arial"/>
                        <w:sz w:val="18"/>
                        <w:szCs w:val="18"/>
                      </w:rPr>
                      <w:t>Decembru 20</w:t>
                    </w:r>
                    <w:r w:rsidR="002037A8">
                      <w:rPr>
                        <w:rFonts w:ascii="Arial" w:hAnsi="Arial" w:cs="Arial"/>
                        <w:sz w:val="18"/>
                        <w:szCs w:val="18"/>
                      </w:rPr>
                      <w:t>2</w:t>
                    </w:r>
                    <w:r w:rsidR="00C85A97">
                      <w:rPr>
                        <w:rFonts w:ascii="Arial" w:hAnsi="Arial" w:cs="Arial"/>
                        <w:sz w:val="18"/>
                        <w:szCs w:val="18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</w:p>
  <w:p w14:paraId="75D566C5" w14:textId="65E95116" w:rsidR="009433F4" w:rsidRPr="00D40BB3" w:rsidRDefault="00F405F3" w:rsidP="009433F4">
    <w:pPr>
      <w:pStyle w:val="Header"/>
      <w:tabs>
        <w:tab w:val="clear" w:pos="4536"/>
        <w:tab w:val="clear" w:pos="9072"/>
      </w:tabs>
      <w:jc w:val="center"/>
      <w:rPr>
        <w:rFonts w:ascii="Arial" w:hAnsi="Arial" w:cs="Arial"/>
        <w:b/>
        <w:bCs/>
        <w:sz w:val="18"/>
        <w:szCs w:val="18"/>
      </w:rPr>
    </w:pPr>
    <w:r w:rsidRPr="00F405F3">
      <w:rPr>
        <w:rFonts w:ascii="Arial" w:hAnsi="Arial" w:cs="Arial"/>
        <w:b/>
        <w:bCs/>
        <w:sz w:val="18"/>
        <w:szCs w:val="18"/>
      </w:rPr>
      <w:t xml:space="preserve">YASCO, spol. s </w:t>
    </w:r>
    <w:proofErr w:type="spellStart"/>
    <w:r w:rsidRPr="00F405F3">
      <w:rPr>
        <w:rFonts w:ascii="Arial" w:hAnsi="Arial" w:cs="Arial"/>
        <w:b/>
        <w:bCs/>
        <w:sz w:val="18"/>
        <w:szCs w:val="18"/>
      </w:rPr>
      <w:t>r.o</w:t>
    </w:r>
    <w:proofErr w:type="spellEnd"/>
    <w:r w:rsidRPr="00F405F3">
      <w:rPr>
        <w:rFonts w:ascii="Arial" w:hAnsi="Arial" w:cs="Arial"/>
        <w:b/>
        <w:bCs/>
        <w:sz w:val="18"/>
        <w:szCs w:val="18"/>
      </w:rPr>
      <w:t>.</w:t>
    </w:r>
    <w:r w:rsidR="009433F4" w:rsidRPr="00D40BB3">
      <w:rPr>
        <w:rFonts w:ascii="Arial" w:hAnsi="Arial" w:cs="Arial"/>
        <w:b/>
        <w:bCs/>
        <w:sz w:val="18"/>
        <w:szCs w:val="18"/>
      </w:rPr>
      <w:t>.</w:t>
    </w:r>
  </w:p>
  <w:p w14:paraId="16D4810A" w14:textId="77777777" w:rsidR="00D40BB3" w:rsidRDefault="00D40BB3" w:rsidP="009433F4">
    <w:pPr>
      <w:pStyle w:val="Header"/>
      <w:tabs>
        <w:tab w:val="clear" w:pos="4536"/>
        <w:tab w:val="clear" w:pos="9072"/>
      </w:tabs>
      <w:jc w:val="right"/>
      <w:rPr>
        <w:rFonts w:ascii="Arial" w:hAnsi="Arial" w:cs="Arial"/>
        <w:sz w:val="18"/>
        <w:szCs w:val="18"/>
      </w:rPr>
    </w:pPr>
  </w:p>
  <w:p w14:paraId="71672A2E" w14:textId="47E53142" w:rsidR="009433F4" w:rsidRPr="00D40BB3" w:rsidRDefault="009433F4" w:rsidP="009433F4">
    <w:pPr>
      <w:pStyle w:val="Header"/>
      <w:tabs>
        <w:tab w:val="clear" w:pos="4536"/>
        <w:tab w:val="clear" w:pos="9072"/>
      </w:tabs>
      <w:jc w:val="right"/>
      <w:rPr>
        <w:rFonts w:ascii="Arial" w:hAnsi="Arial" w:cs="Arial"/>
        <w:sz w:val="18"/>
        <w:szCs w:val="18"/>
      </w:rPr>
    </w:pPr>
    <w:r w:rsidRPr="00D40BB3">
      <w:rPr>
        <w:rFonts w:ascii="Arial" w:hAnsi="Arial" w:cs="Arial"/>
        <w:sz w:val="18"/>
        <w:szCs w:val="18"/>
      </w:rPr>
      <w:t xml:space="preserve">IČO: </w:t>
    </w:r>
    <w:r w:rsidR="00F405F3" w:rsidRPr="00F405F3">
      <w:rPr>
        <w:rFonts w:ascii="Arial" w:hAnsi="Arial" w:cs="Arial"/>
        <w:sz w:val="18"/>
        <w:szCs w:val="18"/>
      </w:rPr>
      <w:t>36541079</w:t>
    </w:r>
  </w:p>
  <w:p w14:paraId="1DCA26D7" w14:textId="2C8167FE" w:rsidR="009433F4" w:rsidRPr="00D40BB3" w:rsidRDefault="009433F4" w:rsidP="009433F4">
    <w:pPr>
      <w:pStyle w:val="Header"/>
      <w:tabs>
        <w:tab w:val="clear" w:pos="4536"/>
        <w:tab w:val="clear" w:pos="9072"/>
      </w:tabs>
      <w:jc w:val="right"/>
      <w:rPr>
        <w:rFonts w:ascii="Arial" w:hAnsi="Arial" w:cs="Arial"/>
        <w:sz w:val="18"/>
        <w:szCs w:val="18"/>
      </w:rPr>
    </w:pPr>
    <w:r w:rsidRPr="00D40BB3">
      <w:rPr>
        <w:rFonts w:ascii="Arial" w:hAnsi="Arial" w:cs="Arial"/>
        <w:sz w:val="18"/>
        <w:szCs w:val="18"/>
      </w:rPr>
      <w:t xml:space="preserve">DIČ: </w:t>
    </w:r>
    <w:r w:rsidR="00F405F3" w:rsidRPr="00F405F3">
      <w:rPr>
        <w:rFonts w:ascii="Arial" w:hAnsi="Arial" w:cs="Arial"/>
        <w:sz w:val="18"/>
        <w:szCs w:val="18"/>
      </w:rPr>
      <w:t>2020153135</w:t>
    </w:r>
    <w:r w:rsidR="00B100D6">
      <w:rPr>
        <w:rFonts w:ascii="Arial" w:hAnsi="Arial" w:cs="Arial"/>
        <w:sz w:val="18"/>
        <w:szCs w:val="18"/>
      </w:rPr>
      <w:tab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B5F58"/>
    <w:rsid w:val="002037A8"/>
    <w:rsid w:val="00331798"/>
    <w:rsid w:val="0054369B"/>
    <w:rsid w:val="00687164"/>
    <w:rsid w:val="007A2D89"/>
    <w:rsid w:val="007C118A"/>
    <w:rsid w:val="008500F3"/>
    <w:rsid w:val="009433F4"/>
    <w:rsid w:val="00957852"/>
    <w:rsid w:val="009B5F58"/>
    <w:rsid w:val="00A90701"/>
    <w:rsid w:val="00B100D6"/>
    <w:rsid w:val="00C85A97"/>
    <w:rsid w:val="00D40BB3"/>
    <w:rsid w:val="00D978DA"/>
    <w:rsid w:val="00F405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58E3225"/>
  <w15:chartTrackingRefBased/>
  <w15:docId w15:val="{53C1EFF2-9691-4A17-A9E4-15B5F89B73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B5F5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B5F58"/>
  </w:style>
  <w:style w:type="paragraph" w:styleId="Footer">
    <w:name w:val="footer"/>
    <w:basedOn w:val="Normal"/>
    <w:link w:val="FooterChar"/>
    <w:uiPriority w:val="99"/>
    <w:unhideWhenUsed/>
    <w:rsid w:val="009B5F5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B5F58"/>
  </w:style>
  <w:style w:type="paragraph" w:customStyle="1" w:styleId="body">
    <w:name w:val="body"/>
    <w:basedOn w:val="Normal"/>
    <w:link w:val="bodyChar"/>
    <w:qFormat/>
    <w:rsid w:val="008500F3"/>
    <w:pPr>
      <w:suppressAutoHyphens/>
      <w:spacing w:after="0" w:line="240" w:lineRule="auto"/>
      <w:ind w:left="425"/>
      <w:jc w:val="both"/>
    </w:pPr>
    <w:rPr>
      <w:rFonts w:ascii="Georgia" w:eastAsia="Times New Roman" w:hAnsi="Georgia" w:cs="Arial"/>
      <w:bCs/>
      <w:iCs/>
      <w:color w:val="222222"/>
      <w:sz w:val="20"/>
      <w:szCs w:val="20"/>
      <w:shd w:val="clear" w:color="auto" w:fill="FFFFFF"/>
      <w:lang w:eastAsia="sk-SK"/>
    </w:rPr>
  </w:style>
  <w:style w:type="character" w:customStyle="1" w:styleId="bodyChar">
    <w:name w:val="body Char"/>
    <w:basedOn w:val="DefaultParagraphFont"/>
    <w:link w:val="body"/>
    <w:rsid w:val="008500F3"/>
    <w:rPr>
      <w:rFonts w:ascii="Georgia" w:eastAsia="Times New Roman" w:hAnsi="Georgia" w:cs="Arial"/>
      <w:bCs/>
      <w:iCs/>
      <w:color w:val="222222"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484</Words>
  <Characters>2765</Characters>
  <Application>Microsoft Office Word</Application>
  <DocSecurity>0</DocSecurity>
  <Lines>23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3243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JASKO Michal</dc:creator>
  <cp:keywords/>
  <dc:description/>
  <cp:lastModifiedBy>Petronela Jaskova</cp:lastModifiedBy>
  <cp:revision>2</cp:revision>
  <dcterms:created xsi:type="dcterms:W3CDTF">2022-01-30T10:50:00Z</dcterms:created>
  <dcterms:modified xsi:type="dcterms:W3CDTF">2022-01-30T10:50:00Z</dcterms:modified>
</cp:coreProperties>
</file>