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>1</w:t>
      </w:r>
      <w:r w:rsidR="00B34C26">
        <w:rPr>
          <w:rFonts w:ascii="Arial" w:hAnsi="Arial" w:cs="Arial"/>
          <w:bCs/>
          <w:i/>
          <w:iCs/>
          <w:sz w:val="24"/>
        </w:rPr>
        <w:t xml:space="preserve"> 45</w:t>
      </w:r>
      <w:r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771                  DIČ:21</w:t>
      </w:r>
      <w:r>
        <w:rPr>
          <w:rFonts w:ascii="Arial" w:hAnsi="Arial" w:cs="Arial"/>
          <w:bCs/>
          <w:i/>
          <w:iCs/>
          <w:sz w:val="24"/>
        </w:rPr>
        <w:t>20</w:t>
      </w:r>
      <w:r w:rsidR="00B34C26">
        <w:rPr>
          <w:rFonts w:ascii="Arial" w:hAnsi="Arial" w:cs="Arial"/>
          <w:bCs/>
          <w:i/>
          <w:iCs/>
          <w:sz w:val="24"/>
        </w:rPr>
        <w:t>710119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</w:t>
      </w:r>
      <w:r w:rsidR="00B34C26">
        <w:rPr>
          <w:rFonts w:ascii="Arial" w:hAnsi="Arial" w:cs="Arial"/>
          <w:bCs/>
          <w:i/>
          <w:iCs/>
          <w:sz w:val="24"/>
        </w:rPr>
        <w:t>ELINEX – BJ s.r.o.</w:t>
      </w:r>
    </w:p>
    <w:p w:rsidR="00A5196E" w:rsidRDefault="007131AF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295A53">
        <w:rPr>
          <w:rFonts w:ascii="Arial" w:hAnsi="Arial" w:cs="Arial"/>
          <w:bCs/>
          <w:i/>
          <w:iCs/>
          <w:sz w:val="24"/>
        </w:rPr>
        <w:t>12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3.Účtovná jednotka vlastní dlhodobý hmotný </w:t>
      </w:r>
      <w:r w:rsidR="00295A53">
        <w:rPr>
          <w:rFonts w:ascii="Arial" w:hAnsi="Arial" w:cs="Arial"/>
          <w:bCs/>
          <w:i/>
          <w:iCs/>
          <w:sz w:val="24"/>
        </w:rPr>
        <w:t xml:space="preserve">majetok, ktorý </w:t>
      </w:r>
      <w:r>
        <w:rPr>
          <w:rFonts w:ascii="Arial" w:hAnsi="Arial" w:cs="Arial"/>
          <w:bCs/>
          <w:i/>
          <w:iCs/>
          <w:sz w:val="24"/>
        </w:rPr>
        <w:t>odpis</w:t>
      </w:r>
      <w:r w:rsidR="00295A53">
        <w:rPr>
          <w:rFonts w:ascii="Arial" w:hAnsi="Arial" w:cs="Arial"/>
          <w:bCs/>
          <w:i/>
          <w:iCs/>
          <w:sz w:val="24"/>
        </w:rPr>
        <w:t>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4E47CD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5.Dotácie ne</w:t>
      </w:r>
      <w:r w:rsidR="00200A07">
        <w:rPr>
          <w:rFonts w:ascii="Arial" w:hAnsi="Arial" w:cs="Arial"/>
          <w:bCs/>
          <w:i/>
          <w:iCs/>
          <w:sz w:val="24"/>
        </w:rPr>
        <w:t>boli  poskytnuté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4E47CD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6.V účtovníctve </w:t>
      </w:r>
      <w:r w:rsidR="00200A07">
        <w:rPr>
          <w:rFonts w:ascii="Arial" w:hAnsi="Arial" w:cs="Arial"/>
          <w:bCs/>
          <w:i/>
          <w:iCs/>
          <w:sz w:val="24"/>
        </w:rPr>
        <w:t>boli vykonávané opravy chýb minulých období</w:t>
      </w:r>
      <w:r>
        <w:rPr>
          <w:rFonts w:ascii="Arial" w:hAnsi="Arial" w:cs="Arial"/>
          <w:bCs/>
          <w:i/>
          <w:iCs/>
          <w:sz w:val="24"/>
        </w:rPr>
        <w:t xml:space="preserve"> podľa §17 ods. 29 ZDP v sume 13 399,75 eur.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202</w:t>
      </w:r>
      <w:r w:rsidR="007131AF">
        <w:rPr>
          <w:rFonts w:ascii="Arial" w:hAnsi="Arial" w:cs="Arial"/>
          <w:bCs/>
          <w:i/>
          <w:iCs/>
          <w:sz w:val="24"/>
        </w:rPr>
        <w:t>1</w:t>
      </w:r>
      <w:r w:rsidR="00200A07"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má k 31.12.20</w:t>
      </w:r>
      <w:r w:rsidR="00295A53">
        <w:rPr>
          <w:rFonts w:ascii="Arial" w:hAnsi="Arial" w:cs="Arial"/>
          <w:bCs/>
          <w:i/>
          <w:iCs/>
          <w:sz w:val="24"/>
        </w:rPr>
        <w:t>2</w:t>
      </w:r>
      <w:r w:rsidR="007131AF">
        <w:rPr>
          <w:rFonts w:ascii="Arial" w:hAnsi="Arial" w:cs="Arial"/>
          <w:bCs/>
          <w:i/>
          <w:iCs/>
          <w:sz w:val="24"/>
        </w:rPr>
        <w:t>1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7131AF">
        <w:rPr>
          <w:rFonts w:ascii="Arial" w:hAnsi="Arial" w:cs="Arial"/>
          <w:bCs/>
          <w:i/>
          <w:iCs/>
          <w:sz w:val="24"/>
        </w:rPr>
        <w:t>159 541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7131AF">
        <w:rPr>
          <w:rFonts w:ascii="Arial" w:hAnsi="Arial" w:cs="Arial"/>
          <w:bCs/>
          <w:i/>
          <w:iCs/>
          <w:sz w:val="24"/>
        </w:rPr>
        <w:t>97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4. 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nemá žiadne náklady alebo výnosy, ktoré majú výnimočný rozsah alebo výskyt.</w:t>
      </w:r>
    </w:p>
    <w:p w:rsidR="00295A53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B34C26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Poznámky Úč MÚJ 3-01                  IČO:51 453 771                  DIČ:2120710119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4E47CD" w:rsidRDefault="00200A07" w:rsidP="004E47CD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B34C26" w:rsidRDefault="00200A07" w:rsidP="004E47CD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Cs/>
          <w:i/>
          <w:iCs/>
          <w:sz w:val="24"/>
        </w:rPr>
      </w:pPr>
      <w:r w:rsidRPr="004E47CD">
        <w:rPr>
          <w:rFonts w:ascii="Arial" w:hAnsi="Arial" w:cs="Arial"/>
          <w:bCs/>
          <w:i/>
          <w:iCs/>
          <w:sz w:val="24"/>
        </w:rPr>
        <w:t>Účtovná jednotka má zmluvy o pôžičkách a</w:t>
      </w:r>
      <w:r w:rsidR="004E47CD" w:rsidRPr="004E47CD">
        <w:rPr>
          <w:rFonts w:ascii="Arial" w:hAnsi="Arial" w:cs="Arial"/>
          <w:bCs/>
          <w:i/>
          <w:iCs/>
          <w:sz w:val="24"/>
        </w:rPr>
        <w:t> </w:t>
      </w:r>
      <w:r w:rsidRPr="004E47CD">
        <w:rPr>
          <w:rFonts w:ascii="Arial" w:hAnsi="Arial" w:cs="Arial"/>
          <w:bCs/>
          <w:i/>
          <w:iCs/>
          <w:sz w:val="24"/>
        </w:rPr>
        <w:t>úvere</w:t>
      </w:r>
      <w:r w:rsidR="004E47CD" w:rsidRPr="004E47CD">
        <w:rPr>
          <w:rFonts w:ascii="Arial" w:hAnsi="Arial" w:cs="Arial"/>
          <w:bCs/>
          <w:i/>
          <w:iCs/>
          <w:sz w:val="24"/>
        </w:rPr>
        <w:t xml:space="preserve"> </w:t>
      </w:r>
    </w:p>
    <w:p w:rsidR="004E47CD" w:rsidRDefault="004E47CD" w:rsidP="004E47CD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Úver 1 v celkovej sume 30 000,- eur</w:t>
      </w:r>
    </w:p>
    <w:p w:rsidR="004E47CD" w:rsidRPr="004E47CD" w:rsidRDefault="004E47CD" w:rsidP="004E47CD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bCs/>
          <w:i/>
          <w:iCs/>
          <w:sz w:val="24"/>
        </w:rPr>
      </w:pPr>
      <w:r w:rsidRPr="004E47CD">
        <w:rPr>
          <w:rFonts w:ascii="Arial" w:hAnsi="Arial" w:cs="Arial"/>
          <w:bCs/>
          <w:i/>
          <w:iCs/>
          <w:sz w:val="24"/>
        </w:rPr>
        <w:t>Úver 2 v celkovej sume 36 000,- eur</w:t>
      </w:r>
      <w:r>
        <w:rPr>
          <w:rFonts w:ascii="Arial" w:hAnsi="Arial" w:cs="Arial"/>
          <w:bCs/>
          <w:i/>
          <w:iCs/>
          <w:sz w:val="24"/>
        </w:rPr>
        <w:t xml:space="preserve"> , ktoré postupne spláca. </w:t>
      </w:r>
    </w:p>
    <w:p w:rsidR="004E47CD" w:rsidRPr="004E47CD" w:rsidRDefault="004E47CD" w:rsidP="004E47CD">
      <w:pPr>
        <w:pStyle w:val="Odsekzoznamu"/>
        <w:ind w:left="1080"/>
        <w:jc w:val="both"/>
        <w:rPr>
          <w:rFonts w:ascii="Arial" w:hAnsi="Arial" w:cs="Arial"/>
          <w:bCs/>
          <w:i/>
          <w:iCs/>
          <w:sz w:val="24"/>
        </w:rPr>
      </w:pPr>
    </w:p>
    <w:p w:rsidR="007131AF" w:rsidRPr="004E47CD" w:rsidRDefault="00B34C26" w:rsidP="004E47CD">
      <w:pPr>
        <w:pStyle w:val="Odsekzoznamu"/>
        <w:numPr>
          <w:ilvl w:val="0"/>
          <w:numId w:val="5"/>
        </w:numPr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 w:rsidRPr="004E47CD">
        <w:rPr>
          <w:rFonts w:ascii="Arial" w:hAnsi="Arial" w:cs="Arial"/>
          <w:bCs/>
          <w:i/>
          <w:iCs/>
          <w:sz w:val="24"/>
        </w:rPr>
        <w:t>Spoločnosť s ručením obmedzeným nevyk</w:t>
      </w:r>
      <w:r w:rsidR="007131AF" w:rsidRPr="004E47CD">
        <w:rPr>
          <w:rFonts w:ascii="Arial" w:hAnsi="Arial" w:cs="Arial"/>
          <w:bCs/>
          <w:i/>
          <w:iCs/>
          <w:sz w:val="24"/>
        </w:rPr>
        <w:t>ázala žiadne poskytnutie záruk,</w:t>
      </w:r>
    </w:p>
    <w:p w:rsidR="00A5196E" w:rsidRPr="00295A53" w:rsidRDefault="00B34C26" w:rsidP="007131AF">
      <w:pPr>
        <w:pStyle w:val="Odsekzoznamu"/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 w:rsidRPr="00295A53"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  <w:bookmarkStart w:id="0" w:name="_GoBack"/>
      <w:bookmarkEnd w:id="0"/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>.Účtovná jednotka ELINEX – BJ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7131AF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7131AF">
        <w:rPr>
          <w:rFonts w:ascii="Arial" w:hAnsi="Arial" w:cs="Arial"/>
          <w:bCs/>
          <w:i/>
          <w:iCs/>
          <w:sz w:val="24"/>
        </w:rPr>
        <w:t>86 212,87</w:t>
      </w:r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E650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BF8" w:rsidRDefault="00BE3BF8">
      <w:r>
        <w:separator/>
      </w:r>
    </w:p>
  </w:endnote>
  <w:endnote w:type="continuationSeparator" w:id="1">
    <w:p w:rsidR="00BE3BF8" w:rsidRDefault="00BE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BF8" w:rsidRDefault="00BE3BF8">
      <w:r>
        <w:rPr>
          <w:color w:val="000000"/>
        </w:rPr>
        <w:separator/>
      </w:r>
    </w:p>
  </w:footnote>
  <w:footnote w:type="continuationSeparator" w:id="1">
    <w:p w:rsidR="00BE3BF8" w:rsidRDefault="00BE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26F8323F"/>
    <w:multiLevelType w:val="hybridMultilevel"/>
    <w:tmpl w:val="B2145E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11AB"/>
    <w:multiLevelType w:val="hybridMultilevel"/>
    <w:tmpl w:val="C010A1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75B62"/>
    <w:multiLevelType w:val="hybridMultilevel"/>
    <w:tmpl w:val="FB105A3A"/>
    <w:lvl w:ilvl="0" w:tplc="7C7ABBF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0C3331"/>
    <w:multiLevelType w:val="hybridMultilevel"/>
    <w:tmpl w:val="BF34DA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200A07"/>
    <w:rsid w:val="00295A53"/>
    <w:rsid w:val="004E47CD"/>
    <w:rsid w:val="005B2A7F"/>
    <w:rsid w:val="007131AF"/>
    <w:rsid w:val="00A5196E"/>
    <w:rsid w:val="00A9452F"/>
    <w:rsid w:val="00B34C26"/>
    <w:rsid w:val="00BE3BF8"/>
    <w:rsid w:val="00E6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650A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650A3"/>
  </w:style>
  <w:style w:type="paragraph" w:styleId="Textbubliny">
    <w:name w:val="Balloon Text"/>
    <w:basedOn w:val="Normlny"/>
    <w:rsid w:val="00E650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E650A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295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2</cp:revision>
  <cp:lastPrinted>2018-03-09T11:19:00Z</cp:lastPrinted>
  <dcterms:created xsi:type="dcterms:W3CDTF">2022-06-27T12:46:00Z</dcterms:created>
  <dcterms:modified xsi:type="dcterms:W3CDTF">2022-06-27T12:46:00Z</dcterms:modified>
</cp:coreProperties>
</file>