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D44354">
        <w:rPr>
          <w:rFonts w:ascii="Cambria" w:hAnsi="Cambria" w:cs="Arial"/>
          <w:b/>
        </w:rPr>
        <w:t>RHAPIS, spol. s 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44354">
        <w:rPr>
          <w:rFonts w:ascii="Cambria" w:hAnsi="Cambria" w:cs="Arial"/>
        </w:rPr>
        <w:t>Tomášikova č.24, 821 01 Bratislava</w:t>
      </w:r>
    </w:p>
    <w:p w:rsidR="00D44354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8A37D3" w:rsidRPr="00D44354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D44354" w:rsidRPr="00D44354">
        <w:rPr>
          <w:rFonts w:ascii="Cambria" w:hAnsi="Cambria" w:cs="Arial"/>
        </w:rPr>
        <w:t>maloobchod s kvetmi a doplnkovým tovarom</w:t>
      </w: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Pr="00D44354" w:rsidRDefault="00D4435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D44354">
        <w:rPr>
          <w:rFonts w:ascii="Cambria" w:hAnsi="Cambria" w:cs="Arial"/>
          <w:sz w:val="20"/>
          <w:szCs w:val="20"/>
        </w:rPr>
        <w:t xml:space="preserve">Účtovná závierka spoločnosti bola schválená valným zhromaždením dňa </w:t>
      </w:r>
      <w:r w:rsidR="00764E82">
        <w:rPr>
          <w:rFonts w:ascii="Cambria" w:hAnsi="Cambria" w:cs="Arial"/>
          <w:sz w:val="20"/>
          <w:szCs w:val="20"/>
        </w:rPr>
        <w:t xml:space="preserve"> </w:t>
      </w:r>
      <w:r w:rsidR="00C0270A">
        <w:rPr>
          <w:rFonts w:ascii="Cambria" w:hAnsi="Cambria" w:cs="Arial"/>
          <w:sz w:val="20"/>
          <w:szCs w:val="20"/>
        </w:rPr>
        <w:t>28.06.2021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D44354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D44354">
        <w:rPr>
          <w:rFonts w:ascii="Cambria" w:hAnsi="Cambria" w:cs="Arial"/>
          <w:sz w:val="20"/>
          <w:szCs w:val="20"/>
        </w:rPr>
        <w:t> 31.12.20</w:t>
      </w:r>
      <w:r w:rsidR="00764E82">
        <w:rPr>
          <w:rFonts w:ascii="Cambria" w:hAnsi="Cambria" w:cs="Arial"/>
          <w:sz w:val="20"/>
          <w:szCs w:val="20"/>
        </w:rPr>
        <w:t>2</w:t>
      </w:r>
      <w:r w:rsidR="00AE1665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D44354">
        <w:rPr>
          <w:rFonts w:ascii="Cambria" w:hAnsi="Cambria" w:cs="Arial"/>
          <w:sz w:val="20"/>
          <w:szCs w:val="20"/>
        </w:rPr>
        <w:t>01.01.20</w:t>
      </w:r>
      <w:r w:rsidR="00764E82">
        <w:rPr>
          <w:rFonts w:ascii="Cambria" w:hAnsi="Cambria" w:cs="Arial"/>
          <w:sz w:val="20"/>
          <w:szCs w:val="20"/>
        </w:rPr>
        <w:t>2</w:t>
      </w:r>
      <w:r w:rsidR="00AE1665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D44354">
        <w:rPr>
          <w:rFonts w:ascii="Cambria" w:hAnsi="Cambria" w:cs="Arial"/>
          <w:sz w:val="20"/>
          <w:szCs w:val="20"/>
        </w:rPr>
        <w:t>31.12.20</w:t>
      </w:r>
      <w:r w:rsidR="00764E82">
        <w:rPr>
          <w:rFonts w:ascii="Cambria" w:hAnsi="Cambria" w:cs="Arial"/>
          <w:sz w:val="20"/>
          <w:szCs w:val="20"/>
        </w:rPr>
        <w:t>2</w:t>
      </w:r>
      <w:r w:rsidR="00AE1665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A3059C" w:rsidRDefault="00A3059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1431AB" w:rsidRPr="00A3059C" w:rsidRDefault="00A3059C" w:rsidP="003F07D2">
      <w:pPr>
        <w:spacing w:after="0"/>
        <w:ind w:left="852" w:hanging="426"/>
        <w:jc w:val="both"/>
        <w:rPr>
          <w:rFonts w:ascii="Cambria" w:hAnsi="Cambria" w:cs="Arial"/>
          <w:sz w:val="20"/>
          <w:szCs w:val="20"/>
        </w:rPr>
      </w:pPr>
      <w:r w:rsidRPr="00A3059C">
        <w:rPr>
          <w:rFonts w:ascii="Cambria" w:hAnsi="Cambria" w:cs="Arial"/>
          <w:sz w:val="20"/>
          <w:szCs w:val="20"/>
        </w:rPr>
        <w:t>Účtovná jednotka nezostavuje konsolidovanú účtovnú závierku .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76482D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a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44354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A409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6482D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A409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</w:t>
      </w:r>
      <w:r w:rsidR="000937BF">
        <w:rPr>
          <w:rFonts w:ascii="Cambria" w:hAnsi="Cambria" w:cs="Arial"/>
          <w:sz w:val="20"/>
          <w:szCs w:val="20"/>
        </w:rPr>
        <w:t>ý</w:t>
      </w:r>
      <w:r w:rsidR="004A6806" w:rsidRPr="00A405A5">
        <w:rPr>
          <w:rFonts w:ascii="Cambria" w:hAnsi="Cambria" w:cs="Arial"/>
          <w:sz w:val="20"/>
          <w:szCs w:val="20"/>
        </w:rPr>
        <w:t>znam</w:t>
      </w:r>
      <w:r w:rsidR="000937BF">
        <w:rPr>
          <w:rFonts w:ascii="Cambria" w:hAnsi="Cambria" w:cs="Arial"/>
          <w:sz w:val="20"/>
          <w:szCs w:val="20"/>
        </w:rPr>
        <w:t>n</w:t>
      </w:r>
      <w:r w:rsidR="004A6806" w:rsidRPr="00A405A5">
        <w:rPr>
          <w:rFonts w:ascii="Cambria" w:hAnsi="Cambria" w:cs="Arial"/>
          <w:sz w:val="20"/>
          <w:szCs w:val="20"/>
        </w:rPr>
        <w:t>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D44354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E1665" w:rsidP="00D44354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E1665" w:rsidP="000937B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29</w:t>
            </w:r>
          </w:p>
        </w:tc>
      </w:tr>
      <w:tr w:rsidR="006A776D" w:rsidRPr="00B47D63" w:rsidTr="00D44354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E1665" w:rsidP="000937B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64E82" w:rsidP="00D44354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35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D44354" w:rsidRDefault="00D4435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8B7CF9" w:rsidRDefault="008B7CF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E5CC2" w:rsidRDefault="008E5CC2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3059C">
        <w:rPr>
          <w:rFonts w:ascii="Cambria" w:hAnsi="Cambria" w:cs="Arial"/>
          <w:sz w:val="20"/>
          <w:szCs w:val="20"/>
        </w:rPr>
        <w:t xml:space="preserve">Účtovná jednotka </w:t>
      </w:r>
      <w:r>
        <w:rPr>
          <w:rFonts w:ascii="Cambria" w:hAnsi="Cambria" w:cs="Arial"/>
          <w:sz w:val="20"/>
          <w:szCs w:val="20"/>
        </w:rPr>
        <w:t>neposkytla žiadne výhody súčasným členom orgánov.</w:t>
      </w:r>
    </w:p>
    <w:p w:rsidR="008B7CF9" w:rsidRDefault="008B7CF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44354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3059C" w:rsidRDefault="00A3059C" w:rsidP="00E8666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 w:rsidRPr="00D44354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 w:rsidR="00D44354">
        <w:rPr>
          <w:rFonts w:asciiTheme="majorHAnsi" w:hAnsiTheme="majorHAnsi" w:cs="Arial"/>
          <w:sz w:val="20"/>
          <w:szCs w:val="20"/>
        </w:rPr>
        <w:t> </w:t>
      </w:r>
      <w:r w:rsidRPr="00D44354">
        <w:rPr>
          <w:rFonts w:asciiTheme="majorHAnsi" w:hAnsiTheme="majorHAnsi" w:cs="Arial"/>
          <w:sz w:val="20"/>
          <w:szCs w:val="20"/>
        </w:rPr>
        <w:t>súvahe</w:t>
      </w:r>
      <w:r w:rsidR="00D44354">
        <w:rPr>
          <w:rFonts w:asciiTheme="majorHAnsi" w:hAnsiTheme="majorHAnsi" w:cs="Arial"/>
          <w:sz w:val="20"/>
          <w:szCs w:val="20"/>
        </w:rPr>
        <w:t>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D44354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Vrátane obratového bonusu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3059C" w:rsidRDefault="00A3059C" w:rsidP="00743009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A3059C" w:rsidRDefault="00A3059C" w:rsidP="00743009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4E581F" w:rsidRDefault="00E023FE" w:rsidP="007430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8B7CF9" w:rsidRPr="008B7CF9" w:rsidRDefault="008B7CF9" w:rsidP="00743009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7CF9">
        <w:rPr>
          <w:rFonts w:asciiTheme="majorHAnsi" w:hAnsiTheme="majorHAnsi" w:cs="Arial"/>
          <w:sz w:val="20"/>
          <w:szCs w:val="20"/>
        </w:rPr>
        <w:t>Spoločnosť v roku 20</w:t>
      </w:r>
      <w:r w:rsidR="00764E82">
        <w:rPr>
          <w:rFonts w:asciiTheme="majorHAnsi" w:hAnsiTheme="majorHAnsi" w:cs="Arial"/>
          <w:sz w:val="20"/>
          <w:szCs w:val="20"/>
        </w:rPr>
        <w:t>2</w:t>
      </w:r>
      <w:r w:rsidR="00C0270A">
        <w:rPr>
          <w:rFonts w:asciiTheme="majorHAnsi" w:hAnsiTheme="majorHAnsi" w:cs="Arial"/>
          <w:sz w:val="20"/>
          <w:szCs w:val="20"/>
        </w:rPr>
        <w:t>1</w:t>
      </w:r>
      <w:r w:rsidRPr="008B7CF9">
        <w:rPr>
          <w:rFonts w:asciiTheme="majorHAnsi" w:hAnsiTheme="majorHAnsi" w:cs="Arial"/>
          <w:sz w:val="20"/>
          <w:szCs w:val="20"/>
        </w:rPr>
        <w:t xml:space="preserve"> účtovala o znížení hodnoty majetku a opravných položkách k</w:t>
      </w:r>
      <w:r>
        <w:rPr>
          <w:rFonts w:asciiTheme="majorHAnsi" w:hAnsiTheme="majorHAnsi" w:cs="Arial"/>
          <w:sz w:val="20"/>
          <w:szCs w:val="20"/>
        </w:rPr>
        <w:t> </w:t>
      </w:r>
      <w:r w:rsidRPr="008B7CF9">
        <w:rPr>
          <w:rFonts w:asciiTheme="majorHAnsi" w:hAnsiTheme="majorHAnsi" w:cs="Arial"/>
          <w:sz w:val="20"/>
          <w:szCs w:val="20"/>
        </w:rPr>
        <w:t>majetku</w:t>
      </w:r>
      <w:r>
        <w:rPr>
          <w:rFonts w:asciiTheme="majorHAnsi" w:hAnsiTheme="majorHAnsi" w:cs="Arial"/>
          <w:sz w:val="20"/>
          <w:szCs w:val="20"/>
        </w:rPr>
        <w:t>.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AA132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764E82" w:rsidRPr="00B47D63" w:rsidRDefault="00AE1665" w:rsidP="00764E8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55</w:t>
            </w:r>
            <w:r w:rsidR="00764E82">
              <w:rPr>
                <w:rFonts w:asciiTheme="majorHAnsi" w:hAnsiTheme="majorHAnsi" w:cs="Arial"/>
                <w:b/>
                <w:sz w:val="24"/>
                <w:szCs w:val="24"/>
              </w:rPr>
              <w:t>,-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0937BF" w:rsidP="00764E8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Zmarená investícia </w:t>
            </w:r>
            <w:r w:rsidR="008F7B2E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831348">
              <w:rPr>
                <w:rFonts w:asciiTheme="majorHAnsi" w:hAnsiTheme="majorHAnsi" w:cs="Arial"/>
                <w:sz w:val="20"/>
                <w:szCs w:val="20"/>
              </w:rPr>
              <w:t xml:space="preserve"> Prevádzka AVION 2002  </w:t>
            </w:r>
            <w:r w:rsidR="00764E82">
              <w:rPr>
                <w:rFonts w:asciiTheme="majorHAnsi" w:hAnsiTheme="majorHAnsi" w:cs="Arial"/>
                <w:sz w:val="20"/>
                <w:szCs w:val="20"/>
              </w:rPr>
              <w:t>1</w:t>
            </w:r>
            <w:r w:rsidR="00831348">
              <w:rPr>
                <w:rFonts w:asciiTheme="majorHAnsi" w:hAnsiTheme="majorHAnsi" w:cs="Arial"/>
                <w:sz w:val="20"/>
                <w:szCs w:val="20"/>
              </w:rPr>
              <w:t>/3 ZC</w:t>
            </w: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831348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13996,48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AA132C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Rezerva na nevyčerpanú dovolenku a odvody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AE1665" w:rsidP="008F7B2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36515,98</w:t>
            </w:r>
            <w:r w:rsidR="008E5CC2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AA132C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Rezerva na audit – nedaňová rezerva</w:t>
            </w:r>
          </w:p>
        </w:tc>
        <w:tc>
          <w:tcPr>
            <w:tcW w:w="4574" w:type="dxa"/>
            <w:vAlign w:val="center"/>
          </w:tcPr>
          <w:p w:rsidR="004B6688" w:rsidRPr="00B47D63" w:rsidRDefault="00AE1665" w:rsidP="008F7B2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3500</w:t>
            </w:r>
            <w:r w:rsidR="008E5CC2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,00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B7CF9" w:rsidRPr="006E5C50" w:rsidRDefault="008B7CF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5D66B6" w:rsidRDefault="008B7CF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Spoločnosť v roku 20</w:t>
      </w:r>
      <w:r w:rsidR="00764E82">
        <w:rPr>
          <w:rFonts w:asciiTheme="majorHAnsi" w:hAnsiTheme="majorHAnsi" w:cs="Arial"/>
          <w:sz w:val="20"/>
          <w:szCs w:val="20"/>
        </w:rPr>
        <w:t>2</w:t>
      </w:r>
      <w:r w:rsidR="00AE1665">
        <w:rPr>
          <w:rFonts w:asciiTheme="majorHAnsi" w:hAnsiTheme="majorHAnsi" w:cs="Arial"/>
          <w:sz w:val="20"/>
          <w:szCs w:val="20"/>
        </w:rPr>
        <w:t>1</w:t>
      </w:r>
      <w:r>
        <w:rPr>
          <w:rFonts w:asciiTheme="majorHAnsi" w:hAnsiTheme="majorHAnsi" w:cs="Arial"/>
          <w:sz w:val="20"/>
          <w:szCs w:val="20"/>
        </w:rPr>
        <w:t xml:space="preserve"> neúčtovala o ocenení finančných nástrojov alebo majetku, ktorý nie je finančným nástrojom pri oceňovaní reálnou hodnotou.</w:t>
      </w:r>
    </w:p>
    <w:p w:rsidR="008B7CF9" w:rsidRPr="00B47D63" w:rsidRDefault="008B7CF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8B7CF9">
        <w:trPr>
          <w:trHeight w:val="266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8B7CF9" w:rsidRDefault="008B7CF9" w:rsidP="008E5CC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CC2" w:rsidRPr="009820C6" w:rsidRDefault="008E5CC2" w:rsidP="008E5CC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764E8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166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oceňovaní finančných nástrojov a derivátov.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3059C" w:rsidRDefault="00A3059C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8E5CC2" w:rsidRDefault="008E5CC2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CC2" w:rsidRPr="009820C6" w:rsidRDefault="008E5CC2" w:rsidP="008E5CC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Nakoľko spoločnosť nemá dcérsku spoločnosť neúčtuje o stanovení precenenia majetku metódou vlastného imania  </w:t>
      </w: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AA132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A132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  <w:r w:rsidR="00C0270A">
              <w:rPr>
                <w:rFonts w:asciiTheme="majorHAnsi" w:hAnsiTheme="majorHAnsi" w:cs="Arial"/>
                <w:sz w:val="20"/>
                <w:szCs w:val="20"/>
              </w:rPr>
              <w:t xml:space="preserve"> , 40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A132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AA132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Autá, stroje a inventár</w:t>
            </w:r>
          </w:p>
        </w:tc>
        <w:tc>
          <w:tcPr>
            <w:tcW w:w="2303" w:type="dxa"/>
          </w:tcPr>
          <w:p w:rsidR="00C509A0" w:rsidRPr="00B47D63" w:rsidRDefault="00AA132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132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0270A" w:rsidRPr="00B47D63" w:rsidTr="00FC6396">
        <w:trPr>
          <w:trHeight w:val="397"/>
        </w:trPr>
        <w:tc>
          <w:tcPr>
            <w:tcW w:w="2195" w:type="dxa"/>
          </w:tcPr>
          <w:p w:rsidR="00C0270A" w:rsidRPr="00B47D63" w:rsidRDefault="00C0270A" w:rsidP="00AA132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a inventár</w:t>
            </w:r>
          </w:p>
        </w:tc>
        <w:tc>
          <w:tcPr>
            <w:tcW w:w="2303" w:type="dxa"/>
          </w:tcPr>
          <w:p w:rsidR="00C0270A" w:rsidRPr="00B47D63" w:rsidRDefault="00C0270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0270A" w:rsidRPr="00B47D63" w:rsidRDefault="00C0270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0270A" w:rsidRPr="00B47D63" w:rsidRDefault="00C0270A" w:rsidP="002D7C1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0270A" w:rsidRPr="00B47D63" w:rsidTr="00FC6396">
        <w:trPr>
          <w:trHeight w:val="397"/>
        </w:trPr>
        <w:tc>
          <w:tcPr>
            <w:tcW w:w="2195" w:type="dxa"/>
          </w:tcPr>
          <w:p w:rsidR="00C0270A" w:rsidRPr="00B47D63" w:rsidRDefault="00C0270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Nábytok a bicykle </w:t>
            </w:r>
          </w:p>
        </w:tc>
        <w:tc>
          <w:tcPr>
            <w:tcW w:w="2303" w:type="dxa"/>
          </w:tcPr>
          <w:p w:rsidR="00C0270A" w:rsidRPr="00B47D63" w:rsidRDefault="00C0270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C0270A" w:rsidRPr="00B47D63" w:rsidRDefault="00C0270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0270A" w:rsidRPr="00B47D63" w:rsidRDefault="00C0270A" w:rsidP="002D7C1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0270A" w:rsidRPr="00B47D63" w:rsidTr="00FC6396">
        <w:trPr>
          <w:trHeight w:val="397"/>
        </w:trPr>
        <w:tc>
          <w:tcPr>
            <w:tcW w:w="2195" w:type="dxa"/>
          </w:tcPr>
          <w:p w:rsidR="00C0270A" w:rsidRPr="00B47D63" w:rsidRDefault="00C0270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0270A" w:rsidRPr="00B47D63" w:rsidRDefault="00C0270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0270A" w:rsidRPr="00B47D63" w:rsidRDefault="00C0270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0270A" w:rsidRPr="00B47D63" w:rsidRDefault="00C0270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bookmarkStart w:id="0" w:name="_GoBack"/>
            <w:bookmarkEnd w:id="0"/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BA40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820C6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BA40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BA40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BA40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820C6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9820C6" w:rsidRDefault="009820C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764E8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166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a poskytnutých dotáciách.</w:t>
      </w: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9820C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764E8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166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neúčtovala o nevýznamných chybách minulých období.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A561E2" w:rsidRDefault="009820C6" w:rsidP="009820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AE166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21</w:t>
      </w: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neúčtovala o goodwile  alebo zápornom goodwile .</w:t>
      </w:r>
    </w:p>
    <w:p w:rsidR="009820C6" w:rsidRPr="009820C6" w:rsidRDefault="009820C6" w:rsidP="009820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9820C6" w:rsidRDefault="009820C6" w:rsidP="009820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20C6" w:rsidRDefault="009820C6" w:rsidP="009820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764E8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166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neúčtovala </w:t>
      </w:r>
      <w:r w:rsidR="00076CE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majetku a záväzkoch zabezpečeného derivátmi.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.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CF9" w:rsidRDefault="008B7C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076CE2" w:rsidRDefault="00076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76CE2" w:rsidRDefault="00076CE2" w:rsidP="00076CE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764E8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166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neúčtovala o záväzkoch s dobou splatnosti viac ako 5 rokov .</w:t>
      </w:r>
    </w:p>
    <w:p w:rsidR="00076CE2" w:rsidRPr="00E95325" w:rsidRDefault="00076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076CE2" w:rsidRDefault="00076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76CE2" w:rsidRDefault="00076CE2" w:rsidP="00076CE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764E8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166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neúčtovala </w:t>
      </w:r>
      <w:r w:rsidR="008E5CC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</w:t>
      </w:r>
      <w:r w:rsidR="000617A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zabezpečených záväzkoch</w:t>
      </w:r>
      <w:r w:rsidR="008E5CC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0617AE" w:rsidRDefault="000617AE" w:rsidP="000617A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764E8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166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neúčtovala o vlastných akciách.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p w:rsidR="000617AE" w:rsidRDefault="000617AE" w:rsidP="000617A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764E82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166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neúčtovala o takýchto nákladoch a výnosoch.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0617AE" w:rsidRDefault="000617AE" w:rsidP="000617A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17AE" w:rsidRDefault="000617AE" w:rsidP="000617A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žiadny podmienený majetok.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617AE" w:rsidRDefault="000617AE" w:rsidP="000617A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žiadne podmienené záväzky.</w:t>
      </w:r>
    </w:p>
    <w:p w:rsidR="000617AE" w:rsidRDefault="000617AE" w:rsidP="000617A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17AE" w:rsidRDefault="000617AE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10F4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0617AE" w:rsidRDefault="000617AE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17AE" w:rsidRDefault="000617AE" w:rsidP="000617A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žiadne finančné povinnosti nevykázané v účtovných výkazoch</w:t>
      </w:r>
    </w:p>
    <w:p w:rsidR="000617AE" w:rsidRPr="00E969FA" w:rsidRDefault="000617AE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0617AE" w:rsidRDefault="000617AE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17AE" w:rsidRDefault="000617AE" w:rsidP="000617A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žiadne údaje na podsúvahových účtoch.</w:t>
      </w:r>
    </w:p>
    <w:p w:rsidR="000617AE" w:rsidRDefault="000617AE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9E5DAC" w:rsidRPr="008F7B2E" w:rsidRDefault="008F7B2E" w:rsidP="000617A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7B2E">
        <w:rPr>
          <w:rFonts w:asciiTheme="majorHAnsi" w:hAnsiTheme="majorHAnsi"/>
          <w:sz w:val="20"/>
          <w:szCs w:val="20"/>
        </w:rPr>
        <w:t>Spoločnosť RHAPIS, spol. s r.o. očakáva v nasledujúcom období riziká spojené s mimoriadnou situáciou spôsobenou vírusom COVID 19. Na základe rozhodnutia vlády boli zatvorené maloobchodné prevádzky a zakázané všetky spoločenské podujatia, čo viedlo k prerušeniu maloobchodnej činnosti a k prerušeniu vzťahov s konečnými odberateľmi. Obmedzenie a neskoršie zatvorenie nákupných centier, kde sa nachádzajú všetky naše prevádzky prišlo v období MDŽ</w:t>
      </w:r>
      <w:r w:rsidR="00AE1665">
        <w:rPr>
          <w:rFonts w:asciiTheme="majorHAnsi" w:hAnsiTheme="majorHAnsi"/>
          <w:sz w:val="20"/>
          <w:szCs w:val="20"/>
        </w:rPr>
        <w:t xml:space="preserve"> a Vianoc </w:t>
      </w:r>
      <w:r w:rsidRPr="008F7B2E">
        <w:rPr>
          <w:rFonts w:asciiTheme="majorHAnsi" w:hAnsiTheme="majorHAnsi"/>
          <w:sz w:val="20"/>
          <w:szCs w:val="20"/>
        </w:rPr>
        <w:t xml:space="preserve">, keď spoločnosť vytvára vysoké zásoby, aby uspokojila dopyt zákazníkov . Na základe uvedenej skutočnosti vznikol spoločnosti vysoký odpis skladových zásob tovaru rezaných kvetov , ktorý tvorí </w:t>
      </w:r>
      <w:r w:rsidR="006B5374">
        <w:rPr>
          <w:rFonts w:asciiTheme="majorHAnsi" w:hAnsiTheme="majorHAnsi"/>
          <w:sz w:val="20"/>
          <w:szCs w:val="20"/>
        </w:rPr>
        <w:t>30</w:t>
      </w:r>
      <w:r w:rsidRPr="008F7B2E">
        <w:rPr>
          <w:rFonts w:asciiTheme="majorHAnsi" w:hAnsiTheme="majorHAnsi"/>
          <w:sz w:val="20"/>
          <w:szCs w:val="20"/>
        </w:rPr>
        <w:t>% obratu spoločnosti  . V súčasnosti nie je možné poskytnúť kvalifikovaný odhad potencionálneho vplyvu pandémie na spoločnosť z dôvodu, že situácia sa stále mení a vyvíja , a teda akýkoľvek vplyv resp. stratu zahrnie spoločnosť do účtovníctva a účtovnej závierky v roku 202</w:t>
      </w:r>
      <w:r w:rsidR="00AE1665">
        <w:rPr>
          <w:rFonts w:asciiTheme="majorHAnsi" w:hAnsiTheme="majorHAnsi"/>
          <w:sz w:val="20"/>
          <w:szCs w:val="20"/>
        </w:rPr>
        <w:t>2</w:t>
      </w:r>
      <w:r w:rsidRPr="008F7B2E">
        <w:rPr>
          <w:rFonts w:asciiTheme="majorHAnsi" w:hAnsiTheme="majorHAnsi"/>
          <w:sz w:val="20"/>
          <w:szCs w:val="20"/>
        </w:rPr>
        <w:t>.</w:t>
      </w:r>
      <w:r w:rsidR="006B5374">
        <w:rPr>
          <w:rFonts w:asciiTheme="majorHAnsi" w:hAnsiTheme="majorHAnsi"/>
          <w:sz w:val="20"/>
          <w:szCs w:val="20"/>
        </w:rPr>
        <w:t xml:space="preserve"> </w:t>
      </w:r>
    </w:p>
    <w:p w:rsidR="000617AE" w:rsidRPr="00B47D63" w:rsidRDefault="000617AE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EE45E8" w:rsidRDefault="00EE45E8" w:rsidP="00EE45E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20C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žiadne  výlučné ani osobitné práva.</w:t>
      </w:r>
    </w:p>
    <w:p w:rsidR="00EE45E8" w:rsidRPr="00BF4868" w:rsidRDefault="00EE45E8" w:rsidP="00BF4868">
      <w:pPr>
        <w:jc w:val="both"/>
        <w:rPr>
          <w:rFonts w:asciiTheme="majorHAnsi" w:hAnsiTheme="majorHAnsi" w:cs="Arial"/>
          <w:b/>
        </w:rPr>
      </w:pP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E45E8" w:rsidRDefault="00EE45E8" w:rsidP="00EE45E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účtovnú jednotku sa nevzťahuje uvedený paragraf.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EE45E8" w:rsidRDefault="00EE45E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E45E8" w:rsidRDefault="00EE45E8" w:rsidP="00EE45E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účtovnú jednotku sa nevzťahuje uvedený paragraf.</w:t>
      </w:r>
    </w:p>
    <w:p w:rsidR="00EE45E8" w:rsidRPr="0030581B" w:rsidRDefault="00EE45E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EE45E8" w:rsidRDefault="00EE45E8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E45E8" w:rsidRDefault="00EE45E8" w:rsidP="00EE45E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účtovnú jednotku sa nevzťahuje uvedený paragraf.</w:t>
      </w:r>
    </w:p>
    <w:p w:rsidR="00EE45E8" w:rsidRPr="00EF1769" w:rsidRDefault="00EE45E8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0002" w:rsidRPr="00EE45E8" w:rsidRDefault="00EE45E8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" w:name="OLE_LINK1"/>
      <w:r w:rsidRPr="00EE45E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E166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15.06.2022</w:t>
      </w:r>
    </w:p>
    <w:bookmarkEnd w:id="1"/>
    <w:p w:rsidR="00EB74C7" w:rsidRDefault="00A3059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E45E8" w:rsidRDefault="00EE45E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E45E8" w:rsidRPr="00EE45E8" w:rsidRDefault="00EE45E8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EE45E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..................................................................</w:t>
      </w:r>
    </w:p>
    <w:p w:rsidR="00EE45E8" w:rsidRPr="00EE45E8" w:rsidRDefault="00EE45E8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E45E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EE45E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EE45E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EE45E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EE45E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EE45E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EE45E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</w:t>
      </w:r>
      <w:r w:rsidRPr="00EE45E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konateľ spoločnosti </w:t>
      </w:r>
    </w:p>
    <w:sectPr w:rsidR="00EE45E8" w:rsidRPr="00EE45E8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409C" w:rsidRDefault="00BA409C" w:rsidP="00F0301D">
      <w:pPr>
        <w:spacing w:after="0" w:line="240" w:lineRule="auto"/>
      </w:pPr>
      <w:r>
        <w:separator/>
      </w:r>
    </w:p>
  </w:endnote>
  <w:endnote w:type="continuationSeparator" w:id="0">
    <w:p w:rsidR="00BA409C" w:rsidRDefault="00BA409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D44354" w:rsidRPr="00143D5B" w:rsidRDefault="00D4435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0270A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D44354" w:rsidRDefault="00D443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409C" w:rsidRDefault="00BA409C" w:rsidP="00F0301D">
      <w:pPr>
        <w:spacing w:after="0" w:line="240" w:lineRule="auto"/>
      </w:pPr>
      <w:r>
        <w:separator/>
      </w:r>
    </w:p>
  </w:footnote>
  <w:footnote w:type="continuationSeparator" w:id="0">
    <w:p w:rsidR="00BA409C" w:rsidRDefault="00BA409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4354" w:rsidRDefault="00D44354" w:rsidP="008A44F5">
    <w:pPr>
      <w:pStyle w:val="Hlavika"/>
      <w:rPr>
        <w:rFonts w:asciiTheme="majorHAnsi" w:hAnsiTheme="majorHAnsi"/>
      </w:rPr>
    </w:pPr>
  </w:p>
  <w:p w:rsidR="00D44354" w:rsidRPr="006A6ED1" w:rsidRDefault="00D44354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A1A400E" wp14:editId="3C182F8E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5="http://schemas.microsoft.com/office/word/2012/wordml"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D44354" w:rsidRDefault="00D44354" w:rsidP="00212D72">
    <w:pPr>
      <w:pStyle w:val="Hlavika"/>
      <w:rPr>
        <w:rFonts w:asciiTheme="majorHAnsi" w:hAnsiTheme="majorHAnsi"/>
      </w:rPr>
    </w:pPr>
  </w:p>
  <w:p w:rsidR="00D44354" w:rsidRDefault="00D44354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44354" w:rsidTr="00C314AE">
      <w:trPr>
        <w:trHeight w:val="340"/>
        <w:jc w:val="right"/>
      </w:trPr>
      <w:tc>
        <w:tcPr>
          <w:tcW w:w="62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44354" w:rsidRPr="006A6ED1" w:rsidRDefault="00D443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D44354" w:rsidRDefault="00D44354" w:rsidP="00212D72">
    <w:pPr>
      <w:pStyle w:val="Hlavika"/>
      <w:rPr>
        <w:rFonts w:asciiTheme="majorHAnsi" w:hAnsiTheme="majorHAnsi"/>
      </w:rPr>
    </w:pPr>
  </w:p>
  <w:p w:rsidR="00D44354" w:rsidRPr="00132CC6" w:rsidRDefault="00D44354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7AE"/>
    <w:rsid w:val="000647C9"/>
    <w:rsid w:val="000649E0"/>
    <w:rsid w:val="00065C42"/>
    <w:rsid w:val="0006702B"/>
    <w:rsid w:val="00067CD3"/>
    <w:rsid w:val="00071577"/>
    <w:rsid w:val="00076753"/>
    <w:rsid w:val="00076CE2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37BF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C70D1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83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23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537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390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482D"/>
    <w:rsid w:val="00764E82"/>
    <w:rsid w:val="00771A2D"/>
    <w:rsid w:val="00773176"/>
    <w:rsid w:val="007756F6"/>
    <w:rsid w:val="007758BC"/>
    <w:rsid w:val="007839B4"/>
    <w:rsid w:val="00783D84"/>
    <w:rsid w:val="007874AA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1FD8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1348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1DF7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B7CF9"/>
    <w:rsid w:val="008C3118"/>
    <w:rsid w:val="008C3517"/>
    <w:rsid w:val="008D3F7D"/>
    <w:rsid w:val="008D4C8E"/>
    <w:rsid w:val="008E2E4C"/>
    <w:rsid w:val="008E5281"/>
    <w:rsid w:val="008E5CC2"/>
    <w:rsid w:val="008E5CDB"/>
    <w:rsid w:val="008F1950"/>
    <w:rsid w:val="008F5438"/>
    <w:rsid w:val="008F7B2E"/>
    <w:rsid w:val="00902728"/>
    <w:rsid w:val="009054B3"/>
    <w:rsid w:val="00910552"/>
    <w:rsid w:val="00911503"/>
    <w:rsid w:val="0091389E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0C6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5DAC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277DE"/>
    <w:rsid w:val="00A301FD"/>
    <w:rsid w:val="00A3051F"/>
    <w:rsid w:val="00A3059C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3BE"/>
    <w:rsid w:val="00A954D0"/>
    <w:rsid w:val="00A96E58"/>
    <w:rsid w:val="00A97611"/>
    <w:rsid w:val="00AA132C"/>
    <w:rsid w:val="00AA1F8F"/>
    <w:rsid w:val="00AA244E"/>
    <w:rsid w:val="00AA34FB"/>
    <w:rsid w:val="00AA5BFD"/>
    <w:rsid w:val="00AA5F1B"/>
    <w:rsid w:val="00AA6C1D"/>
    <w:rsid w:val="00AB0410"/>
    <w:rsid w:val="00AB5189"/>
    <w:rsid w:val="00AB60F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665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5BE0"/>
    <w:rsid w:val="00B17426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09C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270A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4354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121D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5E8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372D9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3DF4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06237"/>
    <w:rsid w:val="00025E0D"/>
    <w:rsid w:val="00047206"/>
    <w:rsid w:val="000A651B"/>
    <w:rsid w:val="00297AA4"/>
    <w:rsid w:val="002D5101"/>
    <w:rsid w:val="004D37E1"/>
    <w:rsid w:val="00505AE4"/>
    <w:rsid w:val="005A4516"/>
    <w:rsid w:val="005D39AB"/>
    <w:rsid w:val="005F76D2"/>
    <w:rsid w:val="00734361"/>
    <w:rsid w:val="00765710"/>
    <w:rsid w:val="00775AB6"/>
    <w:rsid w:val="008560A4"/>
    <w:rsid w:val="008B615A"/>
    <w:rsid w:val="00972B34"/>
    <w:rsid w:val="00A108B6"/>
    <w:rsid w:val="00A319A9"/>
    <w:rsid w:val="00C731F6"/>
    <w:rsid w:val="00C80211"/>
    <w:rsid w:val="00CE0B5C"/>
    <w:rsid w:val="00CF451A"/>
    <w:rsid w:val="00D54334"/>
    <w:rsid w:val="00D96ED7"/>
    <w:rsid w:val="00DA5BD5"/>
    <w:rsid w:val="00E06618"/>
    <w:rsid w:val="00E40F1E"/>
    <w:rsid w:val="00F053C3"/>
    <w:rsid w:val="00F11D6C"/>
    <w:rsid w:val="00F535E2"/>
    <w:rsid w:val="00F67766"/>
    <w:rsid w:val="00F75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2792A5-782E-424E-8707-5089F1213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1849</Words>
  <Characters>10540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12365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Henrieta</cp:lastModifiedBy>
  <cp:revision>2</cp:revision>
  <cp:lastPrinted>2020-07-24T05:34:00Z</cp:lastPrinted>
  <dcterms:created xsi:type="dcterms:W3CDTF">2022-06-24T12:49:00Z</dcterms:created>
  <dcterms:modified xsi:type="dcterms:W3CDTF">2022-06-24T12:49:00Z</dcterms:modified>
</cp:coreProperties>
</file>