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54A3" w14:textId="77777777" w:rsidR="008F1DDA" w:rsidRDefault="008F1DDA">
      <w:pPr>
        <w:pStyle w:val="Zkladntext"/>
        <w:spacing w:before="8" w:after="1"/>
        <w:rPr>
          <w:rFonts w:ascii="Times New Roman"/>
          <w:sz w:val="19"/>
        </w:rPr>
      </w:pPr>
    </w:p>
    <w:p w14:paraId="41B6AD28" w14:textId="68BEAAF8" w:rsidR="008F1DDA" w:rsidRDefault="00676BC5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F6615E5" wp14:editId="7D8815F1">
                <wp:extent cx="6207125" cy="906780"/>
                <wp:effectExtent l="8255" t="13970" r="13970" b="1270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6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BB2CB" w14:textId="0058F199" w:rsidR="008F1DDA" w:rsidRDefault="00511960">
                            <w:pPr>
                              <w:spacing w:before="19"/>
                              <w:ind w:left="1446" w:right="1444"/>
                              <w:jc w:val="center"/>
                              <w:rPr>
                                <w:rFonts w:ascii="Liberation Sans Narrow" w:hAns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Poznámky k mikro </w:t>
                            </w:r>
                            <w:r>
                              <w:rPr>
                                <w:b/>
                              </w:rPr>
                              <w:t>účtovnej závierke za obdobie 01.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01.202</w:t>
                            </w:r>
                            <w:r w:rsidR="00676BC5">
                              <w:rPr>
                                <w:rFonts w:ascii="Liberation Sans Narrow" w:hAnsi="Liberation Sans Narrow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– 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31.12.202</w:t>
                            </w:r>
                            <w:r w:rsidR="00676BC5">
                              <w:rPr>
                                <w:rFonts w:ascii="Liberation Sans Narrow" w:hAnsi="Liberation Sans Narrow"/>
                                <w:b/>
                              </w:rPr>
                              <w:t>1</w:t>
                            </w:r>
                          </w:p>
                          <w:p w14:paraId="0006C422" w14:textId="77777777" w:rsidR="008F1DDA" w:rsidRDefault="00511960">
                            <w:pPr>
                              <w:pStyle w:val="Zkladntext"/>
                              <w:spacing w:before="119"/>
                              <w:ind w:left="487" w:right="486" w:firstLine="84"/>
                              <w:rPr>
                                <w:rFonts w:ascii="Liberation Sans Narrow" w:hAnsi="Liberation Sans Narrow"/>
                              </w:rPr>
                            </w:pPr>
                            <w:r>
                              <w:rPr>
                                <w:w w:val="95"/>
                              </w:rPr>
                              <w:t>zostavené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podľa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Opatrenia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inisterstva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financií</w:t>
                            </w:r>
                            <w:r>
                              <w:rPr>
                                <w:rFonts w:ascii="Liberation Sans Narrow" w:hAnsi="Liberation Sans Narrow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</w:t>
                            </w:r>
                            <w:r>
                              <w:rPr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č.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MF/15464/2013-74,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ktorým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sa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ustanovujú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 xml:space="preserve">podrobnosti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 xml:space="preserve">o </w:t>
                            </w:r>
                            <w:r>
                              <w:rPr>
                                <w:w w:val="85"/>
                              </w:rPr>
                              <w:t>usporiadaní, označovaní a obsahovom vymedzení položiek individuálnej účtovnej z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ávierky a rozsahu</w:t>
                            </w:r>
                            <w:r>
                              <w:rPr>
                                <w:rFonts w:ascii="Liberation Sans Narrow" w:hAnsi="Liberation Sans Narrow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údajov</w:t>
                            </w:r>
                          </w:p>
                          <w:p w14:paraId="1E9EEA2D" w14:textId="77777777" w:rsidR="008F1DDA" w:rsidRDefault="00511960">
                            <w:pPr>
                              <w:pStyle w:val="Zkladntext"/>
                              <w:ind w:left="2738" w:hanging="2533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Liberation Sans Narrow" w:hAnsi="Liberation Sans Narrow"/>
                                <w:spacing w:val="-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t>(ostatná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novela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č.MF/1800</w:t>
                            </w:r>
                            <w:r>
                              <w:rPr>
                                <w:rFonts w:ascii="Liberation Sans Narrow" w:hAnsi="Liberation Sans Narrow"/>
                              </w:rPr>
                              <w:t>8/2014-74</w:t>
                            </w:r>
                            <w:r>
                              <w:rPr>
                                <w:rFonts w:ascii="Liberation Sans Narrow" w:hAnsi="Liberation Sans Narrow"/>
                                <w:spacing w:val="-1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FS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661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" filled="f" strokeweight=".48pt">
                <v:textbox inset="0,0,0,0">
                  <w:txbxContent>
                    <w:p w14:paraId="11FBB2CB" w14:textId="0058F199" w:rsidR="008F1DDA" w:rsidRDefault="00511960">
                      <w:pPr>
                        <w:spacing w:before="19"/>
                        <w:ind w:left="1446" w:right="1444"/>
                        <w:jc w:val="center"/>
                        <w:rPr>
                          <w:rFonts w:ascii="Liberation Sans Narrow" w:hAnsi="Liberation Sans Narrow"/>
                          <w:b/>
                        </w:rPr>
                      </w:pP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Poznámky k mikro </w:t>
                      </w:r>
                      <w:r>
                        <w:rPr>
                          <w:b/>
                        </w:rPr>
                        <w:t>účtovnej závierke za obdobie 01.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01.202</w:t>
                      </w:r>
                      <w:r w:rsidR="00676BC5">
                        <w:rPr>
                          <w:rFonts w:ascii="Liberation Sans Narrow" w:hAnsi="Liberation Sans Narrow"/>
                          <w:b/>
                        </w:rPr>
                        <w:t>1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– 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31.12.202</w:t>
                      </w:r>
                      <w:r w:rsidR="00676BC5">
                        <w:rPr>
                          <w:rFonts w:ascii="Liberation Sans Narrow" w:hAnsi="Liberation Sans Narrow"/>
                          <w:b/>
                        </w:rPr>
                        <w:t>1</w:t>
                      </w:r>
                    </w:p>
                    <w:p w14:paraId="0006C422" w14:textId="77777777" w:rsidR="008F1DDA" w:rsidRDefault="00511960">
                      <w:pPr>
                        <w:pStyle w:val="Zkladntext"/>
                        <w:spacing w:before="119"/>
                        <w:ind w:left="487" w:right="486" w:firstLine="84"/>
                        <w:rPr>
                          <w:rFonts w:ascii="Liberation Sans Narrow" w:hAnsi="Liberation Sans Narrow"/>
                        </w:rPr>
                      </w:pPr>
                      <w:r>
                        <w:rPr>
                          <w:w w:val="95"/>
                        </w:rPr>
                        <w:t>zostavené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podľa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Opatrenia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inisterstva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financií</w:t>
                      </w:r>
                      <w:r>
                        <w:rPr>
                          <w:rFonts w:ascii="Liberation Sans Narrow" w:hAnsi="Liberation Sans Narrow"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</w:t>
                      </w:r>
                      <w:r>
                        <w:rPr>
                          <w:spacing w:val="-2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č.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MF/15464/2013-74,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ktorým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sa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ustanovujú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 xml:space="preserve">podrobnosti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 xml:space="preserve">o </w:t>
                      </w:r>
                      <w:r>
                        <w:rPr>
                          <w:w w:val="85"/>
                        </w:rPr>
                        <w:t>usporiadaní, označovaní a obsahovom vymedzení položiek individuálnej účtovnej z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ávierky a rozsahu</w:t>
                      </w:r>
                      <w:r>
                        <w:rPr>
                          <w:rFonts w:ascii="Liberation Sans Narrow" w:hAnsi="Liberation Sans Narrow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údajov</w:t>
                      </w:r>
                    </w:p>
                    <w:p w14:paraId="1E9EEA2D" w14:textId="77777777" w:rsidR="008F1DDA" w:rsidRDefault="00511960">
                      <w:pPr>
                        <w:pStyle w:val="Zkladntext"/>
                        <w:ind w:left="2738" w:hanging="2533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v</w:t>
                      </w:r>
                      <w:r>
                        <w:rPr>
                          <w:rFonts w:ascii="Liberation Sans Narrow" w:hAnsi="Liberation Sans Narrow"/>
                          <w:spacing w:val="-1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t>(ostatná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novela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č.MF/1800</w:t>
                      </w:r>
                      <w:r>
                        <w:rPr>
                          <w:rFonts w:ascii="Liberation Sans Narrow" w:hAnsi="Liberation Sans Narrow"/>
                        </w:rPr>
                        <w:t>8/2014-74</w:t>
                      </w:r>
                      <w:r>
                        <w:rPr>
                          <w:rFonts w:ascii="Liberation Sans Narrow" w:hAnsi="Liberation Sans Narrow"/>
                          <w:spacing w:val="-1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FS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1DBD5D" w14:textId="77777777" w:rsidR="008F1DDA" w:rsidRDefault="00511960">
      <w:pPr>
        <w:pStyle w:val="Nadpis1"/>
        <w:spacing w:before="44" w:line="240" w:lineRule="auto"/>
        <w:ind w:left="3680" w:right="4511" w:firstLine="1"/>
      </w:pPr>
      <w:r>
        <w:t>Článok I Všeobecné údaje</w:t>
      </w:r>
    </w:p>
    <w:p w14:paraId="47F6467E" w14:textId="77777777" w:rsidR="008F1DDA" w:rsidRDefault="008F1DDA">
      <w:pPr>
        <w:pStyle w:val="Zkladntext"/>
        <w:spacing w:before="6"/>
        <w:rPr>
          <w:b/>
          <w:sz w:val="21"/>
        </w:rPr>
      </w:pPr>
    </w:p>
    <w:p w14:paraId="4DFB21F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7"/>
        </w:tabs>
        <w:ind w:hanging="247"/>
      </w:pPr>
      <w:r>
        <w:rPr>
          <w:u w:val="single"/>
        </w:rPr>
        <w:t>Identifikácia účtovnej jednotky (názov, IČO,</w:t>
      </w:r>
      <w:r>
        <w:rPr>
          <w:spacing w:val="-6"/>
          <w:u w:val="single"/>
        </w:rPr>
        <w:t xml:space="preserve"> </w:t>
      </w:r>
      <w:r>
        <w:rPr>
          <w:u w:val="single"/>
        </w:rPr>
        <w:t>sídlo):</w:t>
      </w:r>
    </w:p>
    <w:p w14:paraId="36530AE6" w14:textId="77777777" w:rsidR="008F1DDA" w:rsidRDefault="008F1DDA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8F1DDA" w14:paraId="6E29A33C" w14:textId="77777777">
        <w:trPr>
          <w:trHeight w:val="258"/>
        </w:trPr>
        <w:tc>
          <w:tcPr>
            <w:tcW w:w="3085" w:type="dxa"/>
          </w:tcPr>
          <w:p w14:paraId="2AD5F14C" w14:textId="77777777" w:rsidR="008F1DDA" w:rsidRDefault="00511960">
            <w:pPr>
              <w:pStyle w:val="TableParagraph"/>
              <w:spacing w:before="2" w:line="237" w:lineRule="exact"/>
              <w:ind w:left="107"/>
            </w:pPr>
            <w:r>
              <w:t>Názov:</w:t>
            </w:r>
          </w:p>
        </w:tc>
        <w:tc>
          <w:tcPr>
            <w:tcW w:w="6603" w:type="dxa"/>
          </w:tcPr>
          <w:p w14:paraId="6C96BEF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/>
              </w:rPr>
            </w:pPr>
            <w:r>
              <w:rPr>
                <w:rFonts w:ascii="Carlito"/>
              </w:rPr>
              <w:t>ALLTECH s.r.o.</w:t>
            </w:r>
          </w:p>
        </w:tc>
      </w:tr>
      <w:tr w:rsidR="008F1DDA" w14:paraId="3AEC6DE4" w14:textId="77777777">
        <w:trPr>
          <w:trHeight w:val="261"/>
        </w:trPr>
        <w:tc>
          <w:tcPr>
            <w:tcW w:w="3085" w:type="dxa"/>
          </w:tcPr>
          <w:p w14:paraId="4E681EF8" w14:textId="77777777" w:rsidR="008F1DDA" w:rsidRDefault="00511960">
            <w:pPr>
              <w:pStyle w:val="TableParagraph"/>
              <w:spacing w:before="2" w:line="239" w:lineRule="exact"/>
              <w:ind w:left="107"/>
            </w:pPr>
            <w:r>
              <w:t>IČO:</w:t>
            </w:r>
          </w:p>
        </w:tc>
        <w:tc>
          <w:tcPr>
            <w:tcW w:w="6603" w:type="dxa"/>
          </w:tcPr>
          <w:p w14:paraId="0B78F8C6" w14:textId="77777777" w:rsidR="008F1DDA" w:rsidRDefault="00511960">
            <w:pPr>
              <w:pStyle w:val="TableParagraph"/>
              <w:spacing w:before="21"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46 780 475</w:t>
            </w:r>
          </w:p>
        </w:tc>
      </w:tr>
      <w:tr w:rsidR="008F1DDA" w14:paraId="61F106E1" w14:textId="77777777">
        <w:trPr>
          <w:trHeight w:val="259"/>
        </w:trPr>
        <w:tc>
          <w:tcPr>
            <w:tcW w:w="3085" w:type="dxa"/>
          </w:tcPr>
          <w:p w14:paraId="1B4092E1" w14:textId="77777777" w:rsidR="008F1DDA" w:rsidRDefault="00511960">
            <w:pPr>
              <w:pStyle w:val="TableParagraph"/>
              <w:spacing w:before="3" w:line="237" w:lineRule="exact"/>
              <w:ind w:left="107"/>
            </w:pPr>
            <w:r>
              <w:t>Sídlo:</w:t>
            </w:r>
          </w:p>
        </w:tc>
        <w:tc>
          <w:tcPr>
            <w:tcW w:w="6603" w:type="dxa"/>
          </w:tcPr>
          <w:p w14:paraId="174F8D6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Dlhá ulica 1, 900 43 Hamuliakovo</w:t>
            </w:r>
          </w:p>
        </w:tc>
      </w:tr>
      <w:tr w:rsidR="008F1DDA" w14:paraId="67ABDDDC" w14:textId="77777777">
        <w:trPr>
          <w:trHeight w:val="261"/>
        </w:trPr>
        <w:tc>
          <w:tcPr>
            <w:tcW w:w="3085" w:type="dxa"/>
          </w:tcPr>
          <w:p w14:paraId="76A1CABD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3" w:type="dxa"/>
          </w:tcPr>
          <w:p w14:paraId="37EBAF2B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6B2793" w14:textId="77777777" w:rsidR="008F1DDA" w:rsidRDefault="008F1DDA">
      <w:pPr>
        <w:pStyle w:val="Zkladntext"/>
        <w:rPr>
          <w:sz w:val="24"/>
        </w:rPr>
      </w:pPr>
    </w:p>
    <w:p w14:paraId="74DA0665" w14:textId="77777777" w:rsidR="008F1DDA" w:rsidRDefault="008F1DDA">
      <w:pPr>
        <w:pStyle w:val="Zkladntext"/>
        <w:spacing w:before="3"/>
        <w:rPr>
          <w:sz w:val="21"/>
        </w:rPr>
      </w:pPr>
    </w:p>
    <w:p w14:paraId="6B34424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4EDFAC15" w14:textId="77777777" w:rsidR="008F1DDA" w:rsidRDefault="008F1DDA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8F1DDA" w14:paraId="4B014BA4" w14:textId="77777777">
        <w:trPr>
          <w:trHeight w:val="779"/>
        </w:trPr>
        <w:tc>
          <w:tcPr>
            <w:tcW w:w="4220" w:type="dxa"/>
          </w:tcPr>
          <w:p w14:paraId="75D97911" w14:textId="77777777" w:rsidR="008F1DDA" w:rsidRDefault="00511960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33068068" w14:textId="77777777" w:rsidR="008F1DDA" w:rsidRDefault="00511960">
            <w:pPr>
              <w:pStyle w:val="TableParagraph"/>
              <w:spacing w:before="2" w:line="247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1B78D9BE" w14:textId="77777777" w:rsidR="008F1DDA" w:rsidRDefault="00511960">
            <w:pPr>
              <w:pStyle w:val="TableParagraph"/>
              <w:spacing w:before="2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6461E33" w14:textId="77777777" w:rsidR="008F1DDA" w:rsidRDefault="00511960">
            <w:pPr>
              <w:pStyle w:val="TableParagraph"/>
              <w:spacing w:before="2" w:line="260" w:lineRule="atLeast"/>
              <w:ind w:left="383" w:right="37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8F1DDA" w14:paraId="156CA8E8" w14:textId="77777777">
        <w:trPr>
          <w:trHeight w:val="520"/>
        </w:trPr>
        <w:tc>
          <w:tcPr>
            <w:tcW w:w="4220" w:type="dxa"/>
          </w:tcPr>
          <w:p w14:paraId="0BBFA680" w14:textId="77777777" w:rsidR="008F1DDA" w:rsidRDefault="00511960">
            <w:pPr>
              <w:pStyle w:val="TableParagraph"/>
              <w:spacing w:before="2"/>
              <w:ind w:left="107"/>
            </w:pPr>
            <w:r>
              <w:t>Priemerný prepočítaný počet</w:t>
            </w:r>
          </w:p>
          <w:p w14:paraId="526340C2" w14:textId="77777777" w:rsidR="008F1DDA" w:rsidRDefault="00511960">
            <w:pPr>
              <w:pStyle w:val="TableParagraph"/>
              <w:spacing w:before="9" w:line="237" w:lineRule="exact"/>
              <w:ind w:left="107"/>
            </w:pPr>
            <w:r>
              <w:t>zamestnancov</w:t>
            </w:r>
          </w:p>
        </w:tc>
        <w:tc>
          <w:tcPr>
            <w:tcW w:w="2127" w:type="dxa"/>
          </w:tcPr>
          <w:p w14:paraId="44B83E86" w14:textId="77777777" w:rsidR="008F1DDA" w:rsidRDefault="00511960">
            <w:pPr>
              <w:pStyle w:val="TableParagraph"/>
              <w:spacing w:before="2"/>
              <w:ind w:left="7"/>
              <w:jc w:val="center"/>
            </w:pPr>
            <w:r>
              <w:t>2</w:t>
            </w:r>
          </w:p>
        </w:tc>
        <w:tc>
          <w:tcPr>
            <w:tcW w:w="3342" w:type="dxa"/>
          </w:tcPr>
          <w:p w14:paraId="6B4371AB" w14:textId="77777777" w:rsidR="008F1DDA" w:rsidRDefault="00511960">
            <w:pPr>
              <w:pStyle w:val="TableParagraph"/>
              <w:spacing w:before="2"/>
              <w:ind w:left="7"/>
              <w:jc w:val="center"/>
            </w:pPr>
            <w:r>
              <w:t>0</w:t>
            </w:r>
          </w:p>
        </w:tc>
      </w:tr>
    </w:tbl>
    <w:p w14:paraId="04988275" w14:textId="77777777" w:rsidR="008F1DDA" w:rsidRDefault="008F1DDA">
      <w:pPr>
        <w:pStyle w:val="Zkladntext"/>
        <w:rPr>
          <w:sz w:val="24"/>
        </w:rPr>
      </w:pPr>
    </w:p>
    <w:p w14:paraId="69D1827E" w14:textId="77777777" w:rsidR="008F1DDA" w:rsidRDefault="008F1DDA">
      <w:pPr>
        <w:pStyle w:val="Zkladntext"/>
        <w:spacing w:before="2"/>
        <w:rPr>
          <w:sz w:val="23"/>
        </w:rPr>
      </w:pPr>
    </w:p>
    <w:p w14:paraId="2587FA43" w14:textId="77777777" w:rsidR="008F1DDA" w:rsidRDefault="00511960">
      <w:pPr>
        <w:pStyle w:val="Nadpis1"/>
        <w:ind w:left="604"/>
      </w:pPr>
      <w:r>
        <w:t>Článok II</w:t>
      </w:r>
    </w:p>
    <w:p w14:paraId="6C9891B0" w14:textId="77777777" w:rsidR="008F1DDA" w:rsidRDefault="00511960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3419F35E" w14:textId="77777777" w:rsidR="008F1DDA" w:rsidRDefault="008F1DDA">
      <w:pPr>
        <w:pStyle w:val="Zkladntext"/>
        <w:spacing w:before="6"/>
        <w:rPr>
          <w:b/>
          <w:sz w:val="23"/>
        </w:rPr>
      </w:pPr>
    </w:p>
    <w:p w14:paraId="629A1C50" w14:textId="77777777" w:rsidR="008F1DDA" w:rsidRDefault="00511960">
      <w:pPr>
        <w:pStyle w:val="Odsekzoznamu"/>
        <w:numPr>
          <w:ilvl w:val="0"/>
          <w:numId w:val="5"/>
        </w:numPr>
        <w:tabs>
          <w:tab w:val="left" w:pos="491"/>
        </w:tabs>
        <w:ind w:right="211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</w:t>
      </w:r>
      <w:r>
        <w:rPr>
          <w:spacing w:val="-4"/>
        </w:rPr>
        <w:t xml:space="preserve"> </w:t>
      </w:r>
      <w:r>
        <w:t>činnosti:</w:t>
      </w:r>
    </w:p>
    <w:p w14:paraId="4D3D079F" w14:textId="77777777" w:rsidR="008F1DDA" w:rsidRDefault="008F1DDA">
      <w:pPr>
        <w:pStyle w:val="Zkladntext"/>
        <w:rPr>
          <w:sz w:val="14"/>
        </w:rPr>
      </w:pPr>
    </w:p>
    <w:p w14:paraId="395A4171" w14:textId="77777777" w:rsidR="008F1DDA" w:rsidRDefault="00511960">
      <w:pPr>
        <w:pStyle w:val="Zkladntext"/>
        <w:spacing w:before="94"/>
        <w:ind w:left="220" w:right="231"/>
      </w:pPr>
      <w:r>
        <w:t>Účtovná závierka bola zostavená za predpokladu nepretržitého trvania spoločnosti (going concern).</w:t>
      </w:r>
    </w:p>
    <w:p w14:paraId="568D6E5B" w14:textId="77777777" w:rsidR="008F1DDA" w:rsidRDefault="008F1DDA">
      <w:pPr>
        <w:pStyle w:val="Zkladntext"/>
        <w:spacing w:before="10"/>
        <w:rPr>
          <w:sz w:val="21"/>
        </w:rPr>
      </w:pPr>
    </w:p>
    <w:p w14:paraId="0ACF7EE4" w14:textId="77777777" w:rsidR="008F1DDA" w:rsidRDefault="00511960">
      <w:pPr>
        <w:pStyle w:val="Odsekzoznamu"/>
        <w:numPr>
          <w:ilvl w:val="0"/>
          <w:numId w:val="5"/>
        </w:numPr>
        <w:tabs>
          <w:tab w:val="left" w:pos="469"/>
        </w:tabs>
        <w:spacing w:before="1"/>
        <w:ind w:left="468" w:hanging="249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13"/>
        </w:rPr>
        <w:t xml:space="preserve"> </w:t>
      </w:r>
      <w:r>
        <w:t>to:</w:t>
      </w:r>
    </w:p>
    <w:p w14:paraId="55439E89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8F1DDA" w14:paraId="6F324182" w14:textId="77777777">
        <w:trPr>
          <w:trHeight w:val="251"/>
        </w:trPr>
        <w:tc>
          <w:tcPr>
            <w:tcW w:w="4844" w:type="dxa"/>
          </w:tcPr>
          <w:p w14:paraId="1E25BFF8" w14:textId="77777777" w:rsidR="008F1DDA" w:rsidRDefault="00511960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29424A89" w14:textId="77777777" w:rsidR="008F1DDA" w:rsidRDefault="00511960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8F1DDA" w14:paraId="743B67C8" w14:textId="77777777">
        <w:trPr>
          <w:trHeight w:val="253"/>
        </w:trPr>
        <w:tc>
          <w:tcPr>
            <w:tcW w:w="4844" w:type="dxa"/>
          </w:tcPr>
          <w:p w14:paraId="76080CF6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Dlhodobý nehmotný majetok:</w:t>
            </w:r>
          </w:p>
        </w:tc>
        <w:tc>
          <w:tcPr>
            <w:tcW w:w="4844" w:type="dxa"/>
          </w:tcPr>
          <w:p w14:paraId="2DE63992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69051CD6" w14:textId="77777777">
        <w:trPr>
          <w:trHeight w:val="252"/>
        </w:trPr>
        <w:tc>
          <w:tcPr>
            <w:tcW w:w="4844" w:type="dxa"/>
          </w:tcPr>
          <w:p w14:paraId="26096A61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Dlhodobý hmotný majetok:</w:t>
            </w:r>
          </w:p>
        </w:tc>
        <w:tc>
          <w:tcPr>
            <w:tcW w:w="4844" w:type="dxa"/>
          </w:tcPr>
          <w:p w14:paraId="5242D57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5CED6346" w14:textId="77777777">
        <w:trPr>
          <w:trHeight w:val="254"/>
        </w:trPr>
        <w:tc>
          <w:tcPr>
            <w:tcW w:w="4844" w:type="dxa"/>
          </w:tcPr>
          <w:p w14:paraId="04302453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Dlhodobý finančný majetok:</w:t>
            </w:r>
          </w:p>
        </w:tc>
        <w:tc>
          <w:tcPr>
            <w:tcW w:w="4844" w:type="dxa"/>
          </w:tcPr>
          <w:p w14:paraId="45EE2AD1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Obstarávacia cena</w:t>
            </w:r>
          </w:p>
        </w:tc>
      </w:tr>
      <w:tr w:rsidR="008F1DDA" w14:paraId="7F61A40A" w14:textId="77777777">
        <w:trPr>
          <w:trHeight w:val="254"/>
        </w:trPr>
        <w:tc>
          <w:tcPr>
            <w:tcW w:w="4844" w:type="dxa"/>
          </w:tcPr>
          <w:p w14:paraId="1A065BF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Zásoby obstarané kúpou:</w:t>
            </w:r>
          </w:p>
        </w:tc>
        <w:tc>
          <w:tcPr>
            <w:tcW w:w="4844" w:type="dxa"/>
          </w:tcPr>
          <w:p w14:paraId="0103871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116A76B8" w14:textId="77777777">
        <w:trPr>
          <w:trHeight w:val="251"/>
        </w:trPr>
        <w:tc>
          <w:tcPr>
            <w:tcW w:w="4844" w:type="dxa"/>
          </w:tcPr>
          <w:p w14:paraId="5FDF000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0911F82C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Vlastné náklady</w:t>
            </w:r>
          </w:p>
        </w:tc>
      </w:tr>
      <w:tr w:rsidR="008F1DDA" w14:paraId="1CD3E105" w14:textId="77777777">
        <w:trPr>
          <w:trHeight w:val="253"/>
        </w:trPr>
        <w:tc>
          <w:tcPr>
            <w:tcW w:w="4844" w:type="dxa"/>
          </w:tcPr>
          <w:p w14:paraId="3C59364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Vlastné pohľadávky:</w:t>
            </w:r>
          </w:p>
        </w:tc>
        <w:tc>
          <w:tcPr>
            <w:tcW w:w="4844" w:type="dxa"/>
          </w:tcPr>
          <w:p w14:paraId="4585106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14298678" w14:textId="77777777">
        <w:trPr>
          <w:trHeight w:val="251"/>
        </w:trPr>
        <w:tc>
          <w:tcPr>
            <w:tcW w:w="4844" w:type="dxa"/>
          </w:tcPr>
          <w:p w14:paraId="076C31DF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Kúpené pohľadávky:</w:t>
            </w:r>
          </w:p>
        </w:tc>
        <w:tc>
          <w:tcPr>
            <w:tcW w:w="4844" w:type="dxa"/>
          </w:tcPr>
          <w:p w14:paraId="5CC1DC3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7E593B78" w14:textId="77777777">
        <w:trPr>
          <w:trHeight w:val="254"/>
        </w:trPr>
        <w:tc>
          <w:tcPr>
            <w:tcW w:w="4844" w:type="dxa"/>
          </w:tcPr>
          <w:p w14:paraId="1818595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Krátkodobý finančný majetok:</w:t>
            </w:r>
          </w:p>
        </w:tc>
        <w:tc>
          <w:tcPr>
            <w:tcW w:w="4844" w:type="dxa"/>
          </w:tcPr>
          <w:p w14:paraId="792793AD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2ECF8F1C" w14:textId="77777777">
        <w:trPr>
          <w:trHeight w:val="251"/>
        </w:trPr>
        <w:tc>
          <w:tcPr>
            <w:tcW w:w="4844" w:type="dxa"/>
          </w:tcPr>
          <w:p w14:paraId="404B72E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Záväzky vrátane rezerv:</w:t>
            </w:r>
          </w:p>
        </w:tc>
        <w:tc>
          <w:tcPr>
            <w:tcW w:w="4844" w:type="dxa"/>
          </w:tcPr>
          <w:p w14:paraId="298357E4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  <w:tr w:rsidR="008F1DDA" w14:paraId="3A08B521" w14:textId="77777777">
        <w:trPr>
          <w:trHeight w:val="253"/>
        </w:trPr>
        <w:tc>
          <w:tcPr>
            <w:tcW w:w="4844" w:type="dxa"/>
          </w:tcPr>
          <w:p w14:paraId="6BB1F15F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Dlhopisy:</w:t>
            </w:r>
          </w:p>
        </w:tc>
        <w:tc>
          <w:tcPr>
            <w:tcW w:w="4844" w:type="dxa"/>
          </w:tcPr>
          <w:p w14:paraId="2485BF4D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Menovitá hodnota</w:t>
            </w:r>
          </w:p>
        </w:tc>
      </w:tr>
      <w:tr w:rsidR="008F1DDA" w14:paraId="66C1ADE2" w14:textId="77777777">
        <w:trPr>
          <w:trHeight w:val="253"/>
        </w:trPr>
        <w:tc>
          <w:tcPr>
            <w:tcW w:w="4844" w:type="dxa"/>
          </w:tcPr>
          <w:p w14:paraId="7B1989C1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Pôžičky a úvery:</w:t>
            </w:r>
          </w:p>
        </w:tc>
        <w:tc>
          <w:tcPr>
            <w:tcW w:w="4844" w:type="dxa"/>
          </w:tcPr>
          <w:p w14:paraId="1DC697F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0E729E50" w14:textId="77777777">
        <w:trPr>
          <w:trHeight w:val="251"/>
        </w:trPr>
        <w:tc>
          <w:tcPr>
            <w:tcW w:w="4844" w:type="dxa"/>
          </w:tcPr>
          <w:p w14:paraId="2F38A34D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Derivátové operácie:</w:t>
            </w:r>
          </w:p>
        </w:tc>
        <w:tc>
          <w:tcPr>
            <w:tcW w:w="4844" w:type="dxa"/>
          </w:tcPr>
          <w:p w14:paraId="2ADD7F8A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</w:tbl>
    <w:p w14:paraId="5E3019FC" w14:textId="77777777" w:rsidR="008F1DDA" w:rsidRDefault="008F1DDA">
      <w:pPr>
        <w:pStyle w:val="Zkladntext"/>
        <w:rPr>
          <w:sz w:val="24"/>
        </w:rPr>
      </w:pPr>
    </w:p>
    <w:p w14:paraId="7661B7DA" w14:textId="77777777" w:rsidR="008F1DDA" w:rsidRDefault="008F1DDA">
      <w:pPr>
        <w:pStyle w:val="Zkladntext"/>
        <w:rPr>
          <w:sz w:val="20"/>
        </w:rPr>
      </w:pPr>
    </w:p>
    <w:p w14:paraId="1DD72833" w14:textId="77777777" w:rsidR="008F1DDA" w:rsidRDefault="00511960">
      <w:pPr>
        <w:pStyle w:val="Odsekzoznamu"/>
        <w:numPr>
          <w:ilvl w:val="0"/>
          <w:numId w:val="5"/>
        </w:numPr>
        <w:tabs>
          <w:tab w:val="left" w:pos="493"/>
        </w:tabs>
        <w:ind w:right="209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</w:t>
      </w:r>
      <w:r>
        <w:rPr>
          <w:spacing w:val="-2"/>
        </w:rPr>
        <w:t xml:space="preserve"> </w:t>
      </w:r>
      <w:r>
        <w:t>majetku:</w:t>
      </w:r>
    </w:p>
    <w:p w14:paraId="622DE5B2" w14:textId="77777777" w:rsidR="008F1DDA" w:rsidRDefault="008F1DDA">
      <w:pPr>
        <w:sectPr w:rsidR="008F1DDA">
          <w:headerReference w:type="default" r:id="rId7"/>
          <w:footerReference w:type="default" r:id="rId8"/>
          <w:type w:val="continuous"/>
          <w:pgSz w:w="11910" w:h="16860"/>
          <w:pgMar w:top="1520" w:right="1080" w:bottom="780" w:left="840" w:header="806" w:footer="590" w:gutter="0"/>
          <w:pgNumType w:start="1"/>
          <w:cols w:space="708"/>
        </w:sectPr>
      </w:pPr>
    </w:p>
    <w:p w14:paraId="15D1CE36" w14:textId="77777777" w:rsidR="008F1DDA" w:rsidRDefault="00511960">
      <w:pPr>
        <w:pStyle w:val="Zkladntext"/>
        <w:spacing w:before="83"/>
        <w:ind w:left="321" w:right="231"/>
      </w:pPr>
      <w:r>
        <w:lastRenderedPageBreak/>
        <w:t>Odpisy ostatného dlhodobého nehmotného majetku sú stanovené vychádzajúc z predpokladanej doby jeho používania (podľa zákona o účtovníctve však musí byť odpísaný najneskôr do 5 rokov od jeho obstarania) a predpokladaného priebehu j</w:t>
      </w:r>
      <w:r>
        <w:t>eho opotrebenia. Odpisovať sa začína dňom obstarania v mesiaci po uvedení dlhodobého majetku do používania. Dlhodobý nehmotný majetok, ktorého obstarávacia cena (resp. vlastné náklady) je 2400 € a nižšia sa odpisuje jednorazovo pri uvedení do používania. P</w:t>
      </w:r>
      <w:r>
        <w:t>redpokladaná doba používania, metóda odpisovania</w:t>
      </w:r>
    </w:p>
    <w:p w14:paraId="2CE09A5A" w14:textId="77777777" w:rsidR="008F1DDA" w:rsidRDefault="00511960">
      <w:pPr>
        <w:pStyle w:val="Zkladntext"/>
        <w:spacing w:before="2"/>
        <w:ind w:left="321"/>
      </w:pPr>
      <w:r>
        <w:t>a odpisová sadzba sú uvedené v nasledujúcej tabuľke:</w:t>
      </w:r>
    </w:p>
    <w:p w14:paraId="3F8E3308" w14:textId="77777777" w:rsidR="008F1DDA" w:rsidRDefault="008F1DDA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561"/>
        <w:gridCol w:w="142"/>
        <w:gridCol w:w="1841"/>
      </w:tblGrid>
      <w:tr w:rsidR="008F1DDA" w14:paraId="48D76B30" w14:textId="77777777">
        <w:trPr>
          <w:trHeight w:val="228"/>
        </w:trPr>
        <w:tc>
          <w:tcPr>
            <w:tcW w:w="2976" w:type="dxa"/>
          </w:tcPr>
          <w:p w14:paraId="4D48868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725EEED1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EFCC415" w14:textId="77777777" w:rsidR="008F1DDA" w:rsidRDefault="00511960">
            <w:pPr>
              <w:pStyle w:val="TableParagraph"/>
              <w:spacing w:line="206" w:lineRule="exact"/>
              <w:ind w:left="163" w:right="166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2" w:type="dxa"/>
          </w:tcPr>
          <w:p w14:paraId="01FB32B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1CD59590" w14:textId="77777777" w:rsidR="008F1DDA" w:rsidRDefault="00511960">
            <w:pPr>
              <w:pStyle w:val="TableParagraph"/>
              <w:spacing w:line="20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5A730F3B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B37F1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7C48AA4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14:paraId="0AB91A79" w14:textId="77777777" w:rsidR="008F1DDA" w:rsidRDefault="00511960">
            <w:pPr>
              <w:pStyle w:val="TableParagraph"/>
              <w:spacing w:before="21"/>
              <w:ind w:left="166" w:right="1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2" w:type="dxa"/>
          </w:tcPr>
          <w:p w14:paraId="7A393BB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00B5D32D" w14:textId="77777777" w:rsidR="008F1DDA" w:rsidRDefault="00511960">
            <w:pPr>
              <w:pStyle w:val="TableParagraph"/>
              <w:spacing w:before="21"/>
              <w:ind w:left="506" w:right="50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7A9B8889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0B1C38E2" w14:textId="77777777" w:rsidR="008F1DDA" w:rsidRDefault="00511960">
            <w:pPr>
              <w:pStyle w:val="TableParagraph"/>
              <w:spacing w:line="186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Softvér</w:t>
            </w:r>
          </w:p>
        </w:tc>
        <w:tc>
          <w:tcPr>
            <w:tcW w:w="425" w:type="dxa"/>
          </w:tcPr>
          <w:p w14:paraId="54BEEB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B4A41FB" w14:textId="77777777" w:rsidR="008F1DDA" w:rsidRDefault="00511960">
            <w:pPr>
              <w:pStyle w:val="TableParagraph"/>
              <w:spacing w:line="186" w:lineRule="exact"/>
              <w:ind w:right="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2" w:type="dxa"/>
          </w:tcPr>
          <w:p w14:paraId="2AD212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58095F58" w14:textId="77777777" w:rsidR="008F1DDA" w:rsidRDefault="00511960">
            <w:pPr>
              <w:pStyle w:val="TableParagraph"/>
              <w:spacing w:line="18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3BD1DA3E" w14:textId="77777777" w:rsidR="008F1DDA" w:rsidRDefault="008F1DDA">
      <w:pPr>
        <w:pStyle w:val="Zkladntext"/>
        <w:rPr>
          <w:sz w:val="24"/>
        </w:rPr>
      </w:pPr>
    </w:p>
    <w:p w14:paraId="7CAE5AB4" w14:textId="77777777" w:rsidR="008F1DDA" w:rsidRDefault="008F1DDA">
      <w:pPr>
        <w:pStyle w:val="Zkladntext"/>
        <w:spacing w:before="5"/>
        <w:rPr>
          <w:sz w:val="19"/>
        </w:rPr>
      </w:pPr>
    </w:p>
    <w:p w14:paraId="47DAB7F5" w14:textId="77777777" w:rsidR="008F1DDA" w:rsidRDefault="00511960">
      <w:pPr>
        <w:pStyle w:val="Zkladntext"/>
        <w:ind w:left="321" w:right="220"/>
      </w:pPr>
      <w:r>
        <w:t>Odpisy dlhodobého hmotného majetku sú stanovené vychádzajúc z predpokladanej doby jeho používania a predpokladaného priebehu jeho opotrebovania. Odpisovať sa začína dňom obstarania v mesiaci po uvedení dlhodobého majetku do používania. Dlhodobý hmotný maje</w:t>
      </w:r>
      <w:r>
        <w:t>tok, ktorého obstarávacia cena (resp. vlastné náklady) je 1700 € a nižšia, sa odpisuje jednorazovo pri uvedení do používania. Pozemky sa neodpisujú. Predpokladaná doba používania, metóda odpisovania a odpisová sadzba sú uvedené v nasledujúcej tabuľke:</w:t>
      </w:r>
    </w:p>
    <w:p w14:paraId="2CD0028E" w14:textId="77777777" w:rsidR="008F1DDA" w:rsidRDefault="008F1DDA">
      <w:pPr>
        <w:pStyle w:val="Zkladntext"/>
        <w:spacing w:after="1"/>
        <w:rPr>
          <w:sz w:val="18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702"/>
        <w:gridCol w:w="141"/>
        <w:gridCol w:w="1699"/>
      </w:tblGrid>
      <w:tr w:rsidR="008F1DDA" w14:paraId="3EEE9D30" w14:textId="77777777">
        <w:trPr>
          <w:trHeight w:val="228"/>
        </w:trPr>
        <w:tc>
          <w:tcPr>
            <w:tcW w:w="2976" w:type="dxa"/>
          </w:tcPr>
          <w:p w14:paraId="42FEBF2D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1F9070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098F5DAE" w14:textId="77777777" w:rsidR="008F1DDA" w:rsidRDefault="00511960">
            <w:pPr>
              <w:pStyle w:val="TableParagraph"/>
              <w:spacing w:line="206" w:lineRule="exact"/>
              <w:ind w:left="233" w:right="23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</w:t>
            </w:r>
            <w:r>
              <w:rPr>
                <w:rFonts w:ascii="Liberation Sans Narrow" w:hAnsi="Liberation Sans Narrow"/>
                <w:sz w:val="18"/>
              </w:rPr>
              <w:t>redpokladaná</w:t>
            </w:r>
          </w:p>
        </w:tc>
        <w:tc>
          <w:tcPr>
            <w:tcW w:w="141" w:type="dxa"/>
          </w:tcPr>
          <w:p w14:paraId="5C09904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75F12392" w14:textId="77777777" w:rsidR="008F1DDA" w:rsidRDefault="00511960">
            <w:pPr>
              <w:pStyle w:val="TableParagraph"/>
              <w:spacing w:line="206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30C81367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63110BB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FFC0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2D3BC16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1" w:type="dxa"/>
          </w:tcPr>
          <w:p w14:paraId="2FE361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412E8599" w14:textId="77777777" w:rsidR="008F1DDA" w:rsidRDefault="00511960">
            <w:pPr>
              <w:pStyle w:val="TableParagraph"/>
              <w:spacing w:before="21"/>
              <w:ind w:left="436" w:right="434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0CE2E072" w14:textId="77777777">
        <w:trPr>
          <w:trHeight w:val="229"/>
        </w:trPr>
        <w:tc>
          <w:tcPr>
            <w:tcW w:w="2976" w:type="dxa"/>
            <w:tcBorders>
              <w:top w:val="single" w:sz="4" w:space="0" w:color="000000"/>
            </w:tcBorders>
          </w:tcPr>
          <w:p w14:paraId="069D2193" w14:textId="77777777" w:rsidR="008F1DDA" w:rsidRDefault="00511960">
            <w:pPr>
              <w:pStyle w:val="TableParagraph"/>
              <w:spacing w:before="1"/>
              <w:ind w:left="2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Stavby</w:t>
            </w:r>
          </w:p>
        </w:tc>
        <w:tc>
          <w:tcPr>
            <w:tcW w:w="425" w:type="dxa"/>
          </w:tcPr>
          <w:p w14:paraId="551DBEF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7135181F" w14:textId="77777777" w:rsidR="008F1DDA" w:rsidRDefault="00511960">
            <w:pPr>
              <w:pStyle w:val="TableParagraph"/>
              <w:spacing w:before="1"/>
              <w:ind w:left="235" w:right="23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20</w:t>
            </w:r>
          </w:p>
        </w:tc>
        <w:tc>
          <w:tcPr>
            <w:tcW w:w="141" w:type="dxa"/>
          </w:tcPr>
          <w:p w14:paraId="1CEB5526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B2E5E43" w14:textId="77777777" w:rsidR="008F1DDA" w:rsidRDefault="00511960">
            <w:pPr>
              <w:pStyle w:val="TableParagraph"/>
              <w:spacing w:before="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0C0450B5" w14:textId="77777777">
        <w:trPr>
          <w:trHeight w:val="249"/>
        </w:trPr>
        <w:tc>
          <w:tcPr>
            <w:tcW w:w="2976" w:type="dxa"/>
          </w:tcPr>
          <w:p w14:paraId="76C9406A" w14:textId="77777777" w:rsidR="008F1DDA" w:rsidRDefault="00511960">
            <w:pPr>
              <w:pStyle w:val="TableParagraph"/>
              <w:spacing w:before="21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Stroje, prístroje a zariadenia</w:t>
            </w:r>
          </w:p>
        </w:tc>
        <w:tc>
          <w:tcPr>
            <w:tcW w:w="425" w:type="dxa"/>
          </w:tcPr>
          <w:p w14:paraId="21B91BE5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56FDD8F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6 až 12</w:t>
            </w:r>
          </w:p>
        </w:tc>
        <w:tc>
          <w:tcPr>
            <w:tcW w:w="141" w:type="dxa"/>
          </w:tcPr>
          <w:p w14:paraId="3F9387B9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19CA96B5" w14:textId="77777777" w:rsidR="008F1DDA" w:rsidRDefault="00511960">
            <w:pPr>
              <w:pStyle w:val="TableParagraph"/>
              <w:spacing w:before="2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3454A5ED" w14:textId="77777777">
        <w:trPr>
          <w:trHeight w:val="228"/>
        </w:trPr>
        <w:tc>
          <w:tcPr>
            <w:tcW w:w="2976" w:type="dxa"/>
          </w:tcPr>
          <w:p w14:paraId="1C98F703" w14:textId="77777777" w:rsidR="008F1DDA" w:rsidRDefault="00511960">
            <w:pPr>
              <w:pStyle w:val="TableParagraph"/>
              <w:spacing w:before="21" w:line="187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Dopravné prostriedky</w:t>
            </w:r>
          </w:p>
        </w:tc>
        <w:tc>
          <w:tcPr>
            <w:tcW w:w="425" w:type="dxa"/>
          </w:tcPr>
          <w:p w14:paraId="3348FDF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1243B856" w14:textId="77777777" w:rsidR="008F1DDA" w:rsidRDefault="00511960">
            <w:pPr>
              <w:pStyle w:val="TableParagraph"/>
              <w:spacing w:before="21" w:line="187" w:lineRule="exact"/>
              <w:ind w:right="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1" w:type="dxa"/>
          </w:tcPr>
          <w:p w14:paraId="4B037948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F50A847" w14:textId="77777777" w:rsidR="008F1DDA" w:rsidRDefault="00511960">
            <w:pPr>
              <w:pStyle w:val="TableParagraph"/>
              <w:spacing w:before="21" w:line="187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2E6E51C9" w14:textId="77777777" w:rsidR="008F1DDA" w:rsidRDefault="008F1DDA">
      <w:pPr>
        <w:pStyle w:val="Zkladntext"/>
        <w:spacing w:before="5"/>
        <w:rPr>
          <w:sz w:val="25"/>
        </w:rPr>
      </w:pPr>
    </w:p>
    <w:p w14:paraId="594459F2" w14:textId="77777777" w:rsidR="008F1DDA" w:rsidRDefault="00511960">
      <w:pPr>
        <w:pStyle w:val="Zkladntext"/>
        <w:ind w:left="220"/>
      </w:pPr>
      <w:r>
        <w:t>Odpisy sa zaokrúhľujú na celé eurá smerom nahor.</w:t>
      </w:r>
    </w:p>
    <w:p w14:paraId="2E3B6F28" w14:textId="77777777" w:rsidR="008F1DDA" w:rsidRDefault="008F1DDA">
      <w:pPr>
        <w:pStyle w:val="Zkladntext"/>
        <w:rPr>
          <w:sz w:val="24"/>
        </w:rPr>
      </w:pPr>
    </w:p>
    <w:p w14:paraId="39242DFE" w14:textId="77777777" w:rsidR="008F1DDA" w:rsidRDefault="008F1DDA">
      <w:pPr>
        <w:pStyle w:val="Zkladntext"/>
        <w:spacing w:before="2"/>
        <w:rPr>
          <w:sz w:val="20"/>
        </w:rPr>
      </w:pPr>
    </w:p>
    <w:p w14:paraId="3C0548A8" w14:textId="77777777" w:rsidR="008F1DDA" w:rsidRDefault="00511960">
      <w:pPr>
        <w:pStyle w:val="Odsekzoznamu"/>
        <w:numPr>
          <w:ilvl w:val="0"/>
          <w:numId w:val="5"/>
        </w:numPr>
        <w:tabs>
          <w:tab w:val="left" w:pos="483"/>
        </w:tabs>
        <w:spacing w:before="1"/>
        <w:ind w:right="211" w:firstLine="0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</w:t>
      </w:r>
      <w:r>
        <w:rPr>
          <w:spacing w:val="-1"/>
        </w:rPr>
        <w:t xml:space="preserve"> </w:t>
      </w:r>
      <w:r>
        <w:t>jedno</w:t>
      </w:r>
      <w:r>
        <w:t>tky:</w:t>
      </w:r>
    </w:p>
    <w:p w14:paraId="31C137A3" w14:textId="77777777" w:rsidR="008F1DDA" w:rsidRDefault="008F1DDA">
      <w:pPr>
        <w:pStyle w:val="Zkladntext"/>
        <w:spacing w:before="9"/>
        <w:rPr>
          <w:sz w:val="21"/>
        </w:rPr>
      </w:pPr>
    </w:p>
    <w:p w14:paraId="5C80438D" w14:textId="77777777" w:rsidR="008F1DDA" w:rsidRDefault="00511960">
      <w:pPr>
        <w:pStyle w:val="Zkladntext"/>
        <w:spacing w:before="1"/>
        <w:ind w:left="220"/>
      </w:pPr>
      <w:r>
        <w:t>Účtovné metódy a zásady boli aplikované v rámci platného zákona o účtovníctve.</w:t>
      </w:r>
    </w:p>
    <w:p w14:paraId="3FAC622C" w14:textId="77777777" w:rsidR="008F1DDA" w:rsidRDefault="008F1DDA">
      <w:pPr>
        <w:pStyle w:val="Zkladntext"/>
      </w:pPr>
    </w:p>
    <w:p w14:paraId="533F05AE" w14:textId="77777777" w:rsidR="008F1DDA" w:rsidRDefault="00511960">
      <w:pPr>
        <w:pStyle w:val="Odsekzoznamu"/>
        <w:numPr>
          <w:ilvl w:val="0"/>
          <w:numId w:val="5"/>
        </w:numPr>
        <w:tabs>
          <w:tab w:val="left" w:pos="452"/>
        </w:tabs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10"/>
        </w:rPr>
        <w:t xml:space="preserve"> </w:t>
      </w:r>
      <w:r>
        <w:t>účtovníctve:</w:t>
      </w:r>
    </w:p>
    <w:p w14:paraId="33C9B9EE" w14:textId="77777777" w:rsidR="008F1DDA" w:rsidRDefault="008F1DDA">
      <w:pPr>
        <w:pStyle w:val="Zkladntext"/>
        <w:spacing w:before="10"/>
        <w:rPr>
          <w:sz w:val="13"/>
        </w:rPr>
      </w:pPr>
    </w:p>
    <w:p w14:paraId="5CEEB182" w14:textId="77777777" w:rsidR="008F1DDA" w:rsidRDefault="00511960">
      <w:pPr>
        <w:pStyle w:val="Odsekzoznamu"/>
        <w:numPr>
          <w:ilvl w:val="0"/>
          <w:numId w:val="5"/>
        </w:numPr>
        <w:tabs>
          <w:tab w:val="left" w:pos="522"/>
        </w:tabs>
        <w:spacing w:before="94"/>
        <w:ind w:right="211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</w:t>
      </w:r>
      <w:r>
        <w:t>dením vplyvu na výsledok hospodárenia bežného účtovného</w:t>
      </w:r>
      <w:r>
        <w:rPr>
          <w:spacing w:val="-1"/>
        </w:rPr>
        <w:t xml:space="preserve"> </w:t>
      </w:r>
      <w:r>
        <w:t>obdobia:</w:t>
      </w:r>
    </w:p>
    <w:p w14:paraId="4C1C9E18" w14:textId="77777777" w:rsidR="008F1DDA" w:rsidRDefault="008F1DDA">
      <w:pPr>
        <w:pStyle w:val="Zkladntext"/>
        <w:spacing w:before="11"/>
        <w:rPr>
          <w:sz w:val="21"/>
        </w:rPr>
      </w:pPr>
    </w:p>
    <w:p w14:paraId="00E9DEB5" w14:textId="77777777" w:rsidR="008F1DDA" w:rsidRDefault="00511960">
      <w:pPr>
        <w:pStyle w:val="Zkladntext"/>
        <w:ind w:left="220" w:right="211"/>
        <w:jc w:val="both"/>
      </w:pPr>
      <w:r>
        <w:t>V účtovníctve účtovnej jednotky, ktorá účtovala cenné papiere a podiely metódou vlastného imania sa k prvému dňu účtovného obdobia, v ktorom sa účtovná jednotka stala mikro účtovnou jednotko</w:t>
      </w:r>
      <w:r>
        <w:t>u sa oceňovacie rozdiely z precenenia majetku a záväzkov odúčtuje opačným účtovným zápisom ako sa účtovala jeho</w:t>
      </w:r>
      <w:r>
        <w:rPr>
          <w:spacing w:val="-6"/>
        </w:rPr>
        <w:t xml:space="preserve"> </w:t>
      </w:r>
      <w:r>
        <w:t>tvorba.</w:t>
      </w:r>
    </w:p>
    <w:p w14:paraId="27116D05" w14:textId="77777777" w:rsidR="008F1DDA" w:rsidRDefault="008F1DDA">
      <w:pPr>
        <w:pStyle w:val="Zkladntext"/>
      </w:pPr>
    </w:p>
    <w:p w14:paraId="6290132F" w14:textId="77777777" w:rsidR="008F1DDA" w:rsidRDefault="00511960">
      <w:pPr>
        <w:pStyle w:val="Zkladntext"/>
        <w:ind w:left="220" w:right="212"/>
        <w:jc w:val="both"/>
      </w:pPr>
      <w:r>
        <w:t>V účtovníctve účtovnej  jednotky,  ktorej  zanikla  povinnosť  účtovať  o odloženej  dani  z príjmov a neúčtuje o odloženej dani z príj</w:t>
      </w:r>
      <w:r>
        <w:t>mov, odložená daň sa odúčtuje opačným zápisom ako sa účtovala jej</w:t>
      </w:r>
      <w:r>
        <w:rPr>
          <w:spacing w:val="-4"/>
        </w:rPr>
        <w:t xml:space="preserve"> </w:t>
      </w:r>
      <w:r>
        <w:t>tvorba.</w:t>
      </w:r>
    </w:p>
    <w:p w14:paraId="4C3CEA85" w14:textId="77777777" w:rsidR="008F1DDA" w:rsidRDefault="008F1DDA">
      <w:pPr>
        <w:pStyle w:val="Zkladntext"/>
        <w:spacing w:before="6"/>
        <w:rPr>
          <w:sz w:val="24"/>
        </w:rPr>
      </w:pPr>
    </w:p>
    <w:p w14:paraId="57FDDCD0" w14:textId="77777777" w:rsidR="008F1DDA" w:rsidRDefault="00511960">
      <w:pPr>
        <w:pStyle w:val="Nadpis1"/>
      </w:pPr>
      <w:r>
        <w:t>Článok III</w:t>
      </w:r>
    </w:p>
    <w:p w14:paraId="410CF200" w14:textId="77777777" w:rsidR="008F1DDA" w:rsidRDefault="00511960">
      <w:pPr>
        <w:spacing w:line="252" w:lineRule="exact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28ACCD0F" w14:textId="77777777" w:rsidR="008F1DDA" w:rsidRDefault="008F1DDA">
      <w:pPr>
        <w:pStyle w:val="Zkladntext"/>
        <w:spacing w:before="7"/>
        <w:rPr>
          <w:b/>
          <w:sz w:val="23"/>
        </w:rPr>
      </w:pPr>
    </w:p>
    <w:p w14:paraId="2E6C8FBE" w14:textId="3E4CA962" w:rsidR="008F1DDA" w:rsidRDefault="00511960" w:rsidP="00676BC5">
      <w:pPr>
        <w:pStyle w:val="Odsekzoznamu"/>
        <w:numPr>
          <w:ilvl w:val="0"/>
          <w:numId w:val="1"/>
        </w:numPr>
        <w:tabs>
          <w:tab w:val="left" w:pos="579"/>
        </w:tabs>
        <w:spacing w:before="83"/>
        <w:ind w:right="231" w:firstLine="0"/>
        <w:jc w:val="both"/>
      </w:pPr>
      <w:r>
        <w:lastRenderedPageBreak/>
        <w:t xml:space="preserve">Informácia o sume a dôvodoch vzniku jednotlivých položiek </w:t>
      </w:r>
      <w:r w:rsidRPr="00676BC5">
        <w:rPr>
          <w:b/>
        </w:rPr>
        <w:t>nákladov alebo  výnosov</w:t>
      </w:r>
      <w:r>
        <w:t xml:space="preserve">,  ktoré majú </w:t>
      </w:r>
      <w:r w:rsidRPr="00676BC5">
        <w:rPr>
          <w:u w:val="single"/>
        </w:rPr>
        <w:t>výni</w:t>
      </w:r>
      <w:r w:rsidRPr="00676BC5">
        <w:rPr>
          <w:u w:val="single"/>
        </w:rPr>
        <w:t>močný rozsah alebo výskyt</w:t>
      </w:r>
      <w:r>
        <w:t>, napríklad výnosy z predaja podniku</w:t>
      </w:r>
      <w:r w:rsidRPr="00676BC5">
        <w:rPr>
          <w:spacing w:val="8"/>
        </w:rPr>
        <w:t xml:space="preserve"> </w:t>
      </w:r>
      <w:r>
        <w:t>alebo časti</w:t>
      </w:r>
      <w:r w:rsidR="00676BC5">
        <w:t xml:space="preserve"> </w:t>
      </w:r>
      <w:r>
        <w:t>podniku, náklady z dôvodu predaja podniku alebo časti podniku, škody z dôvodu živelných pohrôm:</w:t>
      </w:r>
    </w:p>
    <w:p w14:paraId="15D32C9D" w14:textId="77777777" w:rsidR="008F1DDA" w:rsidRDefault="008F1DDA">
      <w:pPr>
        <w:pStyle w:val="Zkladntext"/>
        <w:spacing w:before="2"/>
      </w:pPr>
    </w:p>
    <w:p w14:paraId="61634C8A" w14:textId="77777777" w:rsidR="008F1DDA" w:rsidRDefault="00511960">
      <w:pPr>
        <w:pStyle w:val="Odsekzoznamu"/>
        <w:numPr>
          <w:ilvl w:val="0"/>
          <w:numId w:val="1"/>
        </w:numPr>
        <w:tabs>
          <w:tab w:val="left" w:pos="555"/>
        </w:tabs>
        <w:ind w:left="554" w:hanging="234"/>
      </w:pPr>
      <w:r>
        <w:rPr>
          <w:u w:val="single"/>
        </w:rPr>
        <w:t>Informácie o záväzkoch</w:t>
      </w:r>
      <w:r>
        <w:t>, a to:</w:t>
      </w:r>
    </w:p>
    <w:p w14:paraId="397C2B3E" w14:textId="77777777" w:rsidR="008F1DDA" w:rsidRDefault="008F1DDA">
      <w:pPr>
        <w:pStyle w:val="Zkladntext"/>
        <w:spacing w:before="8"/>
        <w:rPr>
          <w:sz w:val="13"/>
        </w:rPr>
      </w:pPr>
    </w:p>
    <w:p w14:paraId="6B93AC95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spacing w:before="94"/>
        <w:ind w:hanging="136"/>
        <w:jc w:val="left"/>
      </w:pPr>
      <w:r>
        <w:t>celkovej sume záväzkov so zostatkovou dobou splatnosti dlhšou ako päť</w:t>
      </w:r>
      <w:r>
        <w:rPr>
          <w:spacing w:val="-14"/>
        </w:rPr>
        <w:t xml:space="preserve"> </w:t>
      </w:r>
      <w:r>
        <w:t>rokov:</w:t>
      </w:r>
    </w:p>
    <w:p w14:paraId="1B50BFC6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373E4C3B" w14:textId="77777777">
        <w:trPr>
          <w:trHeight w:val="435"/>
        </w:trPr>
        <w:tc>
          <w:tcPr>
            <w:tcW w:w="2909" w:type="dxa"/>
          </w:tcPr>
          <w:p w14:paraId="03D9DB49" w14:textId="77777777" w:rsidR="008F1DDA" w:rsidRDefault="00511960">
            <w:pPr>
              <w:pStyle w:val="TableParagraph"/>
              <w:spacing w:before="113"/>
              <w:ind w:left="940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57BE3684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8FF978D" w14:textId="77777777">
        <w:trPr>
          <w:trHeight w:val="437"/>
        </w:trPr>
        <w:tc>
          <w:tcPr>
            <w:tcW w:w="2909" w:type="dxa"/>
          </w:tcPr>
          <w:p w14:paraId="6BFF4AF3" w14:textId="77777777" w:rsidR="008F1DDA" w:rsidRDefault="00511960">
            <w:pPr>
              <w:pStyle w:val="TableParagraph"/>
              <w:ind w:left="339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Záväzky so zostatkovou</w:t>
            </w:r>
            <w:r>
              <w:rPr>
                <w:rFonts w:ascii="Carlito" w:hAnsi="Carlito"/>
                <w:spacing w:val="-12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dobou</w:t>
            </w:r>
          </w:p>
          <w:p w14:paraId="3BEB2C1C" w14:textId="77777777" w:rsidR="008F1DDA" w:rsidRDefault="00511960">
            <w:pPr>
              <w:pStyle w:val="TableParagraph"/>
              <w:spacing w:before="1" w:line="196" w:lineRule="exact"/>
              <w:ind w:left="306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splatnosti dlhšou ako päť</w:t>
            </w:r>
            <w:r>
              <w:rPr>
                <w:rFonts w:ascii="Carlito" w:hAnsi="Carlito"/>
                <w:spacing w:val="-11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rokov</w:t>
            </w:r>
          </w:p>
        </w:tc>
        <w:tc>
          <w:tcPr>
            <w:tcW w:w="3121" w:type="dxa"/>
          </w:tcPr>
          <w:p w14:paraId="4808144D" w14:textId="77777777" w:rsidR="008F1DDA" w:rsidRDefault="00511960">
            <w:pPr>
              <w:pStyle w:val="TableParagraph"/>
              <w:spacing w:before="111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0065E44D" w14:textId="77777777" w:rsidR="008F1DDA" w:rsidRDefault="008F1DDA">
      <w:pPr>
        <w:pStyle w:val="Zkladntext"/>
        <w:rPr>
          <w:sz w:val="24"/>
        </w:rPr>
      </w:pPr>
    </w:p>
    <w:p w14:paraId="5FF41CFC" w14:textId="77777777" w:rsidR="008F1DDA" w:rsidRDefault="008F1DDA">
      <w:pPr>
        <w:pStyle w:val="Zkladntext"/>
        <w:spacing w:before="3"/>
        <w:rPr>
          <w:sz w:val="20"/>
        </w:rPr>
      </w:pPr>
    </w:p>
    <w:p w14:paraId="3308E689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ind w:hanging="136"/>
        <w:jc w:val="left"/>
      </w:pPr>
      <w:r>
        <w:t>celkovej sume zabezpečených záväzkov, opis a spôsoby zabezpečenia</w:t>
      </w:r>
      <w:r>
        <w:rPr>
          <w:spacing w:val="-15"/>
        </w:rPr>
        <w:t xml:space="preserve"> </w:t>
      </w:r>
      <w:r>
        <w:t>záväzkov:</w:t>
      </w:r>
    </w:p>
    <w:p w14:paraId="7780E8B6" w14:textId="77777777" w:rsidR="008F1DDA" w:rsidRDefault="008F1DDA">
      <w:pPr>
        <w:pStyle w:val="Zkladntext"/>
        <w:spacing w:after="1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0510B6BD" w14:textId="77777777">
        <w:trPr>
          <w:trHeight w:val="435"/>
        </w:trPr>
        <w:tc>
          <w:tcPr>
            <w:tcW w:w="2909" w:type="dxa"/>
          </w:tcPr>
          <w:p w14:paraId="276C913E" w14:textId="77777777" w:rsidR="008F1DDA" w:rsidRDefault="00511960">
            <w:pPr>
              <w:pStyle w:val="TableParagraph"/>
              <w:spacing w:before="113"/>
              <w:ind w:left="305" w:right="261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0B0CCC92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7F1CF02" w14:textId="77777777">
        <w:trPr>
          <w:trHeight w:val="497"/>
        </w:trPr>
        <w:tc>
          <w:tcPr>
            <w:tcW w:w="2909" w:type="dxa"/>
          </w:tcPr>
          <w:p w14:paraId="6D3F1EE3" w14:textId="77777777" w:rsidR="008F1DDA" w:rsidRDefault="00511960">
            <w:pPr>
              <w:pStyle w:val="TableParagraph"/>
              <w:spacing w:before="139"/>
              <w:ind w:left="305" w:right="266"/>
              <w:jc w:val="center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Suma zabezpečených záväzkov</w:t>
            </w:r>
          </w:p>
        </w:tc>
        <w:tc>
          <w:tcPr>
            <w:tcW w:w="3121" w:type="dxa"/>
          </w:tcPr>
          <w:p w14:paraId="2990ED71" w14:textId="77777777" w:rsidR="008F1DDA" w:rsidRDefault="00511960">
            <w:pPr>
              <w:pStyle w:val="TableParagraph"/>
              <w:spacing w:before="139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29F5A17" w14:textId="77777777" w:rsidR="008F1DDA" w:rsidRDefault="008F1DDA">
      <w:pPr>
        <w:pStyle w:val="Zkladntext"/>
        <w:rPr>
          <w:sz w:val="24"/>
        </w:rPr>
      </w:pPr>
    </w:p>
    <w:p w14:paraId="46500071" w14:textId="77777777" w:rsidR="008F1DDA" w:rsidRDefault="008F1DDA">
      <w:pPr>
        <w:pStyle w:val="Zkladntext"/>
        <w:rPr>
          <w:sz w:val="24"/>
        </w:rPr>
      </w:pPr>
    </w:p>
    <w:p w14:paraId="062DD1F6" w14:textId="77777777" w:rsidR="008F1DDA" w:rsidRDefault="00511960">
      <w:pPr>
        <w:pStyle w:val="Odsekzoznamu"/>
        <w:numPr>
          <w:ilvl w:val="0"/>
          <w:numId w:val="1"/>
        </w:numPr>
        <w:tabs>
          <w:tab w:val="left" w:pos="599"/>
        </w:tabs>
        <w:spacing w:before="209"/>
        <w:ind w:right="326" w:firstLine="0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</w:t>
      </w:r>
      <w:r>
        <w:t>t a hodnota, za ktorú sa vlastné akcie počas účtovného obdobia nadobudli a počet a hodnota, za ktorú sa vlastné akcie počas účtovného obdobia previedli na inú osobu. Počet a menovitá hodnota a hodnote, za  ktorú  sa  vlastné  akcie  nadobudli  a  ktoré účt</w:t>
      </w:r>
      <w:r>
        <w:t>ovná jednotka má v držbe k poslednému dňu účtovného obdobia; uvádza sa aj ich percentuálny podiel na upísanom základnom</w:t>
      </w:r>
      <w:r>
        <w:rPr>
          <w:spacing w:val="-7"/>
        </w:rPr>
        <w:t xml:space="preserve"> </w:t>
      </w:r>
      <w:r>
        <w:t>imaní:</w:t>
      </w:r>
    </w:p>
    <w:p w14:paraId="26DC74DA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330"/>
        <w:gridCol w:w="1581"/>
        <w:gridCol w:w="1584"/>
        <w:gridCol w:w="1582"/>
        <w:gridCol w:w="1241"/>
      </w:tblGrid>
      <w:tr w:rsidR="008F1DDA" w14:paraId="280ED890" w14:textId="77777777">
        <w:trPr>
          <w:trHeight w:val="207"/>
        </w:trPr>
        <w:tc>
          <w:tcPr>
            <w:tcW w:w="2016" w:type="dxa"/>
            <w:tcBorders>
              <w:bottom w:val="nil"/>
            </w:tcBorders>
          </w:tcPr>
          <w:p w14:paraId="727BA8A8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8" w:type="dxa"/>
            <w:gridSpan w:val="5"/>
          </w:tcPr>
          <w:p w14:paraId="0D023097" w14:textId="77777777" w:rsidR="008F1DDA" w:rsidRDefault="00511960">
            <w:pPr>
              <w:pStyle w:val="TableParagraph"/>
              <w:spacing w:before="1" w:line="187" w:lineRule="exact"/>
              <w:ind w:left="2724" w:right="270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25F5386" w14:textId="77777777">
        <w:trPr>
          <w:trHeight w:val="1309"/>
        </w:trPr>
        <w:tc>
          <w:tcPr>
            <w:tcW w:w="2016" w:type="dxa"/>
            <w:tcBorders>
              <w:top w:val="nil"/>
              <w:bottom w:val="nil"/>
            </w:tcBorders>
          </w:tcPr>
          <w:p w14:paraId="5C96DFA2" w14:textId="77777777" w:rsidR="008F1DDA" w:rsidRDefault="008F1DDA">
            <w:pPr>
              <w:pStyle w:val="TableParagraph"/>
              <w:spacing w:before="5"/>
              <w:rPr>
                <w:sz w:val="23"/>
              </w:rPr>
            </w:pPr>
          </w:p>
          <w:p w14:paraId="230E2318" w14:textId="77777777" w:rsidR="008F1DDA" w:rsidRDefault="00511960">
            <w:pPr>
              <w:pStyle w:val="TableParagraph"/>
              <w:ind w:left="158" w:right="133" w:hanging="4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Obchodné meno a sídlo </w:t>
            </w:r>
            <w:r>
              <w:rPr>
                <w:b/>
                <w:w w:val="90"/>
                <w:sz w:val="18"/>
              </w:rPr>
              <w:t>spoločnosti, v</w:t>
            </w:r>
            <w:r>
              <w:rPr>
                <w:b/>
                <w:spacing w:val="-36"/>
                <w:w w:val="90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w w:val="90"/>
                <w:sz w:val="18"/>
              </w:rPr>
              <w:t xml:space="preserve">ktorej </w:t>
            </w:r>
            <w:r>
              <w:rPr>
                <w:rFonts w:ascii="Liberation Sans Narrow" w:hAnsi="Liberation Sans Narrow"/>
                <w:b/>
                <w:spacing w:val="-6"/>
                <w:w w:val="90"/>
                <w:sz w:val="18"/>
              </w:rPr>
              <w:t xml:space="preserve">má </w:t>
            </w:r>
            <w:r>
              <w:rPr>
                <w:rFonts w:ascii="Liberation Sans Narrow" w:hAnsi="Liberation Sans Narrow"/>
                <w:b/>
                <w:sz w:val="18"/>
              </w:rPr>
              <w:t>ÚJ umiestnený</w:t>
            </w:r>
            <w:r>
              <w:rPr>
                <w:rFonts w:ascii="Liberation Sans Narrow" w:hAnsi="Liberation Sans Narrow"/>
                <w:b/>
                <w:spacing w:val="-5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DFM</w:t>
            </w:r>
          </w:p>
        </w:tc>
        <w:tc>
          <w:tcPr>
            <w:tcW w:w="1330" w:type="dxa"/>
            <w:tcBorders>
              <w:bottom w:val="nil"/>
            </w:tcBorders>
          </w:tcPr>
          <w:p w14:paraId="706510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7023F0B8" w14:textId="77777777" w:rsidR="008F1DDA" w:rsidRDefault="008F1DDA">
            <w:pPr>
              <w:pStyle w:val="TableParagraph"/>
              <w:spacing w:before="7"/>
            </w:pPr>
          </w:p>
          <w:p w14:paraId="2DD6B483" w14:textId="77777777" w:rsidR="008F1DDA" w:rsidRDefault="00511960">
            <w:pPr>
              <w:pStyle w:val="TableParagraph"/>
              <w:ind w:left="510" w:right="93" w:hanging="38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Podiel ÚJ na ZI v %</w:t>
            </w:r>
          </w:p>
        </w:tc>
        <w:tc>
          <w:tcPr>
            <w:tcW w:w="1581" w:type="dxa"/>
            <w:tcBorders>
              <w:bottom w:val="nil"/>
            </w:tcBorders>
          </w:tcPr>
          <w:p w14:paraId="20D7CE33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0E2E61" w14:textId="77777777" w:rsidR="008F1DDA" w:rsidRDefault="00511960">
            <w:pPr>
              <w:pStyle w:val="TableParagraph"/>
              <w:spacing w:before="157"/>
              <w:ind w:left="259" w:right="235" w:firstLine="19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Podiel ÚJ na </w:t>
            </w:r>
            <w:r>
              <w:rPr>
                <w:rFonts w:ascii="Liberation Sans Narrow" w:hAnsi="Liberation Sans Narrow"/>
                <w:b/>
                <w:spacing w:val="-3"/>
                <w:sz w:val="18"/>
              </w:rPr>
              <w:t xml:space="preserve">hlasovacích </w:t>
            </w:r>
            <w:r>
              <w:rPr>
                <w:rFonts w:ascii="Liberation Sans Narrow" w:hAnsi="Liberation Sans Narrow"/>
                <w:b/>
                <w:sz w:val="18"/>
              </w:rPr>
              <w:t>právach v</w:t>
            </w:r>
            <w:r>
              <w:rPr>
                <w:rFonts w:ascii="Liberation Sans Narrow" w:hAnsi="Liberation Sans Narrow"/>
                <w:b/>
                <w:spacing w:val="-2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%</w:t>
            </w:r>
          </w:p>
        </w:tc>
        <w:tc>
          <w:tcPr>
            <w:tcW w:w="1584" w:type="dxa"/>
            <w:tcBorders>
              <w:bottom w:val="nil"/>
            </w:tcBorders>
          </w:tcPr>
          <w:p w14:paraId="45160D63" w14:textId="77777777" w:rsidR="008F1DDA" w:rsidRDefault="008F1DDA">
            <w:pPr>
              <w:pStyle w:val="TableParagraph"/>
              <w:spacing w:before="8"/>
              <w:rPr>
                <w:sz w:val="15"/>
              </w:rPr>
            </w:pPr>
          </w:p>
          <w:p w14:paraId="7A0C7A1C" w14:textId="77777777" w:rsidR="008F1DDA" w:rsidRDefault="00511960">
            <w:pPr>
              <w:pStyle w:val="TableParagraph"/>
              <w:ind w:left="466" w:right="396" w:hanging="37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Hodnota vlastného</w:t>
            </w:r>
          </w:p>
          <w:p w14:paraId="4BB57AA2" w14:textId="77777777" w:rsidR="008F1DDA" w:rsidRDefault="00511960">
            <w:pPr>
              <w:pStyle w:val="TableParagraph"/>
              <w:ind w:left="137" w:right="108" w:firstLine="2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imania ÚJ, v ktorej má ÚJ umiestnený DFM</w:t>
            </w:r>
          </w:p>
        </w:tc>
        <w:tc>
          <w:tcPr>
            <w:tcW w:w="1582" w:type="dxa"/>
            <w:tcBorders>
              <w:bottom w:val="nil"/>
            </w:tcBorders>
          </w:tcPr>
          <w:p w14:paraId="0C2E7970" w14:textId="77777777" w:rsidR="008F1DDA" w:rsidRDefault="008F1DDA">
            <w:pPr>
              <w:pStyle w:val="TableParagraph"/>
              <w:spacing w:before="8"/>
              <w:rPr>
                <w:sz w:val="24"/>
              </w:rPr>
            </w:pPr>
          </w:p>
          <w:p w14:paraId="6DF57655" w14:textId="77777777" w:rsidR="008F1DDA" w:rsidRDefault="00511960">
            <w:pPr>
              <w:pStyle w:val="TableParagraph"/>
              <w:ind w:left="171" w:right="138" w:hanging="1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241" w:type="dxa"/>
            <w:tcBorders>
              <w:bottom w:val="nil"/>
            </w:tcBorders>
          </w:tcPr>
          <w:p w14:paraId="7CC981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966F361" w14:textId="77777777" w:rsidR="008F1DDA" w:rsidRDefault="008F1DDA">
            <w:pPr>
              <w:pStyle w:val="TableParagraph"/>
              <w:spacing w:before="7"/>
            </w:pPr>
          </w:p>
          <w:p w14:paraId="5D93BF5B" w14:textId="77777777" w:rsidR="008F1DDA" w:rsidRDefault="00511960">
            <w:pPr>
              <w:pStyle w:val="TableParagraph"/>
              <w:spacing w:line="207" w:lineRule="exact"/>
              <w:ind w:left="129" w:right="9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</w:p>
          <w:p w14:paraId="0820EE36" w14:textId="77777777" w:rsidR="008F1DDA" w:rsidRDefault="00511960">
            <w:pPr>
              <w:pStyle w:val="TableParagraph"/>
              <w:spacing w:line="206" w:lineRule="exact"/>
              <w:ind w:left="130" w:right="9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hodnota DFM</w:t>
            </w:r>
          </w:p>
        </w:tc>
      </w:tr>
      <w:tr w:rsidR="008F1DDA" w14:paraId="1AC621C2" w14:textId="77777777">
        <w:trPr>
          <w:trHeight w:val="311"/>
        </w:trPr>
        <w:tc>
          <w:tcPr>
            <w:tcW w:w="2016" w:type="dxa"/>
            <w:tcBorders>
              <w:top w:val="nil"/>
            </w:tcBorders>
          </w:tcPr>
          <w:p w14:paraId="4E142793" w14:textId="77777777" w:rsidR="008F1DDA" w:rsidRDefault="00511960">
            <w:pPr>
              <w:pStyle w:val="TableParagraph"/>
              <w:spacing w:before="95" w:line="196" w:lineRule="exact"/>
              <w:ind w:left="20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</w:tcPr>
          <w:p w14:paraId="763F21D1" w14:textId="77777777" w:rsidR="008F1DDA" w:rsidRDefault="00511960">
            <w:pPr>
              <w:pStyle w:val="TableParagraph"/>
              <w:spacing w:before="95" w:line="196" w:lineRule="exact"/>
              <w:ind w:left="2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6F0152F2" w14:textId="77777777" w:rsidR="008F1DDA" w:rsidRDefault="00511960">
            <w:pPr>
              <w:pStyle w:val="TableParagraph"/>
              <w:spacing w:before="95" w:line="196" w:lineRule="exact"/>
              <w:ind w:left="2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c</w:t>
            </w:r>
          </w:p>
        </w:tc>
        <w:tc>
          <w:tcPr>
            <w:tcW w:w="1584" w:type="dxa"/>
            <w:tcBorders>
              <w:top w:val="nil"/>
            </w:tcBorders>
          </w:tcPr>
          <w:p w14:paraId="20D81037" w14:textId="77777777" w:rsidR="008F1DDA" w:rsidRDefault="00511960">
            <w:pPr>
              <w:pStyle w:val="TableParagraph"/>
              <w:spacing w:before="95" w:line="196" w:lineRule="exact"/>
              <w:ind w:left="2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d</w:t>
            </w:r>
          </w:p>
        </w:tc>
        <w:tc>
          <w:tcPr>
            <w:tcW w:w="1582" w:type="dxa"/>
            <w:tcBorders>
              <w:top w:val="nil"/>
            </w:tcBorders>
          </w:tcPr>
          <w:p w14:paraId="1BF2E307" w14:textId="77777777" w:rsidR="008F1DDA" w:rsidRDefault="00511960">
            <w:pPr>
              <w:pStyle w:val="TableParagraph"/>
              <w:spacing w:before="95" w:line="196" w:lineRule="exact"/>
              <w:ind w:left="29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e</w:t>
            </w:r>
          </w:p>
        </w:tc>
        <w:tc>
          <w:tcPr>
            <w:tcW w:w="1241" w:type="dxa"/>
            <w:tcBorders>
              <w:top w:val="nil"/>
            </w:tcBorders>
          </w:tcPr>
          <w:p w14:paraId="4FFC3D3D" w14:textId="77777777" w:rsidR="008F1DDA" w:rsidRDefault="00511960">
            <w:pPr>
              <w:pStyle w:val="TableParagraph"/>
              <w:spacing w:before="95" w:line="196" w:lineRule="exact"/>
              <w:ind w:left="3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f</w:t>
            </w:r>
          </w:p>
        </w:tc>
      </w:tr>
      <w:tr w:rsidR="008F1DDA" w14:paraId="17F33788" w14:textId="77777777">
        <w:trPr>
          <w:trHeight w:val="298"/>
        </w:trPr>
        <w:tc>
          <w:tcPr>
            <w:tcW w:w="9334" w:type="dxa"/>
            <w:gridSpan w:val="6"/>
          </w:tcPr>
          <w:p w14:paraId="3E09C5BA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Dcérske účtovné jednotky</w:t>
            </w:r>
          </w:p>
        </w:tc>
      </w:tr>
      <w:tr w:rsidR="008F1DDA" w14:paraId="06ED7667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68A610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45D041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C6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17C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5B2A759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935F2AE" w14:textId="77777777">
        <w:trPr>
          <w:trHeight w:val="314"/>
        </w:trPr>
        <w:tc>
          <w:tcPr>
            <w:tcW w:w="2016" w:type="dxa"/>
            <w:tcBorders>
              <w:top w:val="single" w:sz="6" w:space="0" w:color="000000"/>
            </w:tcBorders>
          </w:tcPr>
          <w:p w14:paraId="5EE3F3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9FDBA2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ADD5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AC3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DBE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FD7E9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CE08C7" w14:textId="77777777">
        <w:trPr>
          <w:trHeight w:val="298"/>
        </w:trPr>
        <w:tc>
          <w:tcPr>
            <w:tcW w:w="9334" w:type="dxa"/>
            <w:gridSpan w:val="6"/>
          </w:tcPr>
          <w:p w14:paraId="45ABBF13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Účtovné jednotky s podstatným vplyvom</w:t>
            </w:r>
          </w:p>
        </w:tc>
      </w:tr>
      <w:tr w:rsidR="008F1DDA" w14:paraId="7B829013" w14:textId="77777777">
        <w:trPr>
          <w:trHeight w:val="298"/>
        </w:trPr>
        <w:tc>
          <w:tcPr>
            <w:tcW w:w="2016" w:type="dxa"/>
          </w:tcPr>
          <w:p w14:paraId="4333A2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2EDD55F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7C37E5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61F5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42667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60536CD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50A42F2" w14:textId="77777777">
        <w:trPr>
          <w:trHeight w:val="298"/>
        </w:trPr>
        <w:tc>
          <w:tcPr>
            <w:tcW w:w="9334" w:type="dxa"/>
            <w:gridSpan w:val="6"/>
          </w:tcPr>
          <w:p w14:paraId="5ADE164C" w14:textId="77777777" w:rsidR="008F1DDA" w:rsidRDefault="00511960">
            <w:pPr>
              <w:pStyle w:val="TableParagraph"/>
              <w:spacing w:before="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Ostatné realizovateľné CP a podiely</w:t>
            </w:r>
          </w:p>
        </w:tc>
      </w:tr>
      <w:tr w:rsidR="008F1DDA" w14:paraId="210860EA" w14:textId="77777777">
        <w:trPr>
          <w:trHeight w:val="301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45B6EF8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160F7E3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A911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D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95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24FD35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AC16B32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597AADA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5263AAF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1B4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58AC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C91EF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0DB52E6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E5659E4" w14:textId="77777777">
        <w:trPr>
          <w:trHeight w:val="298"/>
        </w:trPr>
        <w:tc>
          <w:tcPr>
            <w:tcW w:w="9334" w:type="dxa"/>
            <w:gridSpan w:val="6"/>
          </w:tcPr>
          <w:p w14:paraId="693A5832" w14:textId="77777777" w:rsidR="008F1DDA" w:rsidRDefault="00511960">
            <w:pPr>
              <w:pStyle w:val="TableParagraph"/>
              <w:spacing w:line="218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Obstarávaný DFM na účely vykonania vplyvu v inej ÚJ</w:t>
            </w:r>
          </w:p>
        </w:tc>
      </w:tr>
      <w:tr w:rsidR="008F1DDA" w14:paraId="365D260B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51C376F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52B7B4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AE2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E7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21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03BE4B5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E9AF33D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2E893AE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1A49D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D019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1AD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91C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80623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511DDC6" w14:textId="77777777">
        <w:trPr>
          <w:trHeight w:val="582"/>
        </w:trPr>
        <w:tc>
          <w:tcPr>
            <w:tcW w:w="2016" w:type="dxa"/>
          </w:tcPr>
          <w:p w14:paraId="39721ABE" w14:textId="77777777" w:rsidR="008F1DDA" w:rsidRDefault="00511960">
            <w:pPr>
              <w:pStyle w:val="TableParagraph"/>
              <w:spacing w:before="73" w:line="219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lastRenderedPageBreak/>
              <w:t>Dlhodobý finančný</w:t>
            </w:r>
          </w:p>
          <w:p w14:paraId="6978AB9C" w14:textId="25478CC4" w:rsidR="008F1DDA" w:rsidRDefault="00511960">
            <w:pPr>
              <w:pStyle w:val="TableParagraph"/>
              <w:spacing w:line="219" w:lineRule="exact"/>
              <w:ind w:left="69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maj</w:t>
            </w:r>
            <w:r w:rsidR="00676BC5">
              <w:rPr>
                <w:rFonts w:ascii="Carlito"/>
                <w:b/>
                <w:sz w:val="18"/>
              </w:rPr>
              <w:t>e</w:t>
            </w:r>
            <w:r>
              <w:rPr>
                <w:rFonts w:ascii="Carlito"/>
                <w:b/>
                <w:sz w:val="18"/>
              </w:rPr>
              <w:t>tok spolu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555C6F8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562FE2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60727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B866EC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4F546E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75E373" w14:textId="77777777" w:rsidR="008F1DDA" w:rsidRDefault="008F1DDA">
      <w:pPr>
        <w:rPr>
          <w:rFonts w:ascii="Times New Roman"/>
          <w:sz w:val="20"/>
        </w:rPr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7EE3603D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94"/>
        <w:ind w:left="569" w:hanging="249"/>
      </w:pPr>
      <w:r>
        <w:rPr>
          <w:u w:val="single"/>
        </w:rPr>
        <w:lastRenderedPageBreak/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73F00F4D" w14:textId="77777777" w:rsidR="008F1DDA" w:rsidRDefault="008F1DDA">
      <w:pPr>
        <w:pStyle w:val="Zkladntext"/>
        <w:spacing w:before="10"/>
        <w:rPr>
          <w:sz w:val="13"/>
        </w:rPr>
      </w:pPr>
    </w:p>
    <w:p w14:paraId="5B87E2A6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94"/>
        <w:ind w:right="327" w:hanging="361"/>
        <w:jc w:val="both"/>
      </w:pPr>
      <w:r>
        <w:tab/>
      </w:r>
      <w:r>
        <w:t>výške jednotlivých druhov záruk alebo iných zabezpečení poskytnutých pre členov štatutárneho orgánu, dozorného orgánu  a  iného  orgánu  účtovnej  jednotky,  a  to v členení za jednotlivé</w:t>
      </w:r>
      <w:r>
        <w:rPr>
          <w:spacing w:val="-6"/>
        </w:rPr>
        <w:t xml:space="preserve"> </w:t>
      </w:r>
      <w:r>
        <w:t>orgány:</w:t>
      </w:r>
    </w:p>
    <w:p w14:paraId="070EE6E1" w14:textId="77777777" w:rsidR="008F1DDA" w:rsidRDefault="008F1DDA">
      <w:pPr>
        <w:pStyle w:val="Zkladntext"/>
        <w:rPr>
          <w:sz w:val="24"/>
        </w:rPr>
      </w:pPr>
    </w:p>
    <w:p w14:paraId="61BC00C8" w14:textId="7B8B67CC" w:rsidR="008F1DDA" w:rsidRDefault="00511960">
      <w:pPr>
        <w:spacing w:before="205"/>
        <w:ind w:left="321"/>
        <w:rPr>
          <w:rFonts w:ascii="Times New Roman" w:hAnsi="Times New Roman"/>
          <w:sz w:val="24"/>
        </w:rPr>
      </w:pPr>
      <w:r>
        <w:t>Štatutárny orgán:</w:t>
      </w:r>
      <w:r w:rsidR="00676BC5">
        <w:t xml:space="preserve"> Boris Mikuš</w:t>
      </w:r>
    </w:p>
    <w:p w14:paraId="5E399B03" w14:textId="77777777" w:rsidR="008F1DDA" w:rsidRDefault="008F1DDA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1394"/>
        <w:gridCol w:w="885"/>
        <w:gridCol w:w="1488"/>
        <w:gridCol w:w="2794"/>
      </w:tblGrid>
      <w:tr w:rsidR="008F1DDA" w14:paraId="2A475648" w14:textId="77777777">
        <w:trPr>
          <w:trHeight w:val="441"/>
        </w:trPr>
        <w:tc>
          <w:tcPr>
            <w:tcW w:w="2367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2FCB627" w14:textId="77777777" w:rsidR="008F1DDA" w:rsidRDefault="008F1DD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3E4DDDF" w14:textId="77777777" w:rsidR="008F1DDA" w:rsidRDefault="00511960">
            <w:pPr>
              <w:pStyle w:val="TableParagraph"/>
              <w:ind w:left="45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Spoločník, akcionár</w:t>
            </w:r>
          </w:p>
        </w:tc>
        <w:tc>
          <w:tcPr>
            <w:tcW w:w="227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7679" w14:textId="77777777" w:rsidR="008F1DDA" w:rsidRDefault="00511960">
            <w:pPr>
              <w:pStyle w:val="TableParagraph"/>
              <w:spacing w:before="3" w:line="219" w:lineRule="exact"/>
              <w:ind w:left="51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Výška podielu</w:t>
            </w:r>
            <w:r>
              <w:rPr>
                <w:rFonts w:ascii="Carlito" w:hAnsi="Carlito"/>
                <w:b/>
                <w:spacing w:val="-6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na</w:t>
            </w:r>
          </w:p>
          <w:p w14:paraId="4E6DDE37" w14:textId="77777777" w:rsidR="008F1DDA" w:rsidRDefault="00511960">
            <w:pPr>
              <w:pStyle w:val="TableParagraph"/>
              <w:spacing w:line="199" w:lineRule="exact"/>
              <w:ind w:left="513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základnom</w:t>
            </w:r>
            <w:r>
              <w:rPr>
                <w:rFonts w:ascii="Carlito" w:hAnsi="Carlito"/>
                <w:b/>
                <w:spacing w:val="-9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imaní</w:t>
            </w:r>
          </w:p>
        </w:tc>
        <w:tc>
          <w:tcPr>
            <w:tcW w:w="148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2D126" w14:textId="77777777" w:rsidR="008F1DDA" w:rsidRDefault="00511960">
            <w:pPr>
              <w:pStyle w:val="TableParagraph"/>
              <w:spacing w:before="15"/>
              <w:ind w:left="325" w:right="284" w:firstLine="1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 xml:space="preserve">Podiel na </w:t>
            </w:r>
            <w:r>
              <w:rPr>
                <w:rFonts w:ascii="Carlito" w:hAnsi="Carlito"/>
                <w:b/>
                <w:spacing w:val="-1"/>
                <w:sz w:val="18"/>
              </w:rPr>
              <w:t>hlasovacích</w:t>
            </w:r>
          </w:p>
          <w:p w14:paraId="694E9198" w14:textId="77777777" w:rsidR="008F1DDA" w:rsidRDefault="00511960">
            <w:pPr>
              <w:pStyle w:val="TableParagraph"/>
              <w:spacing w:line="213" w:lineRule="exact"/>
              <w:ind w:left="291" w:right="249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právach v</w:t>
            </w:r>
            <w:r>
              <w:rPr>
                <w:rFonts w:ascii="Carlito" w:hAnsi="Carlito"/>
                <w:b/>
                <w:spacing w:val="-2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%</w:t>
            </w:r>
          </w:p>
        </w:tc>
        <w:tc>
          <w:tcPr>
            <w:tcW w:w="279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634588D" w14:textId="77777777" w:rsidR="008F1DDA" w:rsidRDefault="00511960">
            <w:pPr>
              <w:pStyle w:val="TableParagraph"/>
              <w:spacing w:before="15"/>
              <w:ind w:left="121" w:right="65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Iný podiel na ostatných položkách</w:t>
            </w:r>
          </w:p>
          <w:p w14:paraId="2135D505" w14:textId="77777777" w:rsidR="008F1DDA" w:rsidRDefault="00511960">
            <w:pPr>
              <w:pStyle w:val="TableParagraph"/>
              <w:spacing w:before="1" w:line="219" w:lineRule="exact"/>
              <w:ind w:left="118" w:right="65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VI ako na ZI</w:t>
            </w:r>
          </w:p>
          <w:p w14:paraId="2939D259" w14:textId="77777777" w:rsidR="008F1DDA" w:rsidRDefault="00511960">
            <w:pPr>
              <w:pStyle w:val="TableParagraph"/>
              <w:spacing w:line="213" w:lineRule="exact"/>
              <w:ind w:left="121" w:right="61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</w:tr>
      <w:tr w:rsidR="008F1DDA" w14:paraId="0B609674" w14:textId="77777777">
        <w:trPr>
          <w:trHeight w:val="232"/>
        </w:trPr>
        <w:tc>
          <w:tcPr>
            <w:tcW w:w="23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C5D99B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D3CA" w14:textId="77777777" w:rsidR="008F1DDA" w:rsidRDefault="00511960">
            <w:pPr>
              <w:pStyle w:val="TableParagraph"/>
              <w:spacing w:before="6" w:line="206" w:lineRule="exact"/>
              <w:ind w:left="313" w:right="280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ED56" w14:textId="77777777" w:rsidR="008F1DDA" w:rsidRDefault="00511960">
            <w:pPr>
              <w:pStyle w:val="TableParagraph"/>
              <w:spacing w:before="6" w:line="206" w:lineRule="exact"/>
              <w:ind w:left="299" w:right="25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  <w:tc>
          <w:tcPr>
            <w:tcW w:w="14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C6F1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DD40F6D" w14:textId="77777777" w:rsidR="008F1DDA" w:rsidRDefault="008F1DDA">
            <w:pPr>
              <w:rPr>
                <w:sz w:val="2"/>
                <w:szCs w:val="2"/>
              </w:rPr>
            </w:pPr>
          </w:p>
        </w:tc>
      </w:tr>
      <w:tr w:rsidR="008F1DDA" w14:paraId="0375CC79" w14:textId="77777777">
        <w:trPr>
          <w:trHeight w:val="219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1378890E" w14:textId="77777777" w:rsidR="008F1DDA" w:rsidRDefault="00511960">
            <w:pPr>
              <w:pStyle w:val="TableParagraph"/>
              <w:spacing w:before="1" w:line="198" w:lineRule="exact"/>
              <w:ind w:left="22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E984F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95C759" w14:textId="77777777" w:rsidR="008F1DDA" w:rsidRDefault="00511960">
            <w:pPr>
              <w:pStyle w:val="TableParagraph"/>
              <w:spacing w:before="1" w:line="198" w:lineRule="exact"/>
              <w:ind w:left="41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D6119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7552C5A9" w14:textId="77777777" w:rsidR="008F1DDA" w:rsidRDefault="00511960">
            <w:pPr>
              <w:pStyle w:val="TableParagraph"/>
              <w:spacing w:before="1" w:line="198" w:lineRule="exact"/>
              <w:ind w:left="60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</w:tr>
      <w:tr w:rsidR="008F1DDA" w14:paraId="6222A63F" w14:textId="77777777">
        <w:trPr>
          <w:trHeight w:val="277"/>
        </w:trPr>
        <w:tc>
          <w:tcPr>
            <w:tcW w:w="2367" w:type="dxa"/>
            <w:tcBorders>
              <w:bottom w:val="single" w:sz="6" w:space="0" w:color="000000"/>
              <w:right w:val="single" w:sz="6" w:space="0" w:color="000000"/>
            </w:tcBorders>
          </w:tcPr>
          <w:p w14:paraId="5931FCF8" w14:textId="77777777" w:rsidR="008F1DDA" w:rsidRDefault="00511960">
            <w:pPr>
              <w:pStyle w:val="TableParagraph"/>
              <w:spacing w:before="3" w:line="254" w:lineRule="exact"/>
              <w:ind w:left="640" w:right="618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Boris Mikuš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AD14" w14:textId="77777777" w:rsidR="008F1DDA" w:rsidRDefault="00511960">
            <w:pPr>
              <w:pStyle w:val="TableParagraph"/>
              <w:spacing w:before="29"/>
              <w:ind w:left="313" w:right="27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C330" w14:textId="77777777" w:rsidR="008F1DDA" w:rsidRDefault="00511960">
            <w:pPr>
              <w:pStyle w:val="TableParagraph"/>
              <w:spacing w:before="29"/>
              <w:ind w:left="299" w:right="25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EA12" w14:textId="77777777" w:rsidR="008F1DDA" w:rsidRDefault="00511960">
            <w:pPr>
              <w:pStyle w:val="TableParagraph"/>
              <w:spacing w:before="29"/>
              <w:ind w:left="290" w:right="24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  <w:bottom w:val="single" w:sz="6" w:space="0" w:color="000000"/>
            </w:tcBorders>
          </w:tcPr>
          <w:p w14:paraId="5462820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85E35ED" w14:textId="77777777">
        <w:trPr>
          <w:trHeight w:val="277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6650B41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91A0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08C3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DE13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6D26E64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36F209" w14:textId="77777777">
        <w:trPr>
          <w:trHeight w:val="279"/>
        </w:trPr>
        <w:tc>
          <w:tcPr>
            <w:tcW w:w="2367" w:type="dxa"/>
            <w:tcBorders>
              <w:right w:val="single" w:sz="6" w:space="0" w:color="000000"/>
            </w:tcBorders>
          </w:tcPr>
          <w:p w14:paraId="214774AE" w14:textId="77777777" w:rsidR="008F1DDA" w:rsidRDefault="00511960">
            <w:pPr>
              <w:pStyle w:val="TableParagraph"/>
              <w:spacing w:before="31"/>
              <w:ind w:left="636" w:right="618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Spolu</w:t>
            </w:r>
          </w:p>
        </w:tc>
        <w:tc>
          <w:tcPr>
            <w:tcW w:w="1394" w:type="dxa"/>
            <w:tcBorders>
              <w:left w:val="single" w:sz="6" w:space="0" w:color="000000"/>
              <w:right w:val="single" w:sz="6" w:space="0" w:color="000000"/>
            </w:tcBorders>
          </w:tcPr>
          <w:p w14:paraId="4D53F7CC" w14:textId="77777777" w:rsidR="008F1DDA" w:rsidRDefault="00511960">
            <w:pPr>
              <w:pStyle w:val="TableParagraph"/>
              <w:spacing w:before="31"/>
              <w:ind w:left="313" w:right="27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29563CFB" w14:textId="77777777" w:rsidR="008F1DDA" w:rsidRDefault="00511960">
            <w:pPr>
              <w:pStyle w:val="TableParagraph"/>
              <w:spacing w:before="31"/>
              <w:ind w:left="299" w:right="25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right w:val="single" w:sz="6" w:space="0" w:color="000000"/>
            </w:tcBorders>
          </w:tcPr>
          <w:p w14:paraId="6C6E23ED" w14:textId="77777777" w:rsidR="008F1DDA" w:rsidRDefault="00511960">
            <w:pPr>
              <w:pStyle w:val="TableParagraph"/>
              <w:spacing w:before="31"/>
              <w:ind w:left="290" w:right="249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</w:tcBorders>
          </w:tcPr>
          <w:p w14:paraId="5865248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F01671" w14:textId="77777777" w:rsidR="008F1DDA" w:rsidRDefault="008F1DDA">
      <w:pPr>
        <w:pStyle w:val="Zkladntext"/>
        <w:rPr>
          <w:rFonts w:ascii="Times New Roman"/>
          <w:sz w:val="26"/>
        </w:rPr>
      </w:pPr>
    </w:p>
    <w:p w14:paraId="2699B85B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207"/>
        <w:ind w:right="326" w:hanging="361"/>
        <w:jc w:val="both"/>
      </w:pPr>
      <w:r>
        <w:tab/>
      </w:r>
      <w:r>
        <w:t>pôžičkách poskytnutých členom štatutárneho orgánu,  dozorného  orgánu  a iného  orgánu účtovnej jednotky a to - celková  suma   poskytnutých   pôžičiek   k poslednému   dňu účtovného obdobia v členení za jednotlivé orgány a celková  suma  splatených  pôžič</w:t>
      </w:r>
      <w:r>
        <w:t>iek k poslednému dňu účtovného obdobia v členení za jednotlivé orgány a celková suma odpustených pôžičiek  a odpísaných  pôžičiek  k poslednému  dňu účtovného  obdobia v členení za jednotlivé</w:t>
      </w:r>
      <w:r>
        <w:rPr>
          <w:spacing w:val="-4"/>
        </w:rPr>
        <w:t xml:space="preserve"> </w:t>
      </w:r>
      <w:r>
        <w:t>orgány:</w:t>
      </w:r>
    </w:p>
    <w:p w14:paraId="72424396" w14:textId="77777777" w:rsidR="008F1DDA" w:rsidRDefault="008F1DDA">
      <w:pPr>
        <w:pStyle w:val="Zkladntext"/>
        <w:spacing w:before="1"/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849"/>
        <w:gridCol w:w="979"/>
        <w:gridCol w:w="1150"/>
        <w:gridCol w:w="1628"/>
        <w:gridCol w:w="1647"/>
      </w:tblGrid>
      <w:tr w:rsidR="008F1DDA" w14:paraId="1A00292B" w14:textId="77777777">
        <w:trPr>
          <w:trHeight w:val="1080"/>
        </w:trPr>
        <w:tc>
          <w:tcPr>
            <w:tcW w:w="3128" w:type="dxa"/>
            <w:tcBorders>
              <w:bottom w:val="nil"/>
            </w:tcBorders>
          </w:tcPr>
          <w:p w14:paraId="7327CB19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8A776CA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2B851533" w14:textId="77777777" w:rsidR="008F1DDA" w:rsidRDefault="00511960">
            <w:pPr>
              <w:pStyle w:val="TableParagraph"/>
              <w:ind w:left="971" w:right="940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49" w:type="dxa"/>
            <w:tcBorders>
              <w:bottom w:val="nil"/>
            </w:tcBorders>
          </w:tcPr>
          <w:p w14:paraId="2B8B1BFF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BDD0A5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16F9F69A" w14:textId="77777777" w:rsidR="008F1DDA" w:rsidRDefault="00511960">
            <w:pPr>
              <w:pStyle w:val="TableParagraph"/>
              <w:ind w:left="214" w:right="18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Mena</w:t>
            </w:r>
          </w:p>
        </w:tc>
        <w:tc>
          <w:tcPr>
            <w:tcW w:w="979" w:type="dxa"/>
            <w:tcBorders>
              <w:bottom w:val="nil"/>
            </w:tcBorders>
          </w:tcPr>
          <w:p w14:paraId="0E762F51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6701E0D5" w14:textId="77777777" w:rsidR="008F1DDA" w:rsidRDefault="00511960">
            <w:pPr>
              <w:pStyle w:val="TableParagraph"/>
              <w:ind w:left="321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Úrok</w:t>
            </w:r>
          </w:p>
          <w:p w14:paraId="4E1B443D" w14:textId="77777777" w:rsidR="008F1DDA" w:rsidRDefault="00511960">
            <w:pPr>
              <w:pStyle w:val="TableParagraph"/>
              <w:ind w:left="362" w:right="293" w:hanging="22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p. a. v %</w:t>
            </w:r>
          </w:p>
        </w:tc>
        <w:tc>
          <w:tcPr>
            <w:tcW w:w="1150" w:type="dxa"/>
            <w:tcBorders>
              <w:bottom w:val="nil"/>
            </w:tcBorders>
          </w:tcPr>
          <w:p w14:paraId="0715B17A" w14:textId="77777777" w:rsidR="008F1DDA" w:rsidRDefault="008F1DDA">
            <w:pPr>
              <w:pStyle w:val="TableParagraph"/>
              <w:rPr>
                <w:sz w:val="27"/>
              </w:rPr>
            </w:pPr>
          </w:p>
          <w:p w14:paraId="66465C93" w14:textId="77777777" w:rsidR="008F1DDA" w:rsidRDefault="00511960">
            <w:pPr>
              <w:pStyle w:val="TableParagraph"/>
              <w:ind w:left="223" w:right="179" w:firstLine="120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Dátum splatnosti</w:t>
            </w:r>
          </w:p>
        </w:tc>
        <w:tc>
          <w:tcPr>
            <w:tcW w:w="1628" w:type="dxa"/>
            <w:tcBorders>
              <w:bottom w:val="nil"/>
            </w:tcBorders>
          </w:tcPr>
          <w:p w14:paraId="345A69A4" w14:textId="77777777" w:rsidR="008F1DDA" w:rsidRDefault="00511960">
            <w:pPr>
              <w:pStyle w:val="TableParagraph"/>
              <w:spacing w:before="104" w:line="206" w:lineRule="exact"/>
              <w:ind w:left="162" w:right="133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0B93842F" w14:textId="77777777" w:rsidR="008F1DDA" w:rsidRDefault="00511960">
            <w:pPr>
              <w:pStyle w:val="TableParagraph"/>
              <w:ind w:left="165" w:right="133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za bežné účtovné </w:t>
            </w:r>
            <w:r>
              <w:rPr>
                <w:rFonts w:ascii="Liberation Sans Narrow" w:hAnsi="Liberation Sans Narrow"/>
                <w:b/>
                <w:sz w:val="18"/>
              </w:rPr>
              <w:t>obdobie</w:t>
            </w:r>
          </w:p>
        </w:tc>
        <w:tc>
          <w:tcPr>
            <w:tcW w:w="1647" w:type="dxa"/>
            <w:tcBorders>
              <w:bottom w:val="nil"/>
            </w:tcBorders>
          </w:tcPr>
          <w:p w14:paraId="3542BD1E" w14:textId="77777777" w:rsidR="008F1DDA" w:rsidRDefault="00511960">
            <w:pPr>
              <w:pStyle w:val="TableParagraph"/>
              <w:spacing w:before="1" w:line="206" w:lineRule="exact"/>
              <w:ind w:left="169" w:right="145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5C5DEAA8" w14:textId="77777777" w:rsidR="008F1DDA" w:rsidRDefault="00511960">
            <w:pPr>
              <w:pStyle w:val="TableParagraph"/>
              <w:ind w:left="171" w:right="145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</w:t>
            </w:r>
            <w:r>
              <w:rPr>
                <w:rFonts w:ascii="Liberation Sans Narrow" w:hAnsi="Liberation Sans Narrow"/>
                <w:b/>
                <w:sz w:val="18"/>
              </w:rPr>
              <w:t xml:space="preserve">za bezprostredne predchádzajúce </w:t>
            </w:r>
            <w:r>
              <w:rPr>
                <w:b/>
                <w:w w:val="85"/>
                <w:sz w:val="18"/>
              </w:rPr>
              <w:t>účtovné obdobie</w:t>
            </w:r>
          </w:p>
        </w:tc>
      </w:tr>
      <w:tr w:rsidR="008F1DDA" w14:paraId="0494BA6F" w14:textId="77777777">
        <w:trPr>
          <w:trHeight w:val="284"/>
        </w:trPr>
        <w:tc>
          <w:tcPr>
            <w:tcW w:w="3128" w:type="dxa"/>
            <w:tcBorders>
              <w:top w:val="nil"/>
            </w:tcBorders>
          </w:tcPr>
          <w:p w14:paraId="13380CF2" w14:textId="77777777" w:rsidR="008F1DDA" w:rsidRDefault="00511960">
            <w:pPr>
              <w:pStyle w:val="TableParagraph"/>
              <w:spacing w:before="10"/>
              <w:ind w:left="26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849" w:type="dxa"/>
            <w:tcBorders>
              <w:top w:val="nil"/>
            </w:tcBorders>
          </w:tcPr>
          <w:p w14:paraId="68556DD6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979" w:type="dxa"/>
            <w:tcBorders>
              <w:top w:val="nil"/>
            </w:tcBorders>
          </w:tcPr>
          <w:p w14:paraId="3063A759" w14:textId="77777777" w:rsidR="008F1DDA" w:rsidRDefault="00511960">
            <w:pPr>
              <w:pStyle w:val="TableParagraph"/>
              <w:spacing w:before="10"/>
              <w:ind w:left="2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150" w:type="dxa"/>
            <w:tcBorders>
              <w:top w:val="nil"/>
            </w:tcBorders>
          </w:tcPr>
          <w:p w14:paraId="7A17DDCA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1628" w:type="dxa"/>
            <w:tcBorders>
              <w:top w:val="nil"/>
            </w:tcBorders>
          </w:tcPr>
          <w:p w14:paraId="00A49422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  <w:tc>
          <w:tcPr>
            <w:tcW w:w="1647" w:type="dxa"/>
            <w:tcBorders>
              <w:top w:val="nil"/>
            </w:tcBorders>
          </w:tcPr>
          <w:p w14:paraId="44D398AB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f</w:t>
            </w:r>
          </w:p>
        </w:tc>
      </w:tr>
      <w:tr w:rsidR="008F1DDA" w14:paraId="794D6EE1" w14:textId="77777777">
        <w:trPr>
          <w:trHeight w:val="330"/>
        </w:trPr>
        <w:tc>
          <w:tcPr>
            <w:tcW w:w="9381" w:type="dxa"/>
            <w:gridSpan w:val="6"/>
          </w:tcPr>
          <w:p w14:paraId="58C0D8E3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Dlhodobé pôžičky</w:t>
            </w:r>
          </w:p>
        </w:tc>
      </w:tr>
      <w:tr w:rsidR="008F1DDA" w14:paraId="0CCC686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2AA395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0AE926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D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EB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CE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18DDB74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A2817A7" w14:textId="77777777">
        <w:trPr>
          <w:trHeight w:val="328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18CDC9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E8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907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A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00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C6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21C1E20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</w:tcBorders>
          </w:tcPr>
          <w:p w14:paraId="4F2039A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224FDF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FE8A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E201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129A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2C48DB9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3D31B63" w14:textId="77777777">
        <w:trPr>
          <w:trHeight w:val="330"/>
        </w:trPr>
        <w:tc>
          <w:tcPr>
            <w:tcW w:w="9381" w:type="dxa"/>
            <w:gridSpan w:val="6"/>
          </w:tcPr>
          <w:p w14:paraId="0BBC59F1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pôžičky</w:t>
            </w:r>
          </w:p>
        </w:tc>
      </w:tr>
      <w:tr w:rsidR="008F1DDA" w14:paraId="3226083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64CE95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44CF32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0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18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E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0190FC2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7D353EC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7815C14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C47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4C5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F7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C3D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CD0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5844564" w14:textId="77777777">
        <w:trPr>
          <w:trHeight w:val="327"/>
        </w:trPr>
        <w:tc>
          <w:tcPr>
            <w:tcW w:w="3128" w:type="dxa"/>
            <w:tcBorders>
              <w:top w:val="single" w:sz="4" w:space="0" w:color="000000"/>
            </w:tcBorders>
          </w:tcPr>
          <w:p w14:paraId="51473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3444414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98D4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D84A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6ECC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5446A7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54FE97" w14:textId="77777777">
        <w:trPr>
          <w:trHeight w:val="330"/>
        </w:trPr>
        <w:tc>
          <w:tcPr>
            <w:tcW w:w="9381" w:type="dxa"/>
            <w:gridSpan w:val="6"/>
          </w:tcPr>
          <w:p w14:paraId="2E66DDBA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finančné výpomoci</w:t>
            </w:r>
          </w:p>
        </w:tc>
      </w:tr>
      <w:tr w:rsidR="008F1DDA" w14:paraId="050853F2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46B7AE6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0FAADD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555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9D9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F7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70804C9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D03E3CD" w14:textId="77777777">
        <w:trPr>
          <w:trHeight w:val="347"/>
        </w:trPr>
        <w:tc>
          <w:tcPr>
            <w:tcW w:w="3128" w:type="dxa"/>
            <w:tcBorders>
              <w:top w:val="single" w:sz="4" w:space="0" w:color="000000"/>
            </w:tcBorders>
          </w:tcPr>
          <w:p w14:paraId="2B8918D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458AFD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EA17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5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2190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7C073E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4713CD" w14:textId="77777777" w:rsidR="008F1DDA" w:rsidRDefault="00511960">
      <w:pPr>
        <w:pStyle w:val="Odsekzoznamu"/>
        <w:numPr>
          <w:ilvl w:val="0"/>
          <w:numId w:val="3"/>
        </w:numPr>
        <w:tabs>
          <w:tab w:val="left" w:pos="625"/>
        </w:tabs>
        <w:ind w:left="321" w:right="329" w:firstLine="0"/>
        <w:jc w:val="both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0"/>
        </w:rPr>
        <w:t xml:space="preserve"> </w:t>
      </w:r>
      <w:r>
        <w:rPr>
          <w:spacing w:val="-5"/>
        </w:rPr>
        <w:t>neboli</w:t>
      </w:r>
    </w:p>
    <w:p w14:paraId="16CF81A2" w14:textId="77777777" w:rsidR="008F1DDA" w:rsidRDefault="008F1DDA">
      <w:pPr>
        <w:pStyle w:val="Zkladntext"/>
        <w:spacing w:before="10"/>
        <w:rPr>
          <w:sz w:val="21"/>
        </w:rPr>
      </w:pPr>
    </w:p>
    <w:p w14:paraId="31ACD561" w14:textId="77777777" w:rsidR="008F1DDA" w:rsidRDefault="00511960">
      <w:pPr>
        <w:pStyle w:val="Odsekzoznamu"/>
        <w:numPr>
          <w:ilvl w:val="0"/>
          <w:numId w:val="3"/>
        </w:numPr>
        <w:tabs>
          <w:tab w:val="left" w:pos="579"/>
        </w:tabs>
        <w:spacing w:before="1"/>
        <w:ind w:left="321" w:right="324" w:firstLine="0"/>
        <w:jc w:val="both"/>
      </w:pPr>
      <w:r>
        <w:t>celkovej sume použitých finančných prostriedkov alebo iného plnenia na súkromné účely členmi štatutárne</w:t>
      </w:r>
      <w:r>
        <w:t>ho orgánu, dozorného orgánu a iného orgánu účtovnej jednotky, ktoré je potrebné vyúčtovať:</w:t>
      </w:r>
      <w:r>
        <w:rPr>
          <w:spacing w:val="-4"/>
        </w:rPr>
        <w:t xml:space="preserve"> </w:t>
      </w:r>
      <w:r>
        <w:t>neboli</w:t>
      </w:r>
    </w:p>
    <w:p w14:paraId="4E82C68D" w14:textId="77777777" w:rsidR="008F1DDA" w:rsidRDefault="008F1DDA">
      <w:pPr>
        <w:jc w:val="both"/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0A07E0AC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83"/>
        <w:ind w:left="569" w:hanging="249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14:paraId="6B42EAF7" w14:textId="77777777" w:rsidR="008F1DDA" w:rsidRDefault="008F1DDA">
      <w:pPr>
        <w:pStyle w:val="Zkladntext"/>
        <w:spacing w:before="10"/>
        <w:rPr>
          <w:sz w:val="13"/>
        </w:rPr>
      </w:pPr>
    </w:p>
    <w:p w14:paraId="013D06B0" w14:textId="77777777" w:rsidR="008F1DDA" w:rsidRDefault="00511960">
      <w:pPr>
        <w:pStyle w:val="Odsekzoznamu"/>
        <w:numPr>
          <w:ilvl w:val="0"/>
          <w:numId w:val="2"/>
        </w:numPr>
        <w:tabs>
          <w:tab w:val="left" w:pos="608"/>
        </w:tabs>
        <w:spacing w:before="94"/>
        <w:ind w:right="326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významné  na posúdenie  finančnej situácie účtovnej jednotky,  napríklad  povinnosti nájomcu vyplývajúce z operatívneho prenájmu, z uzatvorených zmlúv na poskytnutie úveru alebo  pôžičky,  ktoré ešte neboli posk</w:t>
      </w:r>
      <w:r>
        <w:t xml:space="preserve">ytnuté, finančné povinnosti vyplývajúce z licenčných  a  koncesionárskych zmlúv s uvedením sumy poplatku za celé zostávajúce obdobie platnosti </w:t>
      </w:r>
      <w:r>
        <w:rPr>
          <w:spacing w:val="-3"/>
        </w:rPr>
        <w:t>zmluvy:</w:t>
      </w:r>
      <w:r>
        <w:rPr>
          <w:spacing w:val="46"/>
        </w:rPr>
        <w:t xml:space="preserve"> </w:t>
      </w:r>
      <w:r>
        <w:rPr>
          <w:spacing w:val="-8"/>
        </w:rPr>
        <w:t>neboli</w:t>
      </w:r>
    </w:p>
    <w:p w14:paraId="1D363248" w14:textId="77777777" w:rsidR="008F1DDA" w:rsidRDefault="008F1DDA">
      <w:pPr>
        <w:pStyle w:val="Zkladntext"/>
        <w:spacing w:before="1"/>
      </w:pPr>
    </w:p>
    <w:p w14:paraId="4333AB4E" w14:textId="77777777" w:rsidR="008F1DDA" w:rsidRDefault="00511960">
      <w:pPr>
        <w:pStyle w:val="Odsekzoznamu"/>
        <w:numPr>
          <w:ilvl w:val="0"/>
          <w:numId w:val="2"/>
        </w:numPr>
        <w:tabs>
          <w:tab w:val="left" w:pos="575"/>
        </w:tabs>
        <w:ind w:right="327" w:firstLine="0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</w:t>
      </w:r>
      <w:r>
        <w:t xml:space="preserve"> ako dôsledok minulej udalosti a ktorej existencia závisí od toho, či nastane alebo nenastane jedna alebo viac neistých udalostí v budúcnosti, ktorých vznik nezávisí od účtovnej jednotky, alebo existujúca povinnosť, ktorá vznikla ako dôsledok minulej udalo</w:t>
      </w:r>
      <w:r>
        <w:t>sti, ale ktorá sa nevykazuje v súvahe, pretože nie je pravdepodobné, že na splnenie tejto povinnosti bude potrebný úbytok ekonomických úžitkov, alebo výška tejto povinnosti sa nedá spoľahlivo oceniť: neboli</w:t>
      </w:r>
    </w:p>
    <w:p w14:paraId="303FA8B0" w14:textId="77777777" w:rsidR="008F1DDA" w:rsidRDefault="008F1DDA">
      <w:pPr>
        <w:pStyle w:val="Zkladntext"/>
      </w:pPr>
    </w:p>
    <w:p w14:paraId="153745E7" w14:textId="77777777" w:rsidR="008F1DDA" w:rsidRDefault="00511960">
      <w:pPr>
        <w:pStyle w:val="Odsekzoznamu"/>
        <w:numPr>
          <w:ilvl w:val="0"/>
          <w:numId w:val="2"/>
        </w:numPr>
        <w:tabs>
          <w:tab w:val="left" w:pos="644"/>
        </w:tabs>
        <w:ind w:right="326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podstatným vplyvom:</w:t>
      </w:r>
      <w:r>
        <w:rPr>
          <w:spacing w:val="-2"/>
        </w:rPr>
        <w:t xml:space="preserve"> </w:t>
      </w:r>
      <w:r>
        <w:t>neboli</w:t>
      </w:r>
    </w:p>
    <w:p w14:paraId="048159DB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248"/>
      </w:tblGrid>
      <w:tr w:rsidR="008F1DDA" w14:paraId="0AEF72B5" w14:textId="77777777">
        <w:trPr>
          <w:trHeight w:val="645"/>
        </w:trPr>
        <w:tc>
          <w:tcPr>
            <w:tcW w:w="3507" w:type="dxa"/>
            <w:tcBorders>
              <w:bottom w:val="nil"/>
              <w:right w:val="single" w:sz="12" w:space="0" w:color="000000"/>
            </w:tcBorders>
          </w:tcPr>
          <w:p w14:paraId="7160DD1B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2C0F37A4" w14:textId="77777777" w:rsidR="008F1DDA" w:rsidRDefault="00511960">
            <w:pPr>
              <w:pStyle w:val="TableParagraph"/>
              <w:spacing w:line="207" w:lineRule="exact"/>
              <w:ind w:left="67" w:right="3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Dcérska úč</w:t>
            </w:r>
            <w:r>
              <w:rPr>
                <w:b/>
                <w:w w:val="85"/>
                <w:sz w:val="18"/>
              </w:rPr>
              <w:t>tovná jednotka a účtovná jednotka</w:t>
            </w:r>
          </w:p>
          <w:p w14:paraId="5ED65888" w14:textId="77777777" w:rsidR="008F1DDA" w:rsidRDefault="00511960">
            <w:pPr>
              <w:pStyle w:val="TableParagraph"/>
              <w:spacing w:line="206" w:lineRule="exact"/>
              <w:ind w:left="29" w:right="3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 podstatnym vplyvom</w:t>
            </w:r>
          </w:p>
        </w:tc>
        <w:tc>
          <w:tcPr>
            <w:tcW w:w="2248" w:type="dxa"/>
            <w:tcBorders>
              <w:left w:val="single" w:sz="12" w:space="0" w:color="000000"/>
              <w:bottom w:val="nil"/>
            </w:tcBorders>
          </w:tcPr>
          <w:p w14:paraId="600F3DF5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43C8D711" w14:textId="77777777" w:rsidR="008F1DDA" w:rsidRDefault="00511960">
            <w:pPr>
              <w:pStyle w:val="TableParagraph"/>
              <w:ind w:left="201" w:right="15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A0209F3" w14:textId="77777777">
        <w:trPr>
          <w:trHeight w:val="281"/>
        </w:trPr>
        <w:tc>
          <w:tcPr>
            <w:tcW w:w="3507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1040D4" w14:textId="77777777" w:rsidR="008F1DDA" w:rsidRDefault="00511960">
            <w:pPr>
              <w:pStyle w:val="TableParagraph"/>
              <w:spacing w:before="25"/>
              <w:ind w:left="29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a</w:t>
            </w:r>
          </w:p>
        </w:tc>
        <w:tc>
          <w:tcPr>
            <w:tcW w:w="2248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93CBE6" w14:textId="77777777" w:rsidR="008F1DDA" w:rsidRDefault="00511960">
            <w:pPr>
              <w:pStyle w:val="TableParagraph"/>
              <w:spacing w:before="25"/>
              <w:ind w:left="4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b</w:t>
            </w:r>
          </w:p>
        </w:tc>
      </w:tr>
      <w:tr w:rsidR="008F1DDA" w14:paraId="38A28436" w14:textId="77777777">
        <w:trPr>
          <w:trHeight w:val="301"/>
        </w:trPr>
        <w:tc>
          <w:tcPr>
            <w:tcW w:w="35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48F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0416A9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E257508" w14:textId="77777777">
        <w:trPr>
          <w:trHeight w:val="328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B6DA4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AE13E7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7315D6A" w14:textId="77777777">
        <w:trPr>
          <w:trHeight w:val="331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0770A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E7A5C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DFAB89" w14:textId="77777777">
        <w:trPr>
          <w:trHeight w:val="332"/>
        </w:trPr>
        <w:tc>
          <w:tcPr>
            <w:tcW w:w="3507" w:type="dxa"/>
            <w:tcBorders>
              <w:top w:val="single" w:sz="4" w:space="0" w:color="000000"/>
              <w:right w:val="single" w:sz="12" w:space="0" w:color="000000"/>
            </w:tcBorders>
          </w:tcPr>
          <w:p w14:paraId="2BD9696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</w:tcBorders>
          </w:tcPr>
          <w:p w14:paraId="4EAD493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482B4" w14:textId="77777777" w:rsidR="008F1DDA" w:rsidRDefault="008F1DDA">
      <w:pPr>
        <w:pStyle w:val="Zkladntext"/>
        <w:rPr>
          <w:sz w:val="24"/>
        </w:rPr>
      </w:pPr>
    </w:p>
    <w:p w14:paraId="78D72EB8" w14:textId="77777777" w:rsidR="008F1DDA" w:rsidRDefault="008F1DDA">
      <w:pPr>
        <w:pStyle w:val="Zkladntext"/>
        <w:spacing w:before="9"/>
        <w:rPr>
          <w:sz w:val="19"/>
        </w:rPr>
      </w:pPr>
    </w:p>
    <w:p w14:paraId="7228484B" w14:textId="77777777" w:rsidR="008F1DDA" w:rsidRDefault="00511960">
      <w:pPr>
        <w:pStyle w:val="Odsekzoznamu"/>
        <w:numPr>
          <w:ilvl w:val="0"/>
          <w:numId w:val="2"/>
        </w:numPr>
        <w:tabs>
          <w:tab w:val="left" w:pos="582"/>
        </w:tabs>
        <w:ind w:right="327" w:firstLine="0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nie</w:t>
      </w:r>
      <w:r>
        <w:rPr>
          <w:spacing w:val="-2"/>
        </w:rPr>
        <w:t xml:space="preserve"> </w:t>
      </w:r>
      <w:r>
        <w:t>sú</w:t>
      </w:r>
    </w:p>
    <w:p w14:paraId="0E6A6467" w14:textId="77777777" w:rsidR="008F1DDA" w:rsidRDefault="008F1DDA">
      <w:pPr>
        <w:pStyle w:val="Zkladntext"/>
        <w:spacing w:before="2"/>
      </w:pPr>
    </w:p>
    <w:p w14:paraId="229A8056" w14:textId="77777777" w:rsidR="008F1DDA" w:rsidRDefault="00511960">
      <w:pPr>
        <w:pStyle w:val="Odsekzoznamu"/>
        <w:numPr>
          <w:ilvl w:val="0"/>
          <w:numId w:val="1"/>
        </w:numPr>
        <w:tabs>
          <w:tab w:val="left" w:pos="631"/>
        </w:tabs>
        <w:ind w:right="330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verejnom  záujme</w:t>
      </w:r>
      <w:r>
        <w:t>,   pričom   sa   uvádza  náhrada   za  túto  činnosť  v</w:t>
      </w:r>
      <w:r>
        <w:rPr>
          <w:spacing w:val="-1"/>
        </w:rPr>
        <w:t xml:space="preserve"> </w:t>
      </w:r>
      <w:r>
        <w:t>akejkoľvek</w:t>
      </w:r>
      <w:r>
        <w:rPr>
          <w:spacing w:val="48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0"/>
        </w:rPr>
        <w:t xml:space="preserve"> </w:t>
      </w:r>
      <w:r>
        <w:t>vykonávajú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1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1C3A3092" w14:textId="77777777" w:rsidR="008F1DDA" w:rsidRDefault="00511960">
      <w:pPr>
        <w:pStyle w:val="Zkladntext"/>
        <w:ind w:left="321" w:right="336"/>
        <w:jc w:val="both"/>
      </w:pPr>
      <w:r>
        <w:t>o všetkých formách prijatej náhrady, účtovných zásadách použitých pri prideľovaní nákladov    a výnosov, všetkých druhoch činnosti účtovnej jednotky: nie</w:t>
      </w:r>
      <w:r>
        <w:rPr>
          <w:spacing w:val="3"/>
        </w:rPr>
        <w:t xml:space="preserve"> </w:t>
      </w:r>
      <w:r>
        <w:t>sú</w:t>
      </w:r>
    </w:p>
    <w:sectPr w:rsidR="008F1DDA">
      <w:pgSz w:w="11910" w:h="16860"/>
      <w:pgMar w:top="1520" w:right="1080" w:bottom="840" w:left="840" w:header="806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D8F4" w14:textId="77777777" w:rsidR="00511960" w:rsidRDefault="00511960">
      <w:r>
        <w:separator/>
      </w:r>
    </w:p>
  </w:endnote>
  <w:endnote w:type="continuationSeparator" w:id="0">
    <w:p w14:paraId="44C766A8" w14:textId="77777777" w:rsidR="00511960" w:rsidRDefault="0051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6939" w14:textId="110336EF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79000CE5" wp14:editId="031D2AE5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919AB" w14:textId="77777777" w:rsidR="008F1DDA" w:rsidRDefault="0051196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00C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9.05pt;width:43.5pt;height:15.3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" filled="f" stroked="f">
              <v:textbox inset="0,0,0,0">
                <w:txbxContent>
                  <w:p w14:paraId="7CC919AB" w14:textId="77777777" w:rsidR="008F1DDA" w:rsidRDefault="0051196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E7B8" w14:textId="77777777" w:rsidR="00511960" w:rsidRDefault="00511960">
      <w:r>
        <w:separator/>
      </w:r>
    </w:p>
  </w:footnote>
  <w:footnote w:type="continuationSeparator" w:id="0">
    <w:p w14:paraId="38B8058B" w14:textId="77777777" w:rsidR="00511960" w:rsidRDefault="0051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28E7" w14:textId="52090F08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2048" behindDoc="1" locked="0" layoutInCell="1" allowOverlap="1" wp14:anchorId="49E1A7E4" wp14:editId="3A4707F5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04 1757"/>
                          <a:gd name="T1" fmla="*/ T0 w 2557"/>
                          <a:gd name="T2" fmla="+- 0 806 806"/>
                          <a:gd name="T3" fmla="*/ 806 h 272"/>
                          <a:gd name="T4" fmla="+- 0 1767 1757"/>
                          <a:gd name="T5" fmla="*/ T4 w 2557"/>
                          <a:gd name="T6" fmla="+- 0 806 806"/>
                          <a:gd name="T7" fmla="*/ 806 h 272"/>
                          <a:gd name="T8" fmla="+- 0 1757 1757"/>
                          <a:gd name="T9" fmla="*/ T8 w 2557"/>
                          <a:gd name="T10" fmla="+- 0 806 806"/>
                          <a:gd name="T11" fmla="*/ 806 h 272"/>
                          <a:gd name="T12" fmla="+- 0 1757 1757"/>
                          <a:gd name="T13" fmla="*/ T12 w 2557"/>
                          <a:gd name="T14" fmla="+- 0 1078 806"/>
                          <a:gd name="T15" fmla="*/ 1078 h 272"/>
                          <a:gd name="T16" fmla="+- 0 1767 1757"/>
                          <a:gd name="T17" fmla="*/ T16 w 2557"/>
                          <a:gd name="T18" fmla="+- 0 1078 806"/>
                          <a:gd name="T19" fmla="*/ 1078 h 272"/>
                          <a:gd name="T20" fmla="+- 0 4304 1757"/>
                          <a:gd name="T21" fmla="*/ T20 w 2557"/>
                          <a:gd name="T22" fmla="+- 0 1078 806"/>
                          <a:gd name="T23" fmla="*/ 1078 h 272"/>
                          <a:gd name="T24" fmla="+- 0 4304 1757"/>
                          <a:gd name="T25" fmla="*/ T24 w 2557"/>
                          <a:gd name="T26" fmla="+- 0 1068 806"/>
                          <a:gd name="T27" fmla="*/ 1068 h 272"/>
                          <a:gd name="T28" fmla="+- 0 1767 1757"/>
                          <a:gd name="T29" fmla="*/ T28 w 2557"/>
                          <a:gd name="T30" fmla="+- 0 1068 806"/>
                          <a:gd name="T31" fmla="*/ 1068 h 272"/>
                          <a:gd name="T32" fmla="+- 0 1767 1757"/>
                          <a:gd name="T33" fmla="*/ T32 w 2557"/>
                          <a:gd name="T34" fmla="+- 0 816 806"/>
                          <a:gd name="T35" fmla="*/ 816 h 272"/>
                          <a:gd name="T36" fmla="+- 0 4304 1757"/>
                          <a:gd name="T37" fmla="*/ T36 w 2557"/>
                          <a:gd name="T38" fmla="+- 0 816 806"/>
                          <a:gd name="T39" fmla="*/ 816 h 272"/>
                          <a:gd name="T40" fmla="+- 0 4304 1757"/>
                          <a:gd name="T41" fmla="*/ T40 w 2557"/>
                          <a:gd name="T42" fmla="+- 0 806 806"/>
                          <a:gd name="T43" fmla="*/ 806 h 272"/>
                          <a:gd name="T44" fmla="+- 0 4314 1757"/>
                          <a:gd name="T45" fmla="*/ T44 w 2557"/>
                          <a:gd name="T46" fmla="+- 0 806 806"/>
                          <a:gd name="T47" fmla="*/ 806 h 272"/>
                          <a:gd name="T48" fmla="+- 0 4304 1757"/>
                          <a:gd name="T49" fmla="*/ T48 w 2557"/>
                          <a:gd name="T50" fmla="+- 0 806 806"/>
                          <a:gd name="T51" fmla="*/ 806 h 272"/>
                          <a:gd name="T52" fmla="+- 0 4304 1757"/>
                          <a:gd name="T53" fmla="*/ T52 w 2557"/>
                          <a:gd name="T54" fmla="+- 0 1078 806"/>
                          <a:gd name="T55" fmla="*/ 1078 h 272"/>
                          <a:gd name="T56" fmla="+- 0 4314 1757"/>
                          <a:gd name="T57" fmla="*/ T56 w 2557"/>
                          <a:gd name="T58" fmla="+- 0 1078 806"/>
                          <a:gd name="T59" fmla="*/ 1078 h 272"/>
                          <a:gd name="T60" fmla="+- 0 4314 1757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47" y="272"/>
                            </a:lnTo>
                            <a:lnTo>
                              <a:pt x="2547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47" y="10"/>
                            </a:lnTo>
                            <a:lnTo>
                              <a:pt x="2547" y="0"/>
                            </a:lnTo>
                            <a:close/>
                            <a:moveTo>
                              <a:pt x="2557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7" y="272"/>
                            </a:lnTo>
                            <a:lnTo>
                              <a:pt x="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CCB997" id="AutoShape 7" o:spid="_x0000_s1026" style="position:absolute;margin-left:87.85pt;margin-top:40.3pt;width:127.85pt;height:13.6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" path="m2547,l10,,,,,272r10,l2547,272r,-10l10,262,10,10r2537,l2547,xm2557,r-10,l2547,272r10,l2557,xe" fillcolor="black" stroked="f">
              <v:path arrowok="t" o:connecttype="custom" o:connectlocs="1617345,511810;6350,511810;0,511810;0,684530;6350,684530;1617345,684530;1617345,678180;6350,678180;6350,518160;1617345,518160;1617345,511810;1623695,511810;1617345,511810;1617345,684530;1623695,684530;1623695,511810" o:connectangles="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2560" behindDoc="1" locked="0" layoutInCell="1" allowOverlap="1" wp14:anchorId="70F2B8CE" wp14:editId="79E267D6">
              <wp:simplePos x="0" y="0"/>
              <wp:positionH relativeFrom="page">
                <wp:posOffset>3749675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5915 5905"/>
                          <a:gd name="T1" fmla="*/ T0 w 1750"/>
                          <a:gd name="T2" fmla="+- 0 806 806"/>
                          <a:gd name="T3" fmla="*/ 806 h 272"/>
                          <a:gd name="T4" fmla="+- 0 5905 5905"/>
                          <a:gd name="T5" fmla="*/ T4 w 1750"/>
                          <a:gd name="T6" fmla="+- 0 806 806"/>
                          <a:gd name="T7" fmla="*/ 806 h 272"/>
                          <a:gd name="T8" fmla="+- 0 5905 5905"/>
                          <a:gd name="T9" fmla="*/ T8 w 1750"/>
                          <a:gd name="T10" fmla="+- 0 1078 806"/>
                          <a:gd name="T11" fmla="*/ 1078 h 272"/>
                          <a:gd name="T12" fmla="+- 0 5915 5905"/>
                          <a:gd name="T13" fmla="*/ T12 w 1750"/>
                          <a:gd name="T14" fmla="+- 0 1078 806"/>
                          <a:gd name="T15" fmla="*/ 1078 h 272"/>
                          <a:gd name="T16" fmla="+- 0 5915 5905"/>
                          <a:gd name="T17" fmla="*/ T16 w 1750"/>
                          <a:gd name="T18" fmla="+- 0 806 806"/>
                          <a:gd name="T19" fmla="*/ 806 h 272"/>
                          <a:gd name="T20" fmla="+- 0 7655 5905"/>
                          <a:gd name="T21" fmla="*/ T20 w 1750"/>
                          <a:gd name="T22" fmla="+- 0 806 806"/>
                          <a:gd name="T23" fmla="*/ 806 h 272"/>
                          <a:gd name="T24" fmla="+- 0 7645 5905"/>
                          <a:gd name="T25" fmla="*/ T24 w 1750"/>
                          <a:gd name="T26" fmla="+- 0 806 806"/>
                          <a:gd name="T27" fmla="*/ 806 h 272"/>
                          <a:gd name="T28" fmla="+- 0 7645 5905"/>
                          <a:gd name="T29" fmla="*/ T28 w 1750"/>
                          <a:gd name="T30" fmla="+- 0 806 806"/>
                          <a:gd name="T31" fmla="*/ 806 h 272"/>
                          <a:gd name="T32" fmla="+- 0 5915 5905"/>
                          <a:gd name="T33" fmla="*/ T32 w 1750"/>
                          <a:gd name="T34" fmla="+- 0 806 806"/>
                          <a:gd name="T35" fmla="*/ 806 h 272"/>
                          <a:gd name="T36" fmla="+- 0 5915 5905"/>
                          <a:gd name="T37" fmla="*/ T36 w 1750"/>
                          <a:gd name="T38" fmla="+- 0 816 806"/>
                          <a:gd name="T39" fmla="*/ 816 h 272"/>
                          <a:gd name="T40" fmla="+- 0 7645 5905"/>
                          <a:gd name="T41" fmla="*/ T40 w 1750"/>
                          <a:gd name="T42" fmla="+- 0 816 806"/>
                          <a:gd name="T43" fmla="*/ 816 h 272"/>
                          <a:gd name="T44" fmla="+- 0 7645 5905"/>
                          <a:gd name="T45" fmla="*/ T44 w 1750"/>
                          <a:gd name="T46" fmla="+- 0 1068 806"/>
                          <a:gd name="T47" fmla="*/ 1068 h 272"/>
                          <a:gd name="T48" fmla="+- 0 5915 5905"/>
                          <a:gd name="T49" fmla="*/ T48 w 1750"/>
                          <a:gd name="T50" fmla="+- 0 1068 806"/>
                          <a:gd name="T51" fmla="*/ 1068 h 272"/>
                          <a:gd name="T52" fmla="+- 0 5915 5905"/>
                          <a:gd name="T53" fmla="*/ T52 w 1750"/>
                          <a:gd name="T54" fmla="+- 0 1078 806"/>
                          <a:gd name="T55" fmla="*/ 1078 h 272"/>
                          <a:gd name="T56" fmla="+- 0 7645 5905"/>
                          <a:gd name="T57" fmla="*/ T56 w 1750"/>
                          <a:gd name="T58" fmla="+- 0 1078 806"/>
                          <a:gd name="T59" fmla="*/ 1078 h 272"/>
                          <a:gd name="T60" fmla="+- 0 7645 5905"/>
                          <a:gd name="T61" fmla="*/ T60 w 1750"/>
                          <a:gd name="T62" fmla="+- 0 1078 806"/>
                          <a:gd name="T63" fmla="*/ 1078 h 272"/>
                          <a:gd name="T64" fmla="+- 0 7655 5905"/>
                          <a:gd name="T65" fmla="*/ T64 w 1750"/>
                          <a:gd name="T66" fmla="+- 0 1078 806"/>
                          <a:gd name="T67" fmla="*/ 1078 h 272"/>
                          <a:gd name="T68" fmla="+- 0 7655 5905"/>
                          <a:gd name="T69" fmla="*/ T68 w 1750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50" y="0"/>
                            </a:moveTo>
                            <a:lnTo>
                              <a:pt x="1740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40" y="10"/>
                            </a:lnTo>
                            <a:lnTo>
                              <a:pt x="1740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40" y="272"/>
                            </a:lnTo>
                            <a:lnTo>
                              <a:pt x="1750" y="272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6FF7F" id="AutoShape 6" o:spid="_x0000_s1026" style="position:absolute;margin-left:295.25pt;margin-top:40.3pt;width:87.5pt;height:13.6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" path="m10,l,,,272r10,l10,xm1750,r-10,l10,r,10l1740,10r,252l10,262r,10l1740,272r10,l1750,xe" fillcolor="black" stroked="f">
              <v:path arrowok="t" o:connecttype="custom" o:connectlocs="6350,511810;0,511810;0,684530;6350,684530;6350,511810;1111250,511810;1104900,511810;1104900,511810;6350,511810;6350,518160;1104900,518160;1104900,678180;6350,678180;6350,684530;1104900,684530;1104900,684530;1111250,684530;1111250,511810" o:connectangles="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3072" behindDoc="1" locked="0" layoutInCell="1" allowOverlap="1" wp14:anchorId="2AA8B504" wp14:editId="199B46CA">
              <wp:simplePos x="0" y="0"/>
              <wp:positionH relativeFrom="page">
                <wp:posOffset>4899025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725 7715"/>
                          <a:gd name="T1" fmla="*/ T0 w 1801"/>
                          <a:gd name="T2" fmla="+- 0 806 806"/>
                          <a:gd name="T3" fmla="*/ 806 h 272"/>
                          <a:gd name="T4" fmla="+- 0 7715 7715"/>
                          <a:gd name="T5" fmla="*/ T4 w 1801"/>
                          <a:gd name="T6" fmla="+- 0 806 806"/>
                          <a:gd name="T7" fmla="*/ 806 h 272"/>
                          <a:gd name="T8" fmla="+- 0 7715 7715"/>
                          <a:gd name="T9" fmla="*/ T8 w 1801"/>
                          <a:gd name="T10" fmla="+- 0 1078 806"/>
                          <a:gd name="T11" fmla="*/ 1078 h 272"/>
                          <a:gd name="T12" fmla="+- 0 7725 7715"/>
                          <a:gd name="T13" fmla="*/ T12 w 1801"/>
                          <a:gd name="T14" fmla="+- 0 1078 806"/>
                          <a:gd name="T15" fmla="*/ 1078 h 272"/>
                          <a:gd name="T16" fmla="+- 0 7725 7715"/>
                          <a:gd name="T17" fmla="*/ T16 w 1801"/>
                          <a:gd name="T18" fmla="+- 0 806 806"/>
                          <a:gd name="T19" fmla="*/ 806 h 272"/>
                          <a:gd name="T20" fmla="+- 0 9506 7715"/>
                          <a:gd name="T21" fmla="*/ T20 w 1801"/>
                          <a:gd name="T22" fmla="+- 0 1068 806"/>
                          <a:gd name="T23" fmla="*/ 1068 h 272"/>
                          <a:gd name="T24" fmla="+- 0 7725 7715"/>
                          <a:gd name="T25" fmla="*/ T24 w 1801"/>
                          <a:gd name="T26" fmla="+- 0 1068 806"/>
                          <a:gd name="T27" fmla="*/ 1068 h 272"/>
                          <a:gd name="T28" fmla="+- 0 7725 7715"/>
                          <a:gd name="T29" fmla="*/ T28 w 1801"/>
                          <a:gd name="T30" fmla="+- 0 1078 806"/>
                          <a:gd name="T31" fmla="*/ 1078 h 272"/>
                          <a:gd name="T32" fmla="+- 0 9506 7715"/>
                          <a:gd name="T33" fmla="*/ T32 w 1801"/>
                          <a:gd name="T34" fmla="+- 0 1078 806"/>
                          <a:gd name="T35" fmla="*/ 1078 h 272"/>
                          <a:gd name="T36" fmla="+- 0 9506 7715"/>
                          <a:gd name="T37" fmla="*/ T36 w 1801"/>
                          <a:gd name="T38" fmla="+- 0 1068 806"/>
                          <a:gd name="T39" fmla="*/ 1068 h 272"/>
                          <a:gd name="T40" fmla="+- 0 9506 7715"/>
                          <a:gd name="T41" fmla="*/ T40 w 1801"/>
                          <a:gd name="T42" fmla="+- 0 806 806"/>
                          <a:gd name="T43" fmla="*/ 806 h 272"/>
                          <a:gd name="T44" fmla="+- 0 7725 7715"/>
                          <a:gd name="T45" fmla="*/ T44 w 1801"/>
                          <a:gd name="T46" fmla="+- 0 806 806"/>
                          <a:gd name="T47" fmla="*/ 806 h 272"/>
                          <a:gd name="T48" fmla="+- 0 7725 7715"/>
                          <a:gd name="T49" fmla="*/ T48 w 1801"/>
                          <a:gd name="T50" fmla="+- 0 816 806"/>
                          <a:gd name="T51" fmla="*/ 816 h 272"/>
                          <a:gd name="T52" fmla="+- 0 9506 7715"/>
                          <a:gd name="T53" fmla="*/ T52 w 1801"/>
                          <a:gd name="T54" fmla="+- 0 816 806"/>
                          <a:gd name="T55" fmla="*/ 816 h 272"/>
                          <a:gd name="T56" fmla="+- 0 9506 7715"/>
                          <a:gd name="T57" fmla="*/ T56 w 1801"/>
                          <a:gd name="T58" fmla="+- 0 806 806"/>
                          <a:gd name="T59" fmla="*/ 806 h 272"/>
                          <a:gd name="T60" fmla="+- 0 9516 7715"/>
                          <a:gd name="T61" fmla="*/ T60 w 1801"/>
                          <a:gd name="T62" fmla="+- 0 806 806"/>
                          <a:gd name="T63" fmla="*/ 806 h 272"/>
                          <a:gd name="T64" fmla="+- 0 9506 7715"/>
                          <a:gd name="T65" fmla="*/ T64 w 1801"/>
                          <a:gd name="T66" fmla="+- 0 806 806"/>
                          <a:gd name="T67" fmla="*/ 806 h 272"/>
                          <a:gd name="T68" fmla="+- 0 9506 7715"/>
                          <a:gd name="T69" fmla="*/ T68 w 1801"/>
                          <a:gd name="T70" fmla="+- 0 1078 806"/>
                          <a:gd name="T71" fmla="*/ 1078 h 272"/>
                          <a:gd name="T72" fmla="+- 0 9516 7715"/>
                          <a:gd name="T73" fmla="*/ T72 w 1801"/>
                          <a:gd name="T74" fmla="+- 0 1078 806"/>
                          <a:gd name="T75" fmla="*/ 1078 h 272"/>
                          <a:gd name="T76" fmla="+- 0 9516 771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79BF3B" id="AutoShape 5" o:spid="_x0000_s1026" style="position:absolute;margin-left:385.75pt;margin-top:40.3pt;width:90.05pt;height:13.6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3584" behindDoc="1" locked="0" layoutInCell="1" allowOverlap="1" wp14:anchorId="25352FCC" wp14:editId="13AC083E">
              <wp:simplePos x="0" y="0"/>
              <wp:positionH relativeFrom="page">
                <wp:posOffset>1109345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6789B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52F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5pt;margin-top:40pt;width:128.75pt;height:14.35pt;z-index:-162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" filled="f" stroked="f">
              <v:textbox inset="0,0,0,0">
                <w:txbxContent>
                  <w:p w14:paraId="3BC6789B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04777AAE" wp14:editId="24C7E19A">
              <wp:simplePos x="0" y="0"/>
              <wp:positionH relativeFrom="page">
                <wp:posOffset>3782695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5F936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46780475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77AAE" id="Text Box 3" o:spid="_x0000_s1028" type="#_x0000_t202" style="position:absolute;margin-left:297.85pt;margin-top:40pt;width:76.25pt;height:14.35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" filled="f" stroked="f">
              <v:textbox inset="0,0,0,0">
                <w:txbxContent>
                  <w:p w14:paraId="4D55F936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IČO: 46780475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6AA2951" wp14:editId="56D01E3F">
              <wp:simplePos x="0" y="0"/>
              <wp:positionH relativeFrom="page">
                <wp:posOffset>4932045</wp:posOffset>
              </wp:positionH>
              <wp:positionV relativeFrom="page">
                <wp:posOffset>508000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EEFFF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2023580438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A2951" id="_x0000_s1029" type="#_x0000_t202" style="position:absolute;margin-left:388.35pt;margin-top:40pt;width:88pt;height:14.3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" filled="f" stroked="f">
              <v:textbox inset="0,0,0,0">
                <w:txbxContent>
                  <w:p w14:paraId="07EEEFFF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DIČ: 2023580438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D4A9E"/>
    <w:multiLevelType w:val="hybridMultilevel"/>
    <w:tmpl w:val="8ECA5336"/>
    <w:lvl w:ilvl="0" w:tplc="B888AC04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841EE30C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C4543CB8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C898E7FA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190E9EF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E8CF970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C2E43AE8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5936DEB6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7E4CB5E4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188D0C2D"/>
    <w:multiLevelType w:val="hybridMultilevel"/>
    <w:tmpl w:val="B5E25658"/>
    <w:lvl w:ilvl="0" w:tplc="C40A3B84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9CAED4A">
      <w:numFmt w:val="bullet"/>
      <w:lvlText w:val="•"/>
      <w:lvlJc w:val="left"/>
      <w:pPr>
        <w:ind w:left="1412" w:hanging="135"/>
      </w:pPr>
      <w:rPr>
        <w:rFonts w:hint="default"/>
        <w:lang w:val="sk-SK" w:eastAsia="en-US" w:bidi="ar-SA"/>
      </w:rPr>
    </w:lvl>
    <w:lvl w:ilvl="2" w:tplc="C7548136">
      <w:numFmt w:val="bullet"/>
      <w:lvlText w:val="•"/>
      <w:lvlJc w:val="left"/>
      <w:pPr>
        <w:ind w:left="2365" w:hanging="135"/>
      </w:pPr>
      <w:rPr>
        <w:rFonts w:hint="default"/>
        <w:lang w:val="sk-SK" w:eastAsia="en-US" w:bidi="ar-SA"/>
      </w:rPr>
    </w:lvl>
    <w:lvl w:ilvl="3" w:tplc="6ADCDF5E">
      <w:numFmt w:val="bullet"/>
      <w:lvlText w:val="•"/>
      <w:lvlJc w:val="left"/>
      <w:pPr>
        <w:ind w:left="3317" w:hanging="135"/>
      </w:pPr>
      <w:rPr>
        <w:rFonts w:hint="default"/>
        <w:lang w:val="sk-SK" w:eastAsia="en-US" w:bidi="ar-SA"/>
      </w:rPr>
    </w:lvl>
    <w:lvl w:ilvl="4" w:tplc="D5969C62">
      <w:numFmt w:val="bullet"/>
      <w:lvlText w:val="•"/>
      <w:lvlJc w:val="left"/>
      <w:pPr>
        <w:ind w:left="4270" w:hanging="135"/>
      </w:pPr>
      <w:rPr>
        <w:rFonts w:hint="default"/>
        <w:lang w:val="sk-SK" w:eastAsia="en-US" w:bidi="ar-SA"/>
      </w:rPr>
    </w:lvl>
    <w:lvl w:ilvl="5" w:tplc="FB465058">
      <w:numFmt w:val="bullet"/>
      <w:lvlText w:val="•"/>
      <w:lvlJc w:val="left"/>
      <w:pPr>
        <w:ind w:left="5223" w:hanging="135"/>
      </w:pPr>
      <w:rPr>
        <w:rFonts w:hint="default"/>
        <w:lang w:val="sk-SK" w:eastAsia="en-US" w:bidi="ar-SA"/>
      </w:rPr>
    </w:lvl>
    <w:lvl w:ilvl="6" w:tplc="B0F8B5B4">
      <w:numFmt w:val="bullet"/>
      <w:lvlText w:val="•"/>
      <w:lvlJc w:val="left"/>
      <w:pPr>
        <w:ind w:left="6175" w:hanging="135"/>
      </w:pPr>
      <w:rPr>
        <w:rFonts w:hint="default"/>
        <w:lang w:val="sk-SK" w:eastAsia="en-US" w:bidi="ar-SA"/>
      </w:rPr>
    </w:lvl>
    <w:lvl w:ilvl="7" w:tplc="677212F0">
      <w:numFmt w:val="bullet"/>
      <w:lvlText w:val="•"/>
      <w:lvlJc w:val="left"/>
      <w:pPr>
        <w:ind w:left="7128" w:hanging="135"/>
      </w:pPr>
      <w:rPr>
        <w:rFonts w:hint="default"/>
        <w:lang w:val="sk-SK" w:eastAsia="en-US" w:bidi="ar-SA"/>
      </w:rPr>
    </w:lvl>
    <w:lvl w:ilvl="8" w:tplc="F30CC5A6">
      <w:numFmt w:val="bullet"/>
      <w:lvlText w:val="•"/>
      <w:lvlJc w:val="left"/>
      <w:pPr>
        <w:ind w:left="8081" w:hanging="135"/>
      </w:pPr>
      <w:rPr>
        <w:rFonts w:hint="default"/>
        <w:lang w:val="sk-SK" w:eastAsia="en-US" w:bidi="ar-SA"/>
      </w:rPr>
    </w:lvl>
  </w:abstractNum>
  <w:abstractNum w:abstractNumId="2" w15:restartNumberingAfterBreak="0">
    <w:nsid w:val="22443B1D"/>
    <w:multiLevelType w:val="hybridMultilevel"/>
    <w:tmpl w:val="09E29878"/>
    <w:lvl w:ilvl="0" w:tplc="C4A81A0C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B040F7FA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7E6C8F0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44DAB6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975661C8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A30A3998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C4CE941E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E982D90A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068A519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2A524C28"/>
    <w:multiLevelType w:val="hybridMultilevel"/>
    <w:tmpl w:val="9BC42E0C"/>
    <w:lvl w:ilvl="0" w:tplc="E1A89E0A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83D89F0C">
      <w:numFmt w:val="bullet"/>
      <w:lvlText w:val="•"/>
      <w:lvlJc w:val="left"/>
      <w:pPr>
        <w:ind w:left="1196" w:hanging="270"/>
      </w:pPr>
      <w:rPr>
        <w:rFonts w:hint="default"/>
        <w:lang w:val="sk-SK" w:eastAsia="en-US" w:bidi="ar-SA"/>
      </w:rPr>
    </w:lvl>
    <w:lvl w:ilvl="2" w:tplc="0AA0E508">
      <w:numFmt w:val="bullet"/>
      <w:lvlText w:val="•"/>
      <w:lvlJc w:val="left"/>
      <w:pPr>
        <w:ind w:left="2173" w:hanging="270"/>
      </w:pPr>
      <w:rPr>
        <w:rFonts w:hint="default"/>
        <w:lang w:val="sk-SK" w:eastAsia="en-US" w:bidi="ar-SA"/>
      </w:rPr>
    </w:lvl>
    <w:lvl w:ilvl="3" w:tplc="F64ED952">
      <w:numFmt w:val="bullet"/>
      <w:lvlText w:val="•"/>
      <w:lvlJc w:val="left"/>
      <w:pPr>
        <w:ind w:left="3149" w:hanging="270"/>
      </w:pPr>
      <w:rPr>
        <w:rFonts w:hint="default"/>
        <w:lang w:val="sk-SK" w:eastAsia="en-US" w:bidi="ar-SA"/>
      </w:rPr>
    </w:lvl>
    <w:lvl w:ilvl="4" w:tplc="BCDA9EF6">
      <w:numFmt w:val="bullet"/>
      <w:lvlText w:val="•"/>
      <w:lvlJc w:val="left"/>
      <w:pPr>
        <w:ind w:left="4126" w:hanging="270"/>
      </w:pPr>
      <w:rPr>
        <w:rFonts w:hint="default"/>
        <w:lang w:val="sk-SK" w:eastAsia="en-US" w:bidi="ar-SA"/>
      </w:rPr>
    </w:lvl>
    <w:lvl w:ilvl="5" w:tplc="D85268E8">
      <w:numFmt w:val="bullet"/>
      <w:lvlText w:val="•"/>
      <w:lvlJc w:val="left"/>
      <w:pPr>
        <w:ind w:left="5103" w:hanging="270"/>
      </w:pPr>
      <w:rPr>
        <w:rFonts w:hint="default"/>
        <w:lang w:val="sk-SK" w:eastAsia="en-US" w:bidi="ar-SA"/>
      </w:rPr>
    </w:lvl>
    <w:lvl w:ilvl="6" w:tplc="06621A3E">
      <w:numFmt w:val="bullet"/>
      <w:lvlText w:val="•"/>
      <w:lvlJc w:val="left"/>
      <w:pPr>
        <w:ind w:left="6079" w:hanging="270"/>
      </w:pPr>
      <w:rPr>
        <w:rFonts w:hint="default"/>
        <w:lang w:val="sk-SK" w:eastAsia="en-US" w:bidi="ar-SA"/>
      </w:rPr>
    </w:lvl>
    <w:lvl w:ilvl="7" w:tplc="FE5217B8">
      <w:numFmt w:val="bullet"/>
      <w:lvlText w:val="•"/>
      <w:lvlJc w:val="left"/>
      <w:pPr>
        <w:ind w:left="7056" w:hanging="270"/>
      </w:pPr>
      <w:rPr>
        <w:rFonts w:hint="default"/>
        <w:lang w:val="sk-SK" w:eastAsia="en-US" w:bidi="ar-SA"/>
      </w:rPr>
    </w:lvl>
    <w:lvl w:ilvl="8" w:tplc="4DE6F236">
      <w:numFmt w:val="bullet"/>
      <w:lvlText w:val="•"/>
      <w:lvlJc w:val="left"/>
      <w:pPr>
        <w:ind w:left="8033" w:hanging="270"/>
      </w:pPr>
      <w:rPr>
        <w:rFonts w:hint="default"/>
        <w:lang w:val="sk-SK" w:eastAsia="en-US" w:bidi="ar-SA"/>
      </w:rPr>
    </w:lvl>
  </w:abstractNum>
  <w:abstractNum w:abstractNumId="4" w15:restartNumberingAfterBreak="0">
    <w:nsid w:val="413C6ED9"/>
    <w:multiLevelType w:val="hybridMultilevel"/>
    <w:tmpl w:val="9E689FFC"/>
    <w:lvl w:ilvl="0" w:tplc="136A492E">
      <w:start w:val="1"/>
      <w:numFmt w:val="lowerLetter"/>
      <w:lvlText w:val="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0B46FFC">
      <w:numFmt w:val="bullet"/>
      <w:lvlText w:val="•"/>
      <w:lvlJc w:val="left"/>
      <w:pPr>
        <w:ind w:left="1610" w:hanging="567"/>
      </w:pPr>
      <w:rPr>
        <w:rFonts w:hint="default"/>
        <w:lang w:val="sk-SK" w:eastAsia="en-US" w:bidi="ar-SA"/>
      </w:rPr>
    </w:lvl>
    <w:lvl w:ilvl="2" w:tplc="B896D484">
      <w:numFmt w:val="bullet"/>
      <w:lvlText w:val="•"/>
      <w:lvlJc w:val="left"/>
      <w:pPr>
        <w:ind w:left="2541" w:hanging="567"/>
      </w:pPr>
      <w:rPr>
        <w:rFonts w:hint="default"/>
        <w:lang w:val="sk-SK" w:eastAsia="en-US" w:bidi="ar-SA"/>
      </w:rPr>
    </w:lvl>
    <w:lvl w:ilvl="3" w:tplc="6FA6B05C">
      <w:numFmt w:val="bullet"/>
      <w:lvlText w:val="•"/>
      <w:lvlJc w:val="left"/>
      <w:pPr>
        <w:ind w:left="3471" w:hanging="567"/>
      </w:pPr>
      <w:rPr>
        <w:rFonts w:hint="default"/>
        <w:lang w:val="sk-SK" w:eastAsia="en-US" w:bidi="ar-SA"/>
      </w:rPr>
    </w:lvl>
    <w:lvl w:ilvl="4" w:tplc="5958E0E0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 w:tplc="9CE8103C">
      <w:numFmt w:val="bullet"/>
      <w:lvlText w:val="•"/>
      <w:lvlJc w:val="left"/>
      <w:pPr>
        <w:ind w:left="5333" w:hanging="567"/>
      </w:pPr>
      <w:rPr>
        <w:rFonts w:hint="default"/>
        <w:lang w:val="sk-SK" w:eastAsia="en-US" w:bidi="ar-SA"/>
      </w:rPr>
    </w:lvl>
    <w:lvl w:ilvl="6" w:tplc="4A9A534E">
      <w:numFmt w:val="bullet"/>
      <w:lvlText w:val="•"/>
      <w:lvlJc w:val="left"/>
      <w:pPr>
        <w:ind w:left="6263" w:hanging="567"/>
      </w:pPr>
      <w:rPr>
        <w:rFonts w:hint="default"/>
        <w:lang w:val="sk-SK" w:eastAsia="en-US" w:bidi="ar-SA"/>
      </w:rPr>
    </w:lvl>
    <w:lvl w:ilvl="7" w:tplc="6198A15C">
      <w:numFmt w:val="bullet"/>
      <w:lvlText w:val="•"/>
      <w:lvlJc w:val="left"/>
      <w:pPr>
        <w:ind w:left="7194" w:hanging="567"/>
      </w:pPr>
      <w:rPr>
        <w:rFonts w:hint="default"/>
        <w:lang w:val="sk-SK" w:eastAsia="en-US" w:bidi="ar-SA"/>
      </w:rPr>
    </w:lvl>
    <w:lvl w:ilvl="8" w:tplc="DC4876D6">
      <w:numFmt w:val="bullet"/>
      <w:lvlText w:val="•"/>
      <w:lvlJc w:val="left"/>
      <w:pPr>
        <w:ind w:left="8125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6ADE23A9"/>
    <w:multiLevelType w:val="hybridMultilevel"/>
    <w:tmpl w:val="916C7B66"/>
    <w:lvl w:ilvl="0" w:tplc="781437FE">
      <w:start w:val="1"/>
      <w:numFmt w:val="decimal"/>
      <w:lvlText w:val="%1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6F241A3C">
      <w:numFmt w:val="bullet"/>
      <w:lvlText w:val="•"/>
      <w:lvlJc w:val="left"/>
      <w:pPr>
        <w:ind w:left="1286" w:hanging="258"/>
      </w:pPr>
      <w:rPr>
        <w:rFonts w:hint="default"/>
        <w:lang w:val="sk-SK" w:eastAsia="en-US" w:bidi="ar-SA"/>
      </w:rPr>
    </w:lvl>
    <w:lvl w:ilvl="2" w:tplc="B866C52A">
      <w:numFmt w:val="bullet"/>
      <w:lvlText w:val="•"/>
      <w:lvlJc w:val="left"/>
      <w:pPr>
        <w:ind w:left="2253" w:hanging="258"/>
      </w:pPr>
      <w:rPr>
        <w:rFonts w:hint="default"/>
        <w:lang w:val="sk-SK" w:eastAsia="en-US" w:bidi="ar-SA"/>
      </w:rPr>
    </w:lvl>
    <w:lvl w:ilvl="3" w:tplc="70D04174">
      <w:numFmt w:val="bullet"/>
      <w:lvlText w:val="•"/>
      <w:lvlJc w:val="left"/>
      <w:pPr>
        <w:ind w:left="3219" w:hanging="258"/>
      </w:pPr>
      <w:rPr>
        <w:rFonts w:hint="default"/>
        <w:lang w:val="sk-SK" w:eastAsia="en-US" w:bidi="ar-SA"/>
      </w:rPr>
    </w:lvl>
    <w:lvl w:ilvl="4" w:tplc="9578ABAA">
      <w:numFmt w:val="bullet"/>
      <w:lvlText w:val="•"/>
      <w:lvlJc w:val="left"/>
      <w:pPr>
        <w:ind w:left="4186" w:hanging="258"/>
      </w:pPr>
      <w:rPr>
        <w:rFonts w:hint="default"/>
        <w:lang w:val="sk-SK" w:eastAsia="en-US" w:bidi="ar-SA"/>
      </w:rPr>
    </w:lvl>
    <w:lvl w:ilvl="5" w:tplc="30D4C348">
      <w:numFmt w:val="bullet"/>
      <w:lvlText w:val="•"/>
      <w:lvlJc w:val="left"/>
      <w:pPr>
        <w:ind w:left="5153" w:hanging="258"/>
      </w:pPr>
      <w:rPr>
        <w:rFonts w:hint="default"/>
        <w:lang w:val="sk-SK" w:eastAsia="en-US" w:bidi="ar-SA"/>
      </w:rPr>
    </w:lvl>
    <w:lvl w:ilvl="6" w:tplc="2F58BE0A">
      <w:numFmt w:val="bullet"/>
      <w:lvlText w:val="•"/>
      <w:lvlJc w:val="left"/>
      <w:pPr>
        <w:ind w:left="6119" w:hanging="258"/>
      </w:pPr>
      <w:rPr>
        <w:rFonts w:hint="default"/>
        <w:lang w:val="sk-SK" w:eastAsia="en-US" w:bidi="ar-SA"/>
      </w:rPr>
    </w:lvl>
    <w:lvl w:ilvl="7" w:tplc="3F3C38E2">
      <w:numFmt w:val="bullet"/>
      <w:lvlText w:val="•"/>
      <w:lvlJc w:val="left"/>
      <w:pPr>
        <w:ind w:left="7086" w:hanging="258"/>
      </w:pPr>
      <w:rPr>
        <w:rFonts w:hint="default"/>
        <w:lang w:val="sk-SK" w:eastAsia="en-US" w:bidi="ar-SA"/>
      </w:rPr>
    </w:lvl>
    <w:lvl w:ilvl="8" w:tplc="B0DEE686">
      <w:numFmt w:val="bullet"/>
      <w:lvlText w:val="•"/>
      <w:lvlJc w:val="left"/>
      <w:pPr>
        <w:ind w:left="8053" w:hanging="258"/>
      </w:pPr>
      <w:rPr>
        <w:rFonts w:hint="default"/>
        <w:lang w:val="sk-SK" w:eastAsia="en-US" w:bidi="ar-SA"/>
      </w:rPr>
    </w:lvl>
  </w:abstractNum>
  <w:num w:numId="1" w16cid:durableId="1057554695">
    <w:abstractNumId w:val="5"/>
  </w:num>
  <w:num w:numId="2" w16cid:durableId="1295713437">
    <w:abstractNumId w:val="2"/>
  </w:num>
  <w:num w:numId="3" w16cid:durableId="1634679009">
    <w:abstractNumId w:val="4"/>
  </w:num>
  <w:num w:numId="4" w16cid:durableId="557977360">
    <w:abstractNumId w:val="1"/>
  </w:num>
  <w:num w:numId="5" w16cid:durableId="1804615754">
    <w:abstractNumId w:val="3"/>
  </w:num>
  <w:num w:numId="6" w16cid:durableId="189184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A"/>
    <w:rsid w:val="00511960"/>
    <w:rsid w:val="00676BC5"/>
    <w:rsid w:val="008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AD6C"/>
  <w15:docId w15:val="{8586877F-59C0-4EED-95CA-36E94599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1287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1416</Words>
  <Characters>8075</Characters>
  <Application>Microsoft Office Word</Application>
  <DocSecurity>0</DocSecurity>
  <Lines>67</Lines>
  <Paragraphs>18</Paragraphs>
  <ScaleCrop>false</ScaleCrop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2022-06-27T08:21:00Z</dcterms:created>
  <dcterms:modified xsi:type="dcterms:W3CDTF">2022-06-27T08:21:00Z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2022-06-27T00:00:00Z</vt:filetime>
  </property>
</Properties>
</file>