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687C947" w14:textId="77777777" w:rsidR="000B0F52" w:rsidRDefault="000B0F52"/>
    <w:p w14:paraId="62417A8A" w14:textId="77777777" w:rsidR="00B51D65" w:rsidRDefault="00B51D65"/>
    <w:p w14:paraId="0506E07F" w14:textId="77777777" w:rsidR="002E4479" w:rsidRDefault="002E4479" w:rsidP="00B51D65">
      <w:pPr>
        <w:jc w:val="center"/>
        <w:rPr>
          <w:rFonts w:ascii="Microsoft Sans Serif" w:hAnsi="Microsoft Sans Serif" w:cs="Microsoft Sans Serif"/>
          <w:sz w:val="72"/>
          <w:szCs w:val="72"/>
        </w:rPr>
      </w:pPr>
    </w:p>
    <w:p w14:paraId="73DF0BE0" w14:textId="77777777" w:rsidR="004C3F00" w:rsidRPr="008B5012" w:rsidRDefault="004619B3" w:rsidP="00B51D65">
      <w:pPr>
        <w:jc w:val="center"/>
        <w:rPr>
          <w:rFonts w:ascii="Microsoft Sans Serif" w:hAnsi="Microsoft Sans Serif" w:cs="Microsoft Sans Serif"/>
          <w:b/>
          <w:color w:val="17365D" w:themeColor="text2" w:themeShade="BF"/>
          <w:sz w:val="72"/>
          <w:szCs w:val="72"/>
        </w:rPr>
      </w:pPr>
      <w:r w:rsidRPr="008B5012">
        <w:rPr>
          <w:rFonts w:ascii="Microsoft Sans Serif" w:hAnsi="Microsoft Sans Serif" w:cs="Microsoft Sans Serif"/>
          <w:b/>
          <w:color w:val="17365D" w:themeColor="text2" w:themeShade="BF"/>
          <w:sz w:val="72"/>
          <w:szCs w:val="72"/>
        </w:rPr>
        <w:t xml:space="preserve">Výročná </w:t>
      </w:r>
      <w:r w:rsidR="00B51D65" w:rsidRPr="008B5012">
        <w:rPr>
          <w:rFonts w:ascii="Microsoft Sans Serif" w:hAnsi="Microsoft Sans Serif" w:cs="Microsoft Sans Serif"/>
          <w:b/>
          <w:color w:val="17365D" w:themeColor="text2" w:themeShade="BF"/>
          <w:sz w:val="72"/>
          <w:szCs w:val="72"/>
        </w:rPr>
        <w:t>správa</w:t>
      </w:r>
    </w:p>
    <w:p w14:paraId="4ED782DD" w14:textId="2A10370A" w:rsidR="004619B3" w:rsidRPr="008B5012" w:rsidRDefault="002B3038" w:rsidP="00B51D65">
      <w:pPr>
        <w:jc w:val="center"/>
        <w:rPr>
          <w:rFonts w:ascii="Microsoft Sans Serif" w:hAnsi="Microsoft Sans Serif" w:cs="Microsoft Sans Serif"/>
          <w:b/>
          <w:color w:val="17365D" w:themeColor="text2" w:themeShade="BF"/>
          <w:sz w:val="72"/>
          <w:szCs w:val="72"/>
        </w:rPr>
      </w:pPr>
      <w:r w:rsidRPr="008B5012">
        <w:rPr>
          <w:rFonts w:ascii="Microsoft Sans Serif" w:hAnsi="Microsoft Sans Serif" w:cs="Microsoft Sans Serif"/>
          <w:b/>
          <w:color w:val="17365D" w:themeColor="text2" w:themeShade="BF"/>
          <w:sz w:val="72"/>
          <w:szCs w:val="72"/>
        </w:rPr>
        <w:t>2021</w:t>
      </w:r>
    </w:p>
    <w:p w14:paraId="3CC4471B" w14:textId="77777777" w:rsidR="000D3502" w:rsidRPr="008B5012" w:rsidRDefault="000D3502" w:rsidP="00B51D65">
      <w:pPr>
        <w:jc w:val="center"/>
        <w:rPr>
          <w:rFonts w:ascii="Microsoft Sans Serif" w:hAnsi="Microsoft Sans Serif" w:cs="Microsoft Sans Serif"/>
          <w:b/>
          <w:color w:val="17365D" w:themeColor="text2" w:themeShade="BF"/>
          <w:sz w:val="72"/>
          <w:szCs w:val="72"/>
        </w:rPr>
      </w:pPr>
    </w:p>
    <w:p w14:paraId="50E8A316" w14:textId="77777777" w:rsidR="003C2B87" w:rsidRPr="008B5012" w:rsidRDefault="003C2B87" w:rsidP="00C428FB">
      <w:pPr>
        <w:spacing w:line="240" w:lineRule="auto"/>
        <w:contextualSpacing/>
        <w:jc w:val="center"/>
        <w:rPr>
          <w:rFonts w:ascii="Arial Narrow" w:hAnsi="Arial Narrow"/>
          <w:b/>
          <w:sz w:val="40"/>
          <w:szCs w:val="40"/>
        </w:rPr>
      </w:pPr>
    </w:p>
    <w:p w14:paraId="07C55963" w14:textId="77777777" w:rsidR="00C428FB" w:rsidRPr="008B5012" w:rsidRDefault="00811895" w:rsidP="00C428FB">
      <w:pPr>
        <w:spacing w:line="240" w:lineRule="auto"/>
        <w:contextualSpacing/>
        <w:jc w:val="center"/>
        <w:rPr>
          <w:rFonts w:ascii="Arial Narrow" w:hAnsi="Arial Narrow"/>
          <w:b/>
          <w:sz w:val="40"/>
          <w:szCs w:val="40"/>
        </w:rPr>
      </w:pPr>
      <w:r w:rsidRPr="008B5012">
        <w:rPr>
          <w:rFonts w:ascii="Arial Narrow" w:hAnsi="Arial Narrow"/>
          <w:b/>
          <w:noProof/>
          <w:sz w:val="40"/>
          <w:szCs w:val="40"/>
          <w:lang w:eastAsia="sk-SK"/>
        </w:rPr>
        <w:drawing>
          <wp:inline distT="0" distB="0" distL="0" distR="0" wp14:anchorId="33E72C26" wp14:editId="46958A0B">
            <wp:extent cx="5381625" cy="3152775"/>
            <wp:effectExtent l="0" t="0" r="9525" b="9525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ockenhoefer-kompolster-luftaufnahme-01.jpg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8169" b="3724"/>
                    <a:stretch/>
                  </pic:blipFill>
                  <pic:spPr bwMode="auto">
                    <a:xfrm>
                      <a:off x="0" y="0"/>
                      <a:ext cx="5388180" cy="31566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902EF00" w14:textId="77777777" w:rsidR="0061559C" w:rsidRPr="008B5012" w:rsidRDefault="0061559C" w:rsidP="00C428FB">
      <w:pPr>
        <w:spacing w:line="240" w:lineRule="auto"/>
        <w:contextualSpacing/>
        <w:jc w:val="center"/>
        <w:rPr>
          <w:rFonts w:ascii="Arial Narrow" w:hAnsi="Arial Narrow"/>
          <w:b/>
          <w:sz w:val="40"/>
          <w:szCs w:val="40"/>
        </w:rPr>
      </w:pPr>
    </w:p>
    <w:p w14:paraId="4097AA24" w14:textId="77777777" w:rsidR="003C2B87" w:rsidRPr="008B5012" w:rsidRDefault="003C2B87" w:rsidP="00C428FB">
      <w:pPr>
        <w:spacing w:line="240" w:lineRule="auto"/>
        <w:contextualSpacing/>
        <w:jc w:val="center"/>
        <w:rPr>
          <w:rFonts w:ascii="Microsoft Sans Serif" w:hAnsi="Microsoft Sans Serif" w:cs="Microsoft Sans Serif"/>
          <w:b/>
          <w:sz w:val="40"/>
          <w:szCs w:val="40"/>
        </w:rPr>
      </w:pPr>
    </w:p>
    <w:p w14:paraId="15670A70" w14:textId="77777777" w:rsidR="00C428FB" w:rsidRPr="008B5012" w:rsidRDefault="005A1BC6" w:rsidP="000D3502">
      <w:pPr>
        <w:spacing w:line="240" w:lineRule="auto"/>
        <w:contextualSpacing/>
        <w:jc w:val="center"/>
        <w:rPr>
          <w:rFonts w:ascii="Microsoft Sans Serif" w:hAnsi="Microsoft Sans Serif" w:cs="Microsoft Sans Serif"/>
          <w:b/>
          <w:sz w:val="32"/>
          <w:szCs w:val="32"/>
        </w:rPr>
      </w:pPr>
      <w:r w:rsidRPr="008B5012">
        <w:rPr>
          <w:rFonts w:ascii="Microsoft Sans Serif" w:hAnsi="Microsoft Sans Serif" w:cs="Microsoft Sans Serif"/>
          <w:b/>
          <w:sz w:val="32"/>
          <w:szCs w:val="32"/>
        </w:rPr>
        <w:t>JOB Nábytok</w:t>
      </w:r>
      <w:r w:rsidR="00C428FB" w:rsidRPr="008B5012">
        <w:rPr>
          <w:rFonts w:ascii="Microsoft Sans Serif" w:hAnsi="Microsoft Sans Serif" w:cs="Microsoft Sans Serif"/>
          <w:b/>
          <w:sz w:val="32"/>
          <w:szCs w:val="32"/>
        </w:rPr>
        <w:t>, s.r.o.</w:t>
      </w:r>
    </w:p>
    <w:p w14:paraId="2D08189F" w14:textId="77777777" w:rsidR="00D13575" w:rsidRPr="008B5012" w:rsidRDefault="00D13575" w:rsidP="000D3502">
      <w:pPr>
        <w:spacing w:line="240" w:lineRule="auto"/>
        <w:contextualSpacing/>
        <w:jc w:val="center"/>
        <w:rPr>
          <w:rFonts w:ascii="Microsoft Sans Serif" w:hAnsi="Microsoft Sans Serif" w:cs="Microsoft Sans Serif"/>
          <w:sz w:val="32"/>
          <w:szCs w:val="32"/>
        </w:rPr>
      </w:pPr>
      <w:r w:rsidRPr="008B5012">
        <w:rPr>
          <w:rFonts w:ascii="Microsoft Sans Serif" w:hAnsi="Microsoft Sans Serif" w:cs="Microsoft Sans Serif"/>
          <w:sz w:val="32"/>
          <w:szCs w:val="32"/>
        </w:rPr>
        <w:t>Hlavná 78</w:t>
      </w:r>
    </w:p>
    <w:p w14:paraId="2AA54C80" w14:textId="77777777" w:rsidR="00D13575" w:rsidRPr="008B5012" w:rsidRDefault="00D13575" w:rsidP="000D3502">
      <w:pPr>
        <w:spacing w:line="240" w:lineRule="auto"/>
        <w:contextualSpacing/>
        <w:jc w:val="center"/>
        <w:rPr>
          <w:rFonts w:ascii="Microsoft Sans Serif" w:hAnsi="Microsoft Sans Serif" w:cs="Microsoft Sans Serif"/>
          <w:sz w:val="32"/>
          <w:szCs w:val="32"/>
        </w:rPr>
      </w:pPr>
      <w:r w:rsidRPr="008B5012">
        <w:rPr>
          <w:rFonts w:ascii="Microsoft Sans Serif" w:hAnsi="Microsoft Sans Serif" w:cs="Microsoft Sans Serif"/>
          <w:sz w:val="32"/>
          <w:szCs w:val="32"/>
        </w:rPr>
        <w:t>945 04 KOMÁRNO- NOVÁ STRÁŽ</w:t>
      </w:r>
    </w:p>
    <w:p w14:paraId="2274A1F2" w14:textId="77777777" w:rsidR="002E65AF" w:rsidRPr="008B5012" w:rsidRDefault="002E65AF" w:rsidP="0061559C">
      <w:pPr>
        <w:spacing w:line="240" w:lineRule="auto"/>
        <w:contextualSpacing/>
        <w:rPr>
          <w:rFonts w:ascii="Microsoft Sans Serif" w:hAnsi="Microsoft Sans Serif" w:cs="Microsoft Sans Serif"/>
          <w:sz w:val="32"/>
          <w:szCs w:val="32"/>
        </w:rPr>
      </w:pPr>
    </w:p>
    <w:p w14:paraId="6F75736A" w14:textId="77777777" w:rsidR="00DA5060" w:rsidRPr="008B5012" w:rsidRDefault="003C2B87" w:rsidP="00F21A2E">
      <w:pPr>
        <w:pStyle w:val="PODNADPIS11"/>
        <w:ind w:left="360"/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</w:pPr>
      <w:r w:rsidRPr="008B5012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lastRenderedPageBreak/>
        <w:t>OBSAH</w:t>
      </w:r>
    </w:p>
    <w:p w14:paraId="410362E3" w14:textId="77777777" w:rsidR="007342EF" w:rsidRPr="008B5012" w:rsidRDefault="000D0A94" w:rsidP="000D0A94">
      <w:pPr>
        <w:pStyle w:val="ODRAZKY"/>
        <w:numPr>
          <w:ilvl w:val="0"/>
          <w:numId w:val="28"/>
        </w:numPr>
        <w:rPr>
          <w:rFonts w:ascii="Microsoft Sans Serif" w:hAnsi="Microsoft Sans Serif" w:cs="Microsoft Sans Serif"/>
        </w:rPr>
      </w:pPr>
      <w:r w:rsidRPr="008B5012">
        <w:rPr>
          <w:rFonts w:ascii="Microsoft Sans Serif" w:hAnsi="Microsoft Sans Serif" w:cs="Microsoft Sans Serif"/>
        </w:rPr>
        <w:t>Základné údaje o spoločnosti</w:t>
      </w:r>
    </w:p>
    <w:p w14:paraId="39F56ECA" w14:textId="77777777" w:rsidR="000D0A94" w:rsidRPr="008B5012" w:rsidRDefault="000D0A94" w:rsidP="000D0A94">
      <w:pPr>
        <w:pStyle w:val="ODRAZKY"/>
        <w:numPr>
          <w:ilvl w:val="0"/>
          <w:numId w:val="28"/>
        </w:numPr>
        <w:rPr>
          <w:rFonts w:ascii="Microsoft Sans Serif" w:hAnsi="Microsoft Sans Serif" w:cs="Microsoft Sans Serif"/>
        </w:rPr>
      </w:pPr>
      <w:r w:rsidRPr="008B5012">
        <w:rPr>
          <w:rFonts w:ascii="Microsoft Sans Serif" w:hAnsi="Microsoft Sans Serif" w:cs="Microsoft Sans Serif"/>
        </w:rPr>
        <w:t>Orgány spoločnosti a manažment</w:t>
      </w:r>
    </w:p>
    <w:p w14:paraId="17A80A6F" w14:textId="77777777" w:rsidR="007342EF" w:rsidRPr="008B5012" w:rsidRDefault="00845B58" w:rsidP="00F21A2E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8B5012">
        <w:rPr>
          <w:rFonts w:ascii="Microsoft Sans Serif" w:hAnsi="Microsoft Sans Serif" w:cs="Microsoft Sans Serif"/>
        </w:rPr>
        <w:t>3</w:t>
      </w:r>
      <w:r w:rsidR="007342EF" w:rsidRPr="008B5012">
        <w:rPr>
          <w:rFonts w:ascii="Microsoft Sans Serif" w:hAnsi="Microsoft Sans Serif" w:cs="Microsoft Sans Serif"/>
        </w:rPr>
        <w:t>.</w:t>
      </w:r>
      <w:r w:rsidR="007342EF" w:rsidRPr="008B5012">
        <w:rPr>
          <w:rFonts w:ascii="Microsoft Sans Serif" w:hAnsi="Microsoft Sans Serif" w:cs="Microsoft Sans Serif"/>
        </w:rPr>
        <w:tab/>
        <w:t>Vývoj spoločnosti</w:t>
      </w:r>
    </w:p>
    <w:p w14:paraId="24A51001" w14:textId="77777777" w:rsidR="007342EF" w:rsidRPr="008B5012" w:rsidRDefault="007342EF" w:rsidP="00F21A2E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8B5012">
        <w:rPr>
          <w:rFonts w:ascii="Microsoft Sans Serif" w:hAnsi="Microsoft Sans Serif" w:cs="Microsoft Sans Serif"/>
        </w:rPr>
        <w:t>4.</w:t>
      </w:r>
      <w:r w:rsidRPr="008B5012">
        <w:rPr>
          <w:rFonts w:ascii="Microsoft Sans Serif" w:hAnsi="Microsoft Sans Serif" w:cs="Microsoft Sans Serif"/>
        </w:rPr>
        <w:tab/>
        <w:t>Zamestnanosť v spoločnosti</w:t>
      </w:r>
    </w:p>
    <w:p w14:paraId="6B63BB5F" w14:textId="77777777" w:rsidR="007342EF" w:rsidRPr="008B5012" w:rsidRDefault="003A7DE4" w:rsidP="00F21A2E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8B5012">
        <w:rPr>
          <w:rFonts w:ascii="Microsoft Sans Serif" w:hAnsi="Microsoft Sans Serif" w:cs="Microsoft Sans Serif"/>
        </w:rPr>
        <w:t>5</w:t>
      </w:r>
      <w:r w:rsidR="007342EF" w:rsidRPr="008B5012">
        <w:rPr>
          <w:rFonts w:ascii="Microsoft Sans Serif" w:hAnsi="Microsoft Sans Serif" w:cs="Microsoft Sans Serif"/>
        </w:rPr>
        <w:t>.</w:t>
      </w:r>
      <w:r w:rsidR="007342EF" w:rsidRPr="008B5012">
        <w:rPr>
          <w:rFonts w:ascii="Microsoft Sans Serif" w:hAnsi="Microsoft Sans Serif" w:cs="Microsoft Sans Serif"/>
        </w:rPr>
        <w:tab/>
      </w:r>
      <w:r w:rsidR="00F814B3" w:rsidRPr="008B5012">
        <w:rPr>
          <w:rFonts w:ascii="Microsoft Sans Serif" w:hAnsi="Microsoft Sans Serif" w:cs="Microsoft Sans Serif"/>
        </w:rPr>
        <w:t>Životné prostredie</w:t>
      </w:r>
    </w:p>
    <w:p w14:paraId="6C181083" w14:textId="77777777" w:rsidR="000902D5" w:rsidRPr="008B5012" w:rsidRDefault="000902D5" w:rsidP="00F21A2E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8B5012">
        <w:rPr>
          <w:rFonts w:ascii="Microsoft Sans Serif" w:hAnsi="Microsoft Sans Serif" w:cs="Microsoft Sans Serif"/>
        </w:rPr>
        <w:t xml:space="preserve">6.       </w:t>
      </w:r>
      <w:r w:rsidR="00F21A2E" w:rsidRPr="008B5012">
        <w:rPr>
          <w:rFonts w:ascii="Microsoft Sans Serif" w:hAnsi="Microsoft Sans Serif" w:cs="Microsoft Sans Serif"/>
        </w:rPr>
        <w:t xml:space="preserve"> </w:t>
      </w:r>
      <w:r w:rsidRPr="008B5012">
        <w:rPr>
          <w:rFonts w:ascii="Microsoft Sans Serif" w:hAnsi="Microsoft Sans Serif" w:cs="Microsoft Sans Serif"/>
        </w:rPr>
        <w:t>Majetok a záväzky</w:t>
      </w:r>
    </w:p>
    <w:p w14:paraId="723E6C18" w14:textId="77777777" w:rsidR="000902D5" w:rsidRPr="008B5012" w:rsidRDefault="000902D5" w:rsidP="00F21A2E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8B5012">
        <w:rPr>
          <w:rFonts w:ascii="Microsoft Sans Serif" w:hAnsi="Microsoft Sans Serif" w:cs="Microsoft Sans Serif"/>
        </w:rPr>
        <w:t>7.</w:t>
      </w:r>
      <w:r w:rsidRPr="008B5012">
        <w:rPr>
          <w:rFonts w:ascii="Microsoft Sans Serif" w:hAnsi="Microsoft Sans Serif" w:cs="Microsoft Sans Serif"/>
        </w:rPr>
        <w:tab/>
        <w:t>Výnosy a náklady</w:t>
      </w:r>
    </w:p>
    <w:p w14:paraId="5FC5D452" w14:textId="5DC26780" w:rsidR="007342EF" w:rsidRPr="008B5012" w:rsidRDefault="000902D5" w:rsidP="00F21A2E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8B5012">
        <w:rPr>
          <w:rFonts w:ascii="Microsoft Sans Serif" w:hAnsi="Microsoft Sans Serif" w:cs="Microsoft Sans Serif"/>
        </w:rPr>
        <w:t>8.</w:t>
      </w:r>
      <w:r w:rsidRPr="008B5012">
        <w:rPr>
          <w:rFonts w:ascii="Microsoft Sans Serif" w:hAnsi="Microsoft Sans Serif" w:cs="Microsoft Sans Serif"/>
        </w:rPr>
        <w:tab/>
      </w:r>
      <w:r w:rsidR="007342EF" w:rsidRPr="008B5012">
        <w:rPr>
          <w:rFonts w:ascii="Microsoft Sans Serif" w:hAnsi="Microsoft Sans Serif" w:cs="Microsoft Sans Serif"/>
        </w:rPr>
        <w:t>Vybrané ekonomické ukazovatele a finančná situácia spoločnosti</w:t>
      </w:r>
    </w:p>
    <w:p w14:paraId="060982EE" w14:textId="09DB636B" w:rsidR="001F08BE" w:rsidRPr="008B5012" w:rsidRDefault="001F08BE" w:rsidP="00F21A2E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8B5012">
        <w:rPr>
          <w:rFonts w:ascii="Microsoft Sans Serif" w:hAnsi="Microsoft Sans Serif" w:cs="Microsoft Sans Serif"/>
        </w:rPr>
        <w:t xml:space="preserve">9. </w:t>
      </w:r>
      <w:r w:rsidRPr="008B5012">
        <w:rPr>
          <w:rFonts w:ascii="Microsoft Sans Serif" w:hAnsi="Microsoft Sans Serif" w:cs="Microsoft Sans Serif"/>
        </w:rPr>
        <w:tab/>
        <w:t>Výskum a vývoj</w:t>
      </w:r>
    </w:p>
    <w:p w14:paraId="714E18A3" w14:textId="0C16F81E" w:rsidR="001F08BE" w:rsidRPr="008B5012" w:rsidRDefault="001F08BE" w:rsidP="00F21A2E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8B5012">
        <w:rPr>
          <w:rFonts w:ascii="Microsoft Sans Serif" w:hAnsi="Microsoft Sans Serif" w:cs="Microsoft Sans Serif"/>
        </w:rPr>
        <w:t>10.</w:t>
      </w:r>
      <w:r w:rsidRPr="008B5012">
        <w:rPr>
          <w:rFonts w:ascii="Microsoft Sans Serif" w:hAnsi="Microsoft Sans Serif" w:cs="Microsoft Sans Serif"/>
        </w:rPr>
        <w:tab/>
        <w:t>Nadobúdanie vlastných akcií, dočasných listov a obchodných podielov</w:t>
      </w:r>
    </w:p>
    <w:p w14:paraId="6839546A" w14:textId="128A817E" w:rsidR="001F08BE" w:rsidRPr="008B5012" w:rsidRDefault="001F08BE" w:rsidP="00F21A2E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8B5012">
        <w:rPr>
          <w:rFonts w:ascii="Microsoft Sans Serif" w:hAnsi="Microsoft Sans Serif" w:cs="Microsoft Sans Serif"/>
        </w:rPr>
        <w:t>11.</w:t>
      </w:r>
      <w:r w:rsidRPr="008B5012">
        <w:rPr>
          <w:rFonts w:ascii="Microsoft Sans Serif" w:hAnsi="Microsoft Sans Serif" w:cs="Microsoft Sans Serif"/>
        </w:rPr>
        <w:tab/>
      </w:r>
      <w:bookmarkStart w:id="0" w:name="_Hlk43185001"/>
      <w:r w:rsidRPr="008B5012">
        <w:rPr>
          <w:rFonts w:ascii="Microsoft Sans Serif" w:hAnsi="Microsoft Sans Serif" w:cs="Microsoft Sans Serif"/>
        </w:rPr>
        <w:t>Organizačná zložka v zahraničí</w:t>
      </w:r>
      <w:bookmarkEnd w:id="0"/>
    </w:p>
    <w:p w14:paraId="436F3484" w14:textId="1B355989" w:rsidR="007342EF" w:rsidRPr="008B5012" w:rsidRDefault="001F08BE" w:rsidP="00F21A2E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8B5012">
        <w:rPr>
          <w:rFonts w:ascii="Microsoft Sans Serif" w:hAnsi="Microsoft Sans Serif" w:cs="Microsoft Sans Serif"/>
        </w:rPr>
        <w:t>12</w:t>
      </w:r>
      <w:r w:rsidR="007342EF" w:rsidRPr="008B5012">
        <w:rPr>
          <w:rFonts w:ascii="Microsoft Sans Serif" w:hAnsi="Microsoft Sans Serif" w:cs="Microsoft Sans Serif"/>
        </w:rPr>
        <w:t>.</w:t>
      </w:r>
      <w:r w:rsidR="007342EF" w:rsidRPr="008B5012">
        <w:rPr>
          <w:rFonts w:ascii="Microsoft Sans Serif" w:hAnsi="Microsoft Sans Serif" w:cs="Microsoft Sans Serif"/>
        </w:rPr>
        <w:tab/>
        <w:t>Návrh na rozdelenie zisku alebo na úhradu straty</w:t>
      </w:r>
    </w:p>
    <w:p w14:paraId="1C3E86EB" w14:textId="0FB88211" w:rsidR="007342EF" w:rsidRPr="008B5012" w:rsidRDefault="003C2B87" w:rsidP="00F21A2E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8B5012">
        <w:rPr>
          <w:rFonts w:ascii="Microsoft Sans Serif" w:hAnsi="Microsoft Sans Serif" w:cs="Microsoft Sans Serif"/>
        </w:rPr>
        <w:t>1</w:t>
      </w:r>
      <w:r w:rsidR="001F08BE" w:rsidRPr="008B5012">
        <w:rPr>
          <w:rFonts w:ascii="Microsoft Sans Serif" w:hAnsi="Microsoft Sans Serif" w:cs="Microsoft Sans Serif"/>
        </w:rPr>
        <w:t>3</w:t>
      </w:r>
      <w:r w:rsidR="007342EF" w:rsidRPr="008B5012">
        <w:rPr>
          <w:rFonts w:ascii="Microsoft Sans Serif" w:hAnsi="Microsoft Sans Serif" w:cs="Microsoft Sans Serif"/>
        </w:rPr>
        <w:t>.</w:t>
      </w:r>
      <w:r w:rsidR="007342EF" w:rsidRPr="008B5012">
        <w:rPr>
          <w:rFonts w:ascii="Microsoft Sans Serif" w:hAnsi="Microsoft Sans Serif" w:cs="Microsoft Sans Serif"/>
        </w:rPr>
        <w:tab/>
        <w:t>Správa audítora o overení účtovnej závierky</w:t>
      </w:r>
    </w:p>
    <w:p w14:paraId="25CAAC7B" w14:textId="77777777" w:rsidR="00EC6014" w:rsidRPr="008B5012" w:rsidRDefault="00EC6014" w:rsidP="007342EF">
      <w:pPr>
        <w:pStyle w:val="ODSAD"/>
        <w:rPr>
          <w:rFonts w:ascii="Microsoft Sans Serif" w:hAnsi="Microsoft Sans Serif" w:cs="Microsoft Sans Serif"/>
        </w:rPr>
      </w:pPr>
    </w:p>
    <w:p w14:paraId="6B47AC9E" w14:textId="77777777" w:rsidR="007342EF" w:rsidRPr="008B5012" w:rsidRDefault="000D0A94" w:rsidP="007342EF">
      <w:pPr>
        <w:pStyle w:val="PODNADPIS11"/>
        <w:numPr>
          <w:ilvl w:val="0"/>
          <w:numId w:val="9"/>
        </w:numPr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</w:pPr>
      <w:r w:rsidRPr="008B5012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>Základné údaje o</w:t>
      </w:r>
      <w:r w:rsidR="002E65AF" w:rsidRPr="008B5012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> </w:t>
      </w:r>
      <w:r w:rsidRPr="008B5012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>spoločnosti</w:t>
      </w:r>
    </w:p>
    <w:p w14:paraId="6180D509" w14:textId="77777777" w:rsidR="00845B58" w:rsidRPr="008B5012" w:rsidRDefault="002B36B0" w:rsidP="00807598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8B5012">
        <w:rPr>
          <w:rFonts w:ascii="Microsoft Sans Serif" w:hAnsi="Microsoft Sans Serif" w:cs="Microsoft Sans Serif"/>
        </w:rPr>
        <w:t>V súlade s § 20 Zákona č. 431/2002 Z. z. o účtovníctve v znení neskorších dodatkov predkladáme správu o podnikateľskej činnosti spoločnosti</w:t>
      </w:r>
    </w:p>
    <w:p w14:paraId="2679B168" w14:textId="77777777" w:rsidR="00845B58" w:rsidRPr="008B5012" w:rsidRDefault="00845B58" w:rsidP="00807598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</w:p>
    <w:p w14:paraId="2597B547" w14:textId="77777777" w:rsidR="00845B58" w:rsidRPr="008B5012" w:rsidRDefault="005A1BC6" w:rsidP="00845B58">
      <w:pPr>
        <w:pStyle w:val="ODRAZKY"/>
        <w:numPr>
          <w:ilvl w:val="0"/>
          <w:numId w:val="0"/>
        </w:numPr>
        <w:ind w:left="792"/>
        <w:jc w:val="center"/>
        <w:rPr>
          <w:rFonts w:ascii="Microsoft Sans Serif" w:hAnsi="Microsoft Sans Serif" w:cs="Microsoft Sans Serif"/>
        </w:rPr>
      </w:pPr>
      <w:r w:rsidRPr="008B5012">
        <w:rPr>
          <w:rFonts w:ascii="Microsoft Sans Serif" w:hAnsi="Microsoft Sans Serif" w:cs="Microsoft Sans Serif"/>
          <w:b/>
        </w:rPr>
        <w:t>JOB Nábytok,</w:t>
      </w:r>
      <w:r w:rsidR="00D13575" w:rsidRPr="008B5012">
        <w:rPr>
          <w:rFonts w:ascii="Microsoft Sans Serif" w:hAnsi="Microsoft Sans Serif" w:cs="Microsoft Sans Serif"/>
          <w:b/>
        </w:rPr>
        <w:t xml:space="preserve"> s.r.o.</w:t>
      </w:r>
      <w:r w:rsidR="00807598" w:rsidRPr="008B5012">
        <w:rPr>
          <w:rFonts w:ascii="Microsoft Sans Serif" w:hAnsi="Microsoft Sans Serif" w:cs="Microsoft Sans Serif"/>
          <w:b/>
        </w:rPr>
        <w:t xml:space="preserve">, so sídlom </w:t>
      </w:r>
      <w:r w:rsidR="00D13575" w:rsidRPr="008B5012">
        <w:rPr>
          <w:rFonts w:ascii="Microsoft Sans Serif" w:hAnsi="Microsoft Sans Serif" w:cs="Microsoft Sans Serif"/>
          <w:b/>
        </w:rPr>
        <w:t>Hlavná 78, 945 04 Komárno- Nová Stráž</w:t>
      </w:r>
    </w:p>
    <w:p w14:paraId="48123E1B" w14:textId="77777777" w:rsidR="00845B58" w:rsidRPr="008B5012" w:rsidRDefault="00845B58" w:rsidP="00807598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</w:p>
    <w:p w14:paraId="7EE57F6D" w14:textId="77777777" w:rsidR="005F3618" w:rsidRPr="008B5012" w:rsidRDefault="002B36B0" w:rsidP="00807598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8B5012">
        <w:rPr>
          <w:rFonts w:ascii="Microsoft Sans Serif" w:hAnsi="Microsoft Sans Serif" w:cs="Microsoft Sans Serif"/>
        </w:rPr>
        <w:t xml:space="preserve">ktorá </w:t>
      </w:r>
      <w:r w:rsidR="00807598" w:rsidRPr="008B5012">
        <w:rPr>
          <w:rFonts w:ascii="Microsoft Sans Serif" w:hAnsi="Microsoft Sans Serif" w:cs="Microsoft Sans Serif"/>
        </w:rPr>
        <w:t>vznikla</w:t>
      </w:r>
      <w:r w:rsidR="005F3618" w:rsidRPr="008B5012">
        <w:rPr>
          <w:rFonts w:ascii="Microsoft Sans Serif" w:hAnsi="Microsoft Sans Serif" w:cs="Microsoft Sans Serif"/>
        </w:rPr>
        <w:t xml:space="preserve"> na základe Z</w:t>
      </w:r>
      <w:r w:rsidR="00807598" w:rsidRPr="008B5012">
        <w:rPr>
          <w:rFonts w:ascii="Microsoft Sans Serif" w:hAnsi="Microsoft Sans Serif" w:cs="Microsoft Sans Serif"/>
        </w:rPr>
        <w:t xml:space="preserve">akladateľskej </w:t>
      </w:r>
      <w:r w:rsidR="005A1BC6" w:rsidRPr="008B5012">
        <w:rPr>
          <w:rFonts w:ascii="Microsoft Sans Serif" w:hAnsi="Microsoft Sans Serif" w:cs="Microsoft Sans Serif"/>
        </w:rPr>
        <w:t>listiny zo</w:t>
      </w:r>
      <w:r w:rsidR="00807598" w:rsidRPr="008B5012">
        <w:rPr>
          <w:rFonts w:ascii="Microsoft Sans Serif" w:hAnsi="Microsoft Sans Serif" w:cs="Microsoft Sans Serif"/>
        </w:rPr>
        <w:t xml:space="preserve"> dňa </w:t>
      </w:r>
      <w:r w:rsidR="005A1BC6" w:rsidRPr="008B5012">
        <w:rPr>
          <w:rFonts w:ascii="Microsoft Sans Serif" w:hAnsi="Microsoft Sans Serif" w:cs="Microsoft Sans Serif"/>
        </w:rPr>
        <w:t>06.05.</w:t>
      </w:r>
      <w:r w:rsidR="0072227F" w:rsidRPr="008B5012">
        <w:rPr>
          <w:rFonts w:ascii="Microsoft Sans Serif" w:hAnsi="Microsoft Sans Serif" w:cs="Microsoft Sans Serif"/>
        </w:rPr>
        <w:t>200</w:t>
      </w:r>
      <w:r w:rsidR="005A1BC6" w:rsidRPr="008B5012">
        <w:rPr>
          <w:rFonts w:ascii="Microsoft Sans Serif" w:hAnsi="Microsoft Sans Serif" w:cs="Microsoft Sans Serif"/>
        </w:rPr>
        <w:t>5</w:t>
      </w:r>
      <w:r w:rsidR="00807598" w:rsidRPr="008B5012">
        <w:rPr>
          <w:rFonts w:ascii="Microsoft Sans Serif" w:hAnsi="Microsoft Sans Serif" w:cs="Microsoft Sans Serif"/>
        </w:rPr>
        <w:t xml:space="preserve">. </w:t>
      </w:r>
      <w:r w:rsidR="005F3618" w:rsidRPr="008B5012">
        <w:rPr>
          <w:rFonts w:ascii="Microsoft Sans Serif" w:hAnsi="Microsoft Sans Serif" w:cs="Microsoft Sans Serif"/>
        </w:rPr>
        <w:t xml:space="preserve">Spoločnosť bola registrovaná Obchodným súdom Nitra, oddiel: </w:t>
      </w:r>
      <w:proofErr w:type="spellStart"/>
      <w:r w:rsidR="00112CD7" w:rsidRPr="008B5012">
        <w:rPr>
          <w:rFonts w:ascii="Microsoft Sans Serif" w:hAnsi="Microsoft Sans Serif" w:cs="Microsoft Sans Serif"/>
        </w:rPr>
        <w:t>Sro</w:t>
      </w:r>
      <w:proofErr w:type="spellEnd"/>
      <w:r w:rsidR="005F3618" w:rsidRPr="008B5012">
        <w:rPr>
          <w:rFonts w:ascii="Microsoft Sans Serif" w:hAnsi="Microsoft Sans Serif" w:cs="Microsoft Sans Serif"/>
        </w:rPr>
        <w:t xml:space="preserve">, vložka číslo: </w:t>
      </w:r>
      <w:r w:rsidR="005A1BC6" w:rsidRPr="008B5012">
        <w:rPr>
          <w:rFonts w:ascii="Microsoft Sans Serif" w:hAnsi="Microsoft Sans Serif" w:cs="Microsoft Sans Serif"/>
        </w:rPr>
        <w:t>16763</w:t>
      </w:r>
      <w:r w:rsidR="005F3618" w:rsidRPr="008B5012">
        <w:rPr>
          <w:rFonts w:ascii="Microsoft Sans Serif" w:hAnsi="Microsoft Sans Serif" w:cs="Microsoft Sans Serif"/>
        </w:rPr>
        <w:t xml:space="preserve">/N </w:t>
      </w:r>
      <w:r w:rsidR="00807598" w:rsidRPr="008B5012">
        <w:rPr>
          <w:rFonts w:ascii="Microsoft Sans Serif" w:hAnsi="Microsoft Sans Serif" w:cs="Microsoft Sans Serif"/>
        </w:rPr>
        <w:t xml:space="preserve">dňa </w:t>
      </w:r>
      <w:r w:rsidR="005A1BC6" w:rsidRPr="008B5012">
        <w:rPr>
          <w:rFonts w:ascii="Microsoft Sans Serif" w:hAnsi="Microsoft Sans Serif" w:cs="Microsoft Sans Serif"/>
        </w:rPr>
        <w:t>11.06.2005.</w:t>
      </w:r>
      <w:r w:rsidR="00807598" w:rsidRPr="008B5012">
        <w:rPr>
          <w:rFonts w:ascii="Microsoft Sans Serif" w:hAnsi="Microsoft Sans Serif" w:cs="Microsoft Sans Serif"/>
        </w:rPr>
        <w:t xml:space="preserve"> </w:t>
      </w:r>
    </w:p>
    <w:p w14:paraId="45566ED6" w14:textId="77777777" w:rsidR="000D0A94" w:rsidRPr="008B5012" w:rsidRDefault="000D0A94" w:rsidP="00807598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</w:p>
    <w:p w14:paraId="1FE6D37F" w14:textId="77777777" w:rsidR="00112CD7" w:rsidRPr="008B5012" w:rsidRDefault="00112CD7" w:rsidP="00807598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8B5012">
        <w:rPr>
          <w:rFonts w:ascii="Microsoft Sans Serif" w:hAnsi="Microsoft Sans Serif" w:cs="Microsoft Sans Serif"/>
        </w:rPr>
        <w:t xml:space="preserve">Jediným spoločníkom je spoločnosť </w:t>
      </w:r>
    </w:p>
    <w:p w14:paraId="754C7B1C" w14:textId="77777777" w:rsidR="002E65AF" w:rsidRPr="008B5012" w:rsidRDefault="00112CD7" w:rsidP="000D0A94">
      <w:pPr>
        <w:pStyle w:val="ODRAZKY"/>
        <w:numPr>
          <w:ilvl w:val="0"/>
          <w:numId w:val="0"/>
        </w:numPr>
        <w:ind w:left="792"/>
        <w:jc w:val="left"/>
        <w:rPr>
          <w:rStyle w:val="ra"/>
          <w:rFonts w:ascii="Microsoft Sans Serif" w:hAnsi="Microsoft Sans Serif" w:cs="Microsoft Sans Serif"/>
          <w:b/>
        </w:rPr>
      </w:pPr>
      <w:r w:rsidRPr="008B5012">
        <w:rPr>
          <w:rStyle w:val="ra"/>
          <w:rFonts w:ascii="Microsoft Sans Serif" w:hAnsi="Microsoft Sans Serif" w:cs="Microsoft Sans Serif"/>
          <w:b/>
        </w:rPr>
        <w:t xml:space="preserve">JOB </w:t>
      </w:r>
      <w:proofErr w:type="spellStart"/>
      <w:r w:rsidRPr="008B5012">
        <w:rPr>
          <w:rStyle w:val="ra"/>
          <w:rFonts w:ascii="Microsoft Sans Serif" w:hAnsi="Microsoft Sans Serif" w:cs="Microsoft Sans Serif"/>
          <w:b/>
        </w:rPr>
        <w:t>Beteiligungsgesellschaft</w:t>
      </w:r>
      <w:proofErr w:type="spellEnd"/>
      <w:r w:rsidRPr="008B5012">
        <w:rPr>
          <w:rStyle w:val="ra"/>
          <w:rFonts w:ascii="Microsoft Sans Serif" w:hAnsi="Microsoft Sans Serif" w:cs="Microsoft Sans Serif"/>
          <w:b/>
        </w:rPr>
        <w:t xml:space="preserve"> </w:t>
      </w:r>
      <w:proofErr w:type="spellStart"/>
      <w:r w:rsidRPr="008B5012">
        <w:rPr>
          <w:rStyle w:val="ra"/>
          <w:rFonts w:ascii="Microsoft Sans Serif" w:hAnsi="Microsoft Sans Serif" w:cs="Microsoft Sans Serif"/>
          <w:b/>
        </w:rPr>
        <w:t>mbH</w:t>
      </w:r>
      <w:proofErr w:type="spellEnd"/>
      <w:r w:rsidRPr="008B5012">
        <w:rPr>
          <w:rStyle w:val="ra"/>
          <w:rFonts w:ascii="Microsoft Sans Serif" w:hAnsi="Microsoft Sans Serif" w:cs="Microsoft Sans Serif"/>
          <w:b/>
        </w:rPr>
        <w:t xml:space="preserve"> </w:t>
      </w:r>
      <w:r w:rsidRPr="008B5012">
        <w:rPr>
          <w:rFonts w:ascii="Microsoft Sans Serif" w:hAnsi="Microsoft Sans Serif" w:cs="Microsoft Sans Serif"/>
          <w:b/>
        </w:rPr>
        <w:br/>
      </w:r>
      <w:proofErr w:type="spellStart"/>
      <w:r w:rsidR="002E65AF" w:rsidRPr="008B5012">
        <w:rPr>
          <w:rStyle w:val="ra"/>
          <w:rFonts w:ascii="Microsoft Sans Serif" w:hAnsi="Microsoft Sans Serif" w:cs="Microsoft Sans Serif"/>
          <w:b/>
        </w:rPr>
        <w:t>Stettinner</w:t>
      </w:r>
      <w:proofErr w:type="spellEnd"/>
      <w:r w:rsidR="002E65AF" w:rsidRPr="008B5012">
        <w:rPr>
          <w:rStyle w:val="ra"/>
          <w:rFonts w:ascii="Microsoft Sans Serif" w:hAnsi="Microsoft Sans Serif" w:cs="Microsoft Sans Serif"/>
          <w:b/>
        </w:rPr>
        <w:t xml:space="preserve"> Str. 32</w:t>
      </w:r>
    </w:p>
    <w:p w14:paraId="121BE86C" w14:textId="77777777" w:rsidR="002E65AF" w:rsidRPr="008B5012" w:rsidRDefault="00112CD7" w:rsidP="000D0A94">
      <w:pPr>
        <w:pStyle w:val="ODRAZKY"/>
        <w:numPr>
          <w:ilvl w:val="0"/>
          <w:numId w:val="0"/>
        </w:numPr>
        <w:ind w:left="792"/>
        <w:jc w:val="left"/>
        <w:rPr>
          <w:rStyle w:val="ra"/>
          <w:rFonts w:ascii="Microsoft Sans Serif" w:hAnsi="Microsoft Sans Serif" w:cs="Microsoft Sans Serif"/>
          <w:b/>
        </w:rPr>
      </w:pPr>
      <w:proofErr w:type="spellStart"/>
      <w:r w:rsidRPr="008B5012">
        <w:rPr>
          <w:rStyle w:val="ra"/>
          <w:rFonts w:ascii="Microsoft Sans Serif" w:hAnsi="Microsoft Sans Serif" w:cs="Microsoft Sans Serif"/>
          <w:b/>
        </w:rPr>
        <w:t>Ma</w:t>
      </w:r>
      <w:r w:rsidR="002E65AF" w:rsidRPr="008B5012">
        <w:rPr>
          <w:rStyle w:val="ra"/>
          <w:rFonts w:ascii="Microsoft Sans Serif" w:hAnsi="Microsoft Sans Serif" w:cs="Microsoft Sans Serif"/>
          <w:b/>
        </w:rPr>
        <w:t>rl</w:t>
      </w:r>
      <w:proofErr w:type="spellEnd"/>
      <w:r w:rsidR="002E65AF" w:rsidRPr="008B5012">
        <w:rPr>
          <w:rStyle w:val="ra"/>
          <w:rFonts w:ascii="Microsoft Sans Serif" w:hAnsi="Microsoft Sans Serif" w:cs="Microsoft Sans Serif"/>
          <w:b/>
        </w:rPr>
        <w:t xml:space="preserve"> 457 70</w:t>
      </w:r>
    </w:p>
    <w:p w14:paraId="53B02577" w14:textId="77777777" w:rsidR="00112CD7" w:rsidRPr="008B5012" w:rsidRDefault="00112CD7" w:rsidP="000D0A94">
      <w:pPr>
        <w:pStyle w:val="ODRAZKY"/>
        <w:numPr>
          <w:ilvl w:val="0"/>
          <w:numId w:val="0"/>
        </w:numPr>
        <w:ind w:left="792"/>
        <w:jc w:val="left"/>
        <w:rPr>
          <w:rFonts w:ascii="Microsoft Sans Serif" w:hAnsi="Microsoft Sans Serif" w:cs="Microsoft Sans Serif"/>
          <w:b/>
        </w:rPr>
      </w:pPr>
      <w:r w:rsidRPr="008B5012">
        <w:rPr>
          <w:rStyle w:val="ra"/>
          <w:rFonts w:ascii="Microsoft Sans Serif" w:hAnsi="Microsoft Sans Serif" w:cs="Microsoft Sans Serif"/>
          <w:b/>
        </w:rPr>
        <w:t>Spolková republika Nemecko</w:t>
      </w:r>
    </w:p>
    <w:p w14:paraId="279A22D8" w14:textId="77777777" w:rsidR="002B36B0" w:rsidRPr="008B5012" w:rsidRDefault="002B36B0" w:rsidP="00807598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</w:p>
    <w:p w14:paraId="5F377F6D" w14:textId="77777777" w:rsidR="005F3618" w:rsidRPr="008B5012" w:rsidRDefault="005F3618" w:rsidP="00807598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8B5012">
        <w:rPr>
          <w:rFonts w:ascii="Microsoft Sans Serif" w:hAnsi="Microsoft Sans Serif" w:cs="Microsoft Sans Serif"/>
        </w:rPr>
        <w:t>Základné identifikačné údaje:</w:t>
      </w:r>
    </w:p>
    <w:p w14:paraId="6F2052F5" w14:textId="77777777" w:rsidR="00807598" w:rsidRPr="008B5012" w:rsidRDefault="00807598" w:rsidP="00807598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8B5012">
        <w:rPr>
          <w:rFonts w:ascii="Microsoft Sans Serif" w:hAnsi="Microsoft Sans Serif" w:cs="Microsoft Sans Serif"/>
        </w:rPr>
        <w:t xml:space="preserve">IČO: </w:t>
      </w:r>
      <w:r w:rsidR="005A1BC6" w:rsidRPr="008B5012">
        <w:rPr>
          <w:rFonts w:ascii="Microsoft Sans Serif" w:hAnsi="Microsoft Sans Serif" w:cs="Microsoft Sans Serif"/>
        </w:rPr>
        <w:t>35 940 379</w:t>
      </w:r>
      <w:r w:rsidR="005F3618" w:rsidRPr="008B5012">
        <w:rPr>
          <w:rFonts w:ascii="Microsoft Sans Serif" w:hAnsi="Microsoft Sans Serif" w:cs="Microsoft Sans Serif"/>
        </w:rPr>
        <w:t xml:space="preserve">, DIČ: </w:t>
      </w:r>
      <w:r w:rsidR="005A1BC6" w:rsidRPr="008B5012">
        <w:rPr>
          <w:rFonts w:ascii="Microsoft Sans Serif" w:hAnsi="Microsoft Sans Serif" w:cs="Microsoft Sans Serif"/>
        </w:rPr>
        <w:t>2022014874</w:t>
      </w:r>
      <w:r w:rsidR="005F3618" w:rsidRPr="008B5012">
        <w:rPr>
          <w:rFonts w:ascii="Microsoft Sans Serif" w:hAnsi="Microsoft Sans Serif" w:cs="Microsoft Sans Serif"/>
        </w:rPr>
        <w:t>, IČ DPH: SK</w:t>
      </w:r>
      <w:r w:rsidR="005A1BC6" w:rsidRPr="008B5012">
        <w:rPr>
          <w:rFonts w:ascii="Microsoft Sans Serif" w:hAnsi="Microsoft Sans Serif" w:cs="Microsoft Sans Serif"/>
        </w:rPr>
        <w:t>2022014874</w:t>
      </w:r>
    </w:p>
    <w:p w14:paraId="461B8374" w14:textId="77777777" w:rsidR="00807598" w:rsidRPr="008B5012" w:rsidRDefault="00807598" w:rsidP="00807598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</w:p>
    <w:p w14:paraId="288EDC1F" w14:textId="77777777" w:rsidR="00807598" w:rsidRPr="008B5012" w:rsidRDefault="00807598" w:rsidP="00807598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8B5012">
        <w:rPr>
          <w:rFonts w:ascii="Microsoft Sans Serif" w:hAnsi="Microsoft Sans Serif" w:cs="Microsoft Sans Serif"/>
        </w:rPr>
        <w:t>Hlavným predmetom činnosti podľa výpisu z Obchodného registra je:</w:t>
      </w:r>
    </w:p>
    <w:tbl>
      <w:tblPr>
        <w:tblW w:w="7006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88"/>
        <w:gridCol w:w="3064"/>
        <w:gridCol w:w="83"/>
      </w:tblGrid>
      <w:tr w:rsidR="00255BD7" w:rsidRPr="008B5012" w14:paraId="7D8EF99B" w14:textId="77777777" w:rsidTr="00C94320">
        <w:trPr>
          <w:gridAfter w:val="2"/>
          <w:wAfter w:w="1190" w:type="pct"/>
          <w:tblCellSpacing w:w="15" w:type="dxa"/>
        </w:trPr>
        <w:tc>
          <w:tcPr>
            <w:tcW w:w="3774" w:type="pct"/>
            <w:vAlign w:val="center"/>
            <w:hideMark/>
          </w:tcPr>
          <w:p w14:paraId="0B9F6915" w14:textId="77777777" w:rsidR="00255BD7" w:rsidRPr="008B5012" w:rsidRDefault="00255BD7" w:rsidP="005A1BC6">
            <w:pPr>
              <w:pStyle w:val="ODRAZKY"/>
              <w:numPr>
                <w:ilvl w:val="0"/>
                <w:numId w:val="38"/>
              </w:numPr>
              <w:rPr>
                <w:rFonts w:ascii="Microsoft Sans Serif" w:hAnsi="Microsoft Sans Serif" w:cs="Microsoft Sans Serif"/>
              </w:rPr>
            </w:pPr>
            <w:r w:rsidRPr="008B5012">
              <w:rPr>
                <w:rFonts w:ascii="Microsoft Sans Serif" w:hAnsi="Microsoft Sans Serif" w:cs="Microsoft Sans Serif"/>
              </w:rPr>
              <w:t xml:space="preserve">kúpa tovaru za účelom jeho predaja konečnému spotrebiteľovi (maloobchod) v rozsahu voľnej živnosti </w:t>
            </w:r>
          </w:p>
        </w:tc>
      </w:tr>
      <w:tr w:rsidR="00255BD7" w:rsidRPr="008B5012" w14:paraId="41582DC9" w14:textId="77777777" w:rsidTr="00C94320">
        <w:trPr>
          <w:gridAfter w:val="2"/>
          <w:wAfter w:w="1190" w:type="pct"/>
          <w:tblCellSpacing w:w="15" w:type="dxa"/>
        </w:trPr>
        <w:tc>
          <w:tcPr>
            <w:tcW w:w="3774" w:type="pct"/>
            <w:vAlign w:val="center"/>
            <w:hideMark/>
          </w:tcPr>
          <w:p w14:paraId="710AAB3D" w14:textId="77777777" w:rsidR="00255BD7" w:rsidRPr="008B5012" w:rsidRDefault="00255BD7" w:rsidP="005A1BC6">
            <w:pPr>
              <w:pStyle w:val="ODRAZKY"/>
              <w:numPr>
                <w:ilvl w:val="0"/>
                <w:numId w:val="38"/>
              </w:numPr>
              <w:rPr>
                <w:rFonts w:ascii="Microsoft Sans Serif" w:hAnsi="Microsoft Sans Serif" w:cs="Microsoft Sans Serif"/>
              </w:rPr>
            </w:pPr>
            <w:r w:rsidRPr="008B5012">
              <w:rPr>
                <w:rFonts w:ascii="Microsoft Sans Serif" w:hAnsi="Microsoft Sans Serif" w:cs="Microsoft Sans Serif"/>
              </w:rPr>
              <w:t xml:space="preserve">kúpa tovaru za účelom jeho predaja iným prevádzkovateľom živnosti (veľkoobchod) v rozsahu voľnej živnosti </w:t>
            </w:r>
          </w:p>
        </w:tc>
      </w:tr>
      <w:tr w:rsidR="00255BD7" w:rsidRPr="008B5012" w14:paraId="520BD941" w14:textId="77777777" w:rsidTr="00C94320">
        <w:trPr>
          <w:gridAfter w:val="2"/>
          <w:wAfter w:w="1190" w:type="pct"/>
          <w:tblCellSpacing w:w="15" w:type="dxa"/>
        </w:trPr>
        <w:tc>
          <w:tcPr>
            <w:tcW w:w="3774" w:type="pct"/>
            <w:vAlign w:val="center"/>
            <w:hideMark/>
          </w:tcPr>
          <w:p w14:paraId="6EE13DC6" w14:textId="77777777" w:rsidR="00255BD7" w:rsidRPr="008B5012" w:rsidRDefault="00255BD7" w:rsidP="005A1BC6">
            <w:pPr>
              <w:pStyle w:val="ODRAZKY"/>
              <w:numPr>
                <w:ilvl w:val="0"/>
                <w:numId w:val="38"/>
              </w:numPr>
              <w:rPr>
                <w:rFonts w:ascii="Microsoft Sans Serif" w:hAnsi="Microsoft Sans Serif" w:cs="Microsoft Sans Serif"/>
              </w:rPr>
            </w:pPr>
            <w:r w:rsidRPr="008B5012">
              <w:rPr>
                <w:rFonts w:ascii="Microsoft Sans Serif" w:hAnsi="Microsoft Sans Serif" w:cs="Microsoft Sans Serif"/>
              </w:rPr>
              <w:t xml:space="preserve">sprostredkovateľská činnosť v oblasti obchodu a služieb v rozsahu voľnej živnosti </w:t>
            </w:r>
          </w:p>
        </w:tc>
      </w:tr>
      <w:tr w:rsidR="00255BD7" w:rsidRPr="008B5012" w14:paraId="5CFD7E4C" w14:textId="77777777" w:rsidTr="00C94320">
        <w:trPr>
          <w:gridAfter w:val="2"/>
          <w:wAfter w:w="1190" w:type="pct"/>
          <w:tblCellSpacing w:w="15" w:type="dxa"/>
        </w:trPr>
        <w:tc>
          <w:tcPr>
            <w:tcW w:w="3774" w:type="pct"/>
            <w:vAlign w:val="center"/>
            <w:hideMark/>
          </w:tcPr>
          <w:p w14:paraId="2B9A6410" w14:textId="77777777" w:rsidR="00255BD7" w:rsidRPr="008B5012" w:rsidRDefault="00255BD7" w:rsidP="005A1BC6">
            <w:pPr>
              <w:pStyle w:val="ODRAZKY"/>
              <w:numPr>
                <w:ilvl w:val="0"/>
                <w:numId w:val="38"/>
              </w:numPr>
              <w:rPr>
                <w:rFonts w:ascii="Microsoft Sans Serif" w:hAnsi="Microsoft Sans Serif" w:cs="Microsoft Sans Serif"/>
              </w:rPr>
            </w:pPr>
            <w:r w:rsidRPr="008B5012">
              <w:rPr>
                <w:rFonts w:ascii="Microsoft Sans Serif" w:hAnsi="Microsoft Sans Serif" w:cs="Microsoft Sans Serif"/>
              </w:rPr>
              <w:t xml:space="preserve">prenájom nehnuteľností s poskytovaním iných než základných služieb spojených s prenájmom nehnuteľností </w:t>
            </w:r>
          </w:p>
        </w:tc>
      </w:tr>
      <w:tr w:rsidR="00255BD7" w:rsidRPr="008B5012" w14:paraId="3724E328" w14:textId="77777777" w:rsidTr="00C94320">
        <w:trPr>
          <w:gridAfter w:val="2"/>
          <w:wAfter w:w="1190" w:type="pct"/>
          <w:tblCellSpacing w:w="15" w:type="dxa"/>
        </w:trPr>
        <w:tc>
          <w:tcPr>
            <w:tcW w:w="3774" w:type="pct"/>
            <w:vAlign w:val="center"/>
            <w:hideMark/>
          </w:tcPr>
          <w:p w14:paraId="03E30434" w14:textId="77777777" w:rsidR="00255BD7" w:rsidRPr="008B5012" w:rsidRDefault="00255BD7" w:rsidP="005A1BC6">
            <w:pPr>
              <w:pStyle w:val="ODRAZKY"/>
              <w:numPr>
                <w:ilvl w:val="0"/>
                <w:numId w:val="38"/>
              </w:numPr>
              <w:rPr>
                <w:rFonts w:ascii="Microsoft Sans Serif" w:hAnsi="Microsoft Sans Serif" w:cs="Microsoft Sans Serif"/>
              </w:rPr>
            </w:pPr>
            <w:r w:rsidRPr="008B5012">
              <w:rPr>
                <w:rFonts w:ascii="Microsoft Sans Serif" w:hAnsi="Microsoft Sans Serif" w:cs="Microsoft Sans Serif"/>
              </w:rPr>
              <w:t xml:space="preserve">prenájom hnuteľných vecí - strojov a zariadení v rozsahu voľnej živnosti </w:t>
            </w:r>
          </w:p>
        </w:tc>
      </w:tr>
      <w:tr w:rsidR="00255BD7" w:rsidRPr="008B5012" w14:paraId="211246E0" w14:textId="77777777" w:rsidTr="00C94320">
        <w:trPr>
          <w:gridAfter w:val="2"/>
          <w:wAfter w:w="1190" w:type="pct"/>
          <w:tblCellSpacing w:w="15" w:type="dxa"/>
        </w:trPr>
        <w:tc>
          <w:tcPr>
            <w:tcW w:w="3774" w:type="pct"/>
            <w:vAlign w:val="center"/>
            <w:hideMark/>
          </w:tcPr>
          <w:p w14:paraId="1D2B4C13" w14:textId="77777777" w:rsidR="00255BD7" w:rsidRPr="008B5012" w:rsidRDefault="00255BD7" w:rsidP="005A1BC6">
            <w:pPr>
              <w:pStyle w:val="ODRAZKY"/>
              <w:numPr>
                <w:ilvl w:val="0"/>
                <w:numId w:val="38"/>
              </w:numPr>
              <w:rPr>
                <w:rFonts w:ascii="Microsoft Sans Serif" w:hAnsi="Microsoft Sans Serif" w:cs="Microsoft Sans Serif"/>
              </w:rPr>
            </w:pPr>
            <w:r w:rsidRPr="008B5012">
              <w:rPr>
                <w:rFonts w:ascii="Microsoft Sans Serif" w:hAnsi="Microsoft Sans Serif" w:cs="Microsoft Sans Serif"/>
              </w:rPr>
              <w:t xml:space="preserve">finančný leasing a operatívny leasing </w:t>
            </w:r>
          </w:p>
        </w:tc>
      </w:tr>
      <w:tr w:rsidR="00255BD7" w:rsidRPr="008B5012" w14:paraId="0C37378A" w14:textId="77777777" w:rsidTr="00C94320">
        <w:trPr>
          <w:gridAfter w:val="2"/>
          <w:wAfter w:w="1190" w:type="pct"/>
          <w:tblCellSpacing w:w="15" w:type="dxa"/>
        </w:trPr>
        <w:tc>
          <w:tcPr>
            <w:tcW w:w="3774" w:type="pct"/>
            <w:vAlign w:val="center"/>
            <w:hideMark/>
          </w:tcPr>
          <w:p w14:paraId="5535CE46" w14:textId="77777777" w:rsidR="00255BD7" w:rsidRPr="008B5012" w:rsidRDefault="00255BD7" w:rsidP="005A1BC6">
            <w:pPr>
              <w:pStyle w:val="ODRAZKY"/>
              <w:numPr>
                <w:ilvl w:val="0"/>
                <w:numId w:val="38"/>
              </w:numPr>
              <w:rPr>
                <w:rFonts w:ascii="Microsoft Sans Serif" w:hAnsi="Microsoft Sans Serif" w:cs="Microsoft Sans Serif"/>
              </w:rPr>
            </w:pPr>
            <w:r w:rsidRPr="008B5012">
              <w:rPr>
                <w:rFonts w:ascii="Microsoft Sans Serif" w:hAnsi="Microsoft Sans Serif" w:cs="Microsoft Sans Serif"/>
              </w:rPr>
              <w:t xml:space="preserve">podnikateľské poradenstvo v rozsahu voľnej živnosti </w:t>
            </w:r>
          </w:p>
        </w:tc>
      </w:tr>
      <w:tr w:rsidR="00255BD7" w:rsidRPr="008B5012" w14:paraId="4CBCB412" w14:textId="77777777" w:rsidTr="00C94320">
        <w:trPr>
          <w:gridAfter w:val="2"/>
          <w:wAfter w:w="1190" w:type="pct"/>
          <w:tblCellSpacing w:w="15" w:type="dxa"/>
        </w:trPr>
        <w:tc>
          <w:tcPr>
            <w:tcW w:w="3774" w:type="pct"/>
            <w:vAlign w:val="center"/>
            <w:hideMark/>
          </w:tcPr>
          <w:p w14:paraId="3D5A5005" w14:textId="77777777" w:rsidR="00255BD7" w:rsidRPr="008B5012" w:rsidRDefault="00255BD7" w:rsidP="00F562F7">
            <w:pPr>
              <w:pStyle w:val="ODRAZKY"/>
              <w:numPr>
                <w:ilvl w:val="0"/>
                <w:numId w:val="38"/>
              </w:numPr>
              <w:rPr>
                <w:rFonts w:ascii="Microsoft Sans Serif" w:hAnsi="Microsoft Sans Serif" w:cs="Microsoft Sans Serif"/>
              </w:rPr>
            </w:pPr>
            <w:r w:rsidRPr="008B5012">
              <w:rPr>
                <w:rFonts w:ascii="Microsoft Sans Serif" w:hAnsi="Microsoft Sans Serif" w:cs="Microsoft Sans Serif"/>
              </w:rPr>
              <w:t xml:space="preserve">činnosť organizačných, ekonomických a účtovných poradcov </w:t>
            </w:r>
          </w:p>
        </w:tc>
      </w:tr>
      <w:tr w:rsidR="005A1BC6" w:rsidRPr="008B5012" w14:paraId="3A4F5811" w14:textId="77777777" w:rsidTr="00C94320">
        <w:trPr>
          <w:gridAfter w:val="1"/>
          <w:wAfter w:w="38" w:type="dxa"/>
          <w:tblCellSpacing w:w="15" w:type="dxa"/>
        </w:trPr>
        <w:tc>
          <w:tcPr>
            <w:tcW w:w="3774" w:type="pct"/>
            <w:vAlign w:val="center"/>
            <w:hideMark/>
          </w:tcPr>
          <w:p w14:paraId="7E54F1B9" w14:textId="77777777" w:rsidR="005A1BC6" w:rsidRPr="008B5012" w:rsidRDefault="005A1BC6" w:rsidP="00F562F7">
            <w:pPr>
              <w:pStyle w:val="ODRAZKY"/>
              <w:numPr>
                <w:ilvl w:val="0"/>
                <w:numId w:val="38"/>
              </w:numPr>
              <w:rPr>
                <w:rFonts w:ascii="Microsoft Sans Serif" w:hAnsi="Microsoft Sans Serif" w:cs="Microsoft Sans Serif"/>
              </w:rPr>
            </w:pPr>
            <w:r w:rsidRPr="008B5012">
              <w:rPr>
                <w:rFonts w:ascii="Microsoft Sans Serif" w:hAnsi="Microsoft Sans Serif" w:cs="Microsoft Sans Serif"/>
              </w:rPr>
              <w:t xml:space="preserve">prieskum trhu a verejnej mienky </w:t>
            </w:r>
          </w:p>
        </w:tc>
        <w:tc>
          <w:tcPr>
            <w:tcW w:w="1187" w:type="pct"/>
            <w:hideMark/>
          </w:tcPr>
          <w:p w14:paraId="1BCA4896" w14:textId="77777777" w:rsidR="005A1BC6" w:rsidRPr="008B5012" w:rsidRDefault="005A1BC6" w:rsidP="00255BD7">
            <w:pPr>
              <w:pStyle w:val="ODRAZKY"/>
              <w:numPr>
                <w:ilvl w:val="0"/>
                <w:numId w:val="0"/>
              </w:numPr>
              <w:ind w:left="792"/>
              <w:rPr>
                <w:rFonts w:ascii="Microsoft Sans Serif" w:hAnsi="Microsoft Sans Serif" w:cs="Microsoft Sans Serif"/>
              </w:rPr>
            </w:pPr>
            <w:r w:rsidRPr="008B5012">
              <w:rPr>
                <w:rFonts w:ascii="Microsoft Sans Serif" w:hAnsi="Microsoft Sans Serif" w:cs="Microsoft Sans Serif"/>
              </w:rPr>
              <w:t xml:space="preserve">  </w:t>
            </w:r>
          </w:p>
        </w:tc>
      </w:tr>
      <w:tr w:rsidR="005A1BC6" w:rsidRPr="008B5012" w14:paraId="3C52B988" w14:textId="77777777" w:rsidTr="00C94320">
        <w:trPr>
          <w:tblCellSpacing w:w="15" w:type="dxa"/>
        </w:trPr>
        <w:tc>
          <w:tcPr>
            <w:tcW w:w="4976" w:type="pct"/>
            <w:gridSpan w:val="3"/>
            <w:vAlign w:val="center"/>
            <w:hideMark/>
          </w:tcPr>
          <w:p w14:paraId="10F25926" w14:textId="77777777" w:rsidR="005A1BC6" w:rsidRPr="008B5012" w:rsidRDefault="005A1BC6" w:rsidP="00F562F7">
            <w:pPr>
              <w:pStyle w:val="ODRAZKY"/>
              <w:numPr>
                <w:ilvl w:val="0"/>
                <w:numId w:val="38"/>
              </w:numPr>
              <w:rPr>
                <w:rFonts w:ascii="Microsoft Sans Serif" w:hAnsi="Microsoft Sans Serif" w:cs="Microsoft Sans Serif"/>
              </w:rPr>
            </w:pPr>
            <w:r w:rsidRPr="008B5012">
              <w:rPr>
                <w:rFonts w:ascii="Microsoft Sans Serif" w:hAnsi="Microsoft Sans Serif" w:cs="Microsoft Sans Serif"/>
              </w:rPr>
              <w:t xml:space="preserve">reklamná a propagačná činnosť </w:t>
            </w:r>
          </w:p>
        </w:tc>
      </w:tr>
    </w:tbl>
    <w:p w14:paraId="4CA46F1F" w14:textId="77777777" w:rsidR="000D0A94" w:rsidRPr="008B5012" w:rsidRDefault="000D0A94" w:rsidP="000D0A94">
      <w:pPr>
        <w:pStyle w:val="DPSelectionLevel3"/>
        <w:numPr>
          <w:ilvl w:val="0"/>
          <w:numId w:val="0"/>
        </w:numPr>
        <w:ind w:left="1701" w:hanging="737"/>
        <w:rPr>
          <w:rFonts w:ascii="Microsoft Sans Serif" w:hAnsi="Microsoft Sans Serif" w:cs="Microsoft Sans Serif"/>
          <w:sz w:val="20"/>
          <w:szCs w:val="20"/>
          <w:lang w:eastAsia="sk-SK"/>
        </w:rPr>
      </w:pPr>
    </w:p>
    <w:p w14:paraId="6DAFFCFA" w14:textId="6CEC1C89" w:rsidR="000D0A94" w:rsidRPr="008B5012" w:rsidRDefault="000D0A94" w:rsidP="00C94320">
      <w:pPr>
        <w:pStyle w:val="DPSelectionLevel3"/>
        <w:numPr>
          <w:ilvl w:val="0"/>
          <w:numId w:val="0"/>
        </w:numPr>
        <w:ind w:left="709"/>
        <w:rPr>
          <w:rFonts w:ascii="Microsoft Sans Serif" w:hAnsi="Microsoft Sans Serif" w:cs="Microsoft Sans Serif"/>
          <w:sz w:val="20"/>
          <w:szCs w:val="20"/>
          <w:lang w:eastAsia="sk-SK"/>
        </w:rPr>
      </w:pPr>
      <w:r w:rsidRPr="008B5012">
        <w:rPr>
          <w:rFonts w:ascii="Microsoft Sans Serif" w:hAnsi="Microsoft Sans Serif" w:cs="Microsoft Sans Serif"/>
          <w:sz w:val="20"/>
          <w:szCs w:val="20"/>
          <w:lang w:eastAsia="sk-SK"/>
        </w:rPr>
        <w:t xml:space="preserve">Prevažujúcou činnosťou spoločnosti je </w:t>
      </w:r>
      <w:r w:rsidR="00F562F7" w:rsidRPr="008B5012">
        <w:rPr>
          <w:rFonts w:ascii="Microsoft Sans Serif" w:hAnsi="Microsoft Sans Serif" w:cs="Microsoft Sans Serif"/>
          <w:sz w:val="20"/>
          <w:szCs w:val="20"/>
          <w:lang w:eastAsia="sk-SK"/>
        </w:rPr>
        <w:t>prenájom nehnuteľností</w:t>
      </w:r>
      <w:r w:rsidR="00C94320" w:rsidRPr="008B5012">
        <w:rPr>
          <w:rFonts w:ascii="Microsoft Sans Serif" w:hAnsi="Microsoft Sans Serif" w:cs="Microsoft Sans Serif"/>
          <w:sz w:val="20"/>
          <w:szCs w:val="20"/>
          <w:lang w:eastAsia="sk-SK"/>
        </w:rPr>
        <w:t>.</w:t>
      </w:r>
    </w:p>
    <w:p w14:paraId="1388F1CB" w14:textId="77777777" w:rsidR="00C51D77" w:rsidRPr="008B5012" w:rsidRDefault="00F814B3" w:rsidP="000D0A94">
      <w:pPr>
        <w:pStyle w:val="PODNADPIS11"/>
        <w:numPr>
          <w:ilvl w:val="0"/>
          <w:numId w:val="9"/>
        </w:numPr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sectPr w:rsidR="00C51D77" w:rsidRPr="008B5012" w:rsidSect="0030421C">
          <w:headerReference w:type="default" r:id="rId10"/>
          <w:footerReference w:type="default" r:id="rId11"/>
          <w:footerReference w:type="first" r:id="rId12"/>
          <w:pgSz w:w="11906" w:h="16838"/>
          <w:pgMar w:top="1304" w:right="1418" w:bottom="1588" w:left="1418" w:header="709" w:footer="709" w:gutter="0"/>
          <w:pgNumType w:start="2"/>
          <w:cols w:space="708"/>
          <w:docGrid w:linePitch="360"/>
        </w:sectPr>
      </w:pPr>
      <w:r w:rsidRPr="008B5012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lastRenderedPageBreak/>
        <w:t xml:space="preserve"> </w:t>
      </w:r>
      <w:r w:rsidR="000D0A94" w:rsidRPr="008B5012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>Orgány spoločnosti a manažment</w:t>
      </w:r>
    </w:p>
    <w:p w14:paraId="07B0ACAD" w14:textId="77777777" w:rsidR="000D0A94" w:rsidRPr="008B5012" w:rsidRDefault="000D0A94" w:rsidP="00807598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  <w:b/>
        </w:rPr>
      </w:pPr>
    </w:p>
    <w:p w14:paraId="1FDD179B" w14:textId="77777777" w:rsidR="000D0A94" w:rsidRPr="008B5012" w:rsidRDefault="000D0A94" w:rsidP="00807598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  <w:sectPr w:rsidR="000D0A94" w:rsidRPr="008B5012" w:rsidSect="00C51D77">
          <w:type w:val="continuous"/>
          <w:pgSz w:w="11906" w:h="16838"/>
          <w:pgMar w:top="1417" w:right="1417" w:bottom="1417" w:left="1417" w:header="708" w:footer="708" w:gutter="0"/>
          <w:cols w:num="2" w:space="2"/>
          <w:titlePg/>
          <w:docGrid w:linePitch="360"/>
        </w:sectPr>
      </w:pPr>
    </w:p>
    <w:p w14:paraId="7FDF55F8" w14:textId="77777777" w:rsidR="00845B58" w:rsidRPr="008B5012" w:rsidRDefault="002E5963" w:rsidP="000D0A94">
      <w:pPr>
        <w:pStyle w:val="ODRAZKY"/>
        <w:numPr>
          <w:ilvl w:val="0"/>
          <w:numId w:val="0"/>
        </w:numPr>
        <w:ind w:left="792"/>
        <w:jc w:val="left"/>
        <w:rPr>
          <w:rFonts w:ascii="Microsoft Sans Serif" w:hAnsi="Microsoft Sans Serif" w:cs="Microsoft Sans Serif"/>
        </w:rPr>
      </w:pPr>
      <w:r w:rsidRPr="008B5012">
        <w:rPr>
          <w:rFonts w:ascii="Microsoft Sans Serif" w:hAnsi="Microsoft Sans Serif" w:cs="Microsoft Sans Serif"/>
        </w:rPr>
        <w:lastRenderedPageBreak/>
        <w:t>Valné zhromaždenie je najvyšším orgánom spoločnosti. Štatutárnym orgánom je</w:t>
      </w:r>
      <w:r w:rsidR="00845B58" w:rsidRPr="008B5012">
        <w:rPr>
          <w:rFonts w:ascii="Microsoft Sans Serif" w:hAnsi="Microsoft Sans Serif" w:cs="Microsoft Sans Serif"/>
        </w:rPr>
        <w:t xml:space="preserve"> konateľ spoločnosti. </w:t>
      </w:r>
      <w:r w:rsidR="00760240" w:rsidRPr="008B5012">
        <w:rPr>
          <w:rFonts w:ascii="Microsoft Sans Serif" w:hAnsi="Microsoft Sans Serif" w:cs="Microsoft Sans Serif"/>
        </w:rPr>
        <w:t>Konateľ</w:t>
      </w:r>
      <w:r w:rsidR="00F562F7" w:rsidRPr="008B5012">
        <w:rPr>
          <w:rFonts w:ascii="Microsoft Sans Serif" w:hAnsi="Microsoft Sans Serif" w:cs="Microsoft Sans Serif"/>
        </w:rPr>
        <w:t>o</w:t>
      </w:r>
      <w:r w:rsidR="00760240" w:rsidRPr="008B5012">
        <w:rPr>
          <w:rFonts w:ascii="Microsoft Sans Serif" w:hAnsi="Microsoft Sans Serif" w:cs="Microsoft Sans Serif"/>
        </w:rPr>
        <w:t>m</w:t>
      </w:r>
      <w:r w:rsidR="00F562F7" w:rsidRPr="008B5012">
        <w:rPr>
          <w:rFonts w:ascii="Microsoft Sans Serif" w:hAnsi="Microsoft Sans Serif" w:cs="Microsoft Sans Serif"/>
        </w:rPr>
        <w:t xml:space="preserve"> spoločnosti je</w:t>
      </w:r>
    </w:p>
    <w:p w14:paraId="35F201EE" w14:textId="77777777" w:rsidR="00C428FB" w:rsidRPr="008B5012" w:rsidRDefault="00C428FB" w:rsidP="000D0A94">
      <w:pPr>
        <w:pStyle w:val="ODRAZKY"/>
        <w:numPr>
          <w:ilvl w:val="0"/>
          <w:numId w:val="0"/>
        </w:numPr>
        <w:ind w:left="792"/>
        <w:jc w:val="left"/>
        <w:rPr>
          <w:rFonts w:ascii="Microsoft Sans Serif" w:hAnsi="Microsoft Sans Serif" w:cs="Microsoft Sans Serif"/>
        </w:rPr>
      </w:pPr>
    </w:p>
    <w:p w14:paraId="2040E499" w14:textId="77777777" w:rsidR="00845B58" w:rsidRPr="008B5012" w:rsidRDefault="00845B58" w:rsidP="000D0A94">
      <w:pPr>
        <w:pStyle w:val="ODRAZKY"/>
        <w:numPr>
          <w:ilvl w:val="0"/>
          <w:numId w:val="0"/>
        </w:numPr>
        <w:ind w:left="792"/>
        <w:jc w:val="left"/>
        <w:rPr>
          <w:rFonts w:ascii="Microsoft Sans Serif" w:hAnsi="Microsoft Sans Serif" w:cs="Microsoft Sans Serif"/>
          <w:b/>
        </w:rPr>
        <w:sectPr w:rsidR="00845B58" w:rsidRPr="008B5012" w:rsidSect="000D0A94">
          <w:type w:val="continuous"/>
          <w:pgSz w:w="11906" w:h="16838"/>
          <w:pgMar w:top="1417" w:right="1417" w:bottom="1417" w:left="1417" w:header="708" w:footer="708" w:gutter="0"/>
          <w:cols w:space="2"/>
          <w:titlePg/>
          <w:docGrid w:linePitch="360"/>
        </w:sectPr>
      </w:pPr>
      <w:proofErr w:type="spellStart"/>
      <w:r w:rsidRPr="008B5012">
        <w:rPr>
          <w:rFonts w:ascii="Microsoft Sans Serif" w:hAnsi="Microsoft Sans Serif" w:cs="Microsoft Sans Serif"/>
          <w:b/>
        </w:rPr>
        <w:t>Rica</w:t>
      </w:r>
      <w:proofErr w:type="spellEnd"/>
      <w:r w:rsidRPr="008B5012">
        <w:rPr>
          <w:rFonts w:ascii="Microsoft Sans Serif" w:hAnsi="Microsoft Sans Serif" w:cs="Microsoft Sans Serif"/>
          <w:b/>
        </w:rPr>
        <w:t xml:space="preserve"> </w:t>
      </w:r>
      <w:proofErr w:type="spellStart"/>
      <w:r w:rsidRPr="008B5012">
        <w:rPr>
          <w:rFonts w:ascii="Microsoft Sans Serif" w:hAnsi="Microsoft Sans Serif" w:cs="Microsoft Sans Serif"/>
          <w:b/>
        </w:rPr>
        <w:t>Jockenhöfer</w:t>
      </w:r>
      <w:proofErr w:type="spellEnd"/>
      <w:r w:rsidRPr="008B5012">
        <w:rPr>
          <w:rFonts w:ascii="Microsoft Sans Serif" w:hAnsi="Microsoft Sans Serif" w:cs="Microsoft Sans Serif"/>
          <w:b/>
        </w:rPr>
        <w:t xml:space="preserve">, Am </w:t>
      </w:r>
      <w:proofErr w:type="spellStart"/>
      <w:r w:rsidRPr="008B5012">
        <w:rPr>
          <w:rFonts w:ascii="Microsoft Sans Serif" w:hAnsi="Microsoft Sans Serif" w:cs="Microsoft Sans Serif"/>
          <w:b/>
        </w:rPr>
        <w:t>Volkspark</w:t>
      </w:r>
      <w:proofErr w:type="spellEnd"/>
      <w:r w:rsidRPr="008B5012">
        <w:rPr>
          <w:rFonts w:ascii="Microsoft Sans Serif" w:hAnsi="Microsoft Sans Serif" w:cs="Microsoft Sans Serif"/>
          <w:b/>
        </w:rPr>
        <w:t xml:space="preserve"> 38, 457 68 </w:t>
      </w:r>
      <w:proofErr w:type="spellStart"/>
      <w:r w:rsidRPr="008B5012">
        <w:rPr>
          <w:rFonts w:ascii="Microsoft Sans Serif" w:hAnsi="Microsoft Sans Serif" w:cs="Microsoft Sans Serif"/>
          <w:b/>
        </w:rPr>
        <w:t>Marl</w:t>
      </w:r>
      <w:proofErr w:type="spellEnd"/>
      <w:r w:rsidRPr="008B5012">
        <w:rPr>
          <w:rFonts w:ascii="Microsoft Sans Serif" w:hAnsi="Microsoft Sans Serif" w:cs="Microsoft Sans Serif"/>
          <w:b/>
        </w:rPr>
        <w:t>, Spolková republika Nemecko</w:t>
      </w:r>
    </w:p>
    <w:p w14:paraId="748E92F4" w14:textId="77777777" w:rsidR="00807598" w:rsidRPr="008B5012" w:rsidRDefault="00807598" w:rsidP="00845B58">
      <w:pPr>
        <w:pStyle w:val="DPHeading2Slovakcliental"/>
        <w:numPr>
          <w:ilvl w:val="0"/>
          <w:numId w:val="0"/>
        </w:numPr>
        <w:ind w:left="964" w:hanging="113"/>
        <w:rPr>
          <w:rFonts w:ascii="Microsoft Sans Serif" w:hAnsi="Microsoft Sans Serif" w:cs="Microsoft Sans Serif"/>
          <w:sz w:val="20"/>
          <w:szCs w:val="20"/>
          <w:lang w:val="sk-SK" w:eastAsia="sk-SK"/>
        </w:rPr>
      </w:pPr>
      <w:r w:rsidRPr="008B5012">
        <w:rPr>
          <w:rFonts w:ascii="Microsoft Sans Serif" w:hAnsi="Microsoft Sans Serif" w:cs="Microsoft Sans Serif"/>
          <w:sz w:val="20"/>
          <w:szCs w:val="20"/>
          <w:lang w:val="sk-SK" w:eastAsia="sk-SK"/>
        </w:rPr>
        <w:lastRenderedPageBreak/>
        <w:t xml:space="preserve">V mene Spoločnosti je oprávnený konať </w:t>
      </w:r>
      <w:r w:rsidR="00845B58" w:rsidRPr="008B5012">
        <w:rPr>
          <w:rFonts w:ascii="Microsoft Sans Serif" w:hAnsi="Microsoft Sans Serif" w:cs="Microsoft Sans Serif"/>
          <w:sz w:val="20"/>
          <w:szCs w:val="20"/>
          <w:lang w:val="sk-SK" w:eastAsia="sk-SK"/>
        </w:rPr>
        <w:t>konateľ samostatne.</w:t>
      </w:r>
    </w:p>
    <w:p w14:paraId="1CA87E86" w14:textId="77777777" w:rsidR="00C428FB" w:rsidRPr="008B5012" w:rsidRDefault="00C428FB" w:rsidP="00845B58">
      <w:pPr>
        <w:pStyle w:val="DPNormalLevel3"/>
        <w:ind w:left="851"/>
        <w:rPr>
          <w:rFonts w:ascii="Microsoft Sans Serif" w:hAnsi="Microsoft Sans Serif" w:cs="Microsoft Sans Serif"/>
          <w:sz w:val="20"/>
          <w:szCs w:val="20"/>
          <w:lang w:eastAsia="sk-SK"/>
        </w:rPr>
      </w:pPr>
    </w:p>
    <w:p w14:paraId="070A931B" w14:textId="6A6AB5C3" w:rsidR="00845B58" w:rsidRPr="008B5012" w:rsidRDefault="00845B58" w:rsidP="00C428FB">
      <w:pPr>
        <w:pStyle w:val="ODRAZKY"/>
        <w:numPr>
          <w:ilvl w:val="0"/>
          <w:numId w:val="0"/>
        </w:numPr>
        <w:ind w:left="792"/>
        <w:jc w:val="left"/>
        <w:rPr>
          <w:rFonts w:ascii="Microsoft Sans Serif" w:hAnsi="Microsoft Sans Serif" w:cs="Microsoft Sans Serif"/>
        </w:rPr>
      </w:pPr>
      <w:r w:rsidRPr="008B5012">
        <w:rPr>
          <w:rFonts w:ascii="Microsoft Sans Serif" w:hAnsi="Microsoft Sans Serif" w:cs="Microsoft Sans Serif"/>
        </w:rPr>
        <w:t xml:space="preserve">Prokuristom spoločnosti je </w:t>
      </w:r>
    </w:p>
    <w:p w14:paraId="3BBA1DAB" w14:textId="77777777" w:rsidR="00845B58" w:rsidRPr="008B5012" w:rsidRDefault="00E14A0F" w:rsidP="00C428FB">
      <w:pPr>
        <w:pStyle w:val="ODRAZKY"/>
        <w:numPr>
          <w:ilvl w:val="0"/>
          <w:numId w:val="0"/>
        </w:numPr>
        <w:ind w:left="792"/>
        <w:jc w:val="left"/>
        <w:rPr>
          <w:rFonts w:ascii="Microsoft Sans Serif" w:hAnsi="Microsoft Sans Serif" w:cs="Microsoft Sans Serif"/>
          <w:b/>
        </w:rPr>
      </w:pPr>
      <w:r w:rsidRPr="008B5012">
        <w:rPr>
          <w:rFonts w:ascii="Microsoft Sans Serif" w:hAnsi="Microsoft Sans Serif" w:cs="Microsoft Sans Serif"/>
          <w:b/>
        </w:rPr>
        <w:t xml:space="preserve">Ing. </w:t>
      </w:r>
      <w:r w:rsidR="00845B58" w:rsidRPr="008B5012">
        <w:rPr>
          <w:rFonts w:ascii="Microsoft Sans Serif" w:hAnsi="Microsoft Sans Serif" w:cs="Microsoft Sans Serif"/>
          <w:b/>
        </w:rPr>
        <w:t>Rudolf Jurík, Majerská 13, 821 07 Bratislava - mestská časť Vrakuňa</w:t>
      </w:r>
    </w:p>
    <w:p w14:paraId="6E10FF10" w14:textId="77777777" w:rsidR="00845B58" w:rsidRPr="008B5012" w:rsidRDefault="00845B58" w:rsidP="00C428FB">
      <w:pPr>
        <w:pStyle w:val="ODRAZKY"/>
        <w:numPr>
          <w:ilvl w:val="0"/>
          <w:numId w:val="0"/>
        </w:numPr>
        <w:ind w:left="792"/>
        <w:jc w:val="left"/>
        <w:rPr>
          <w:rFonts w:ascii="Microsoft Sans Serif" w:hAnsi="Microsoft Sans Serif" w:cs="Microsoft Sans Serif"/>
        </w:rPr>
      </w:pPr>
      <w:r w:rsidRPr="008B5012">
        <w:rPr>
          <w:rFonts w:ascii="Microsoft Sans Serif" w:hAnsi="Microsoft Sans Serif" w:cs="Microsoft Sans Serif"/>
        </w:rPr>
        <w:t>Prokurista je oprávnený zastupovať a podpisovať v mene spoločnosti samostatne. V prokúre nie je zahrnuté oprávnenie scudzovať nehnuteľnosti spoločnosti a zaťažovať ich. Prokurista podpisuje v mene spoločnosti tak, že k napísanému alebo vytlačenému obchodnému menu spoločnosti pripojí svoj podpis.</w:t>
      </w:r>
    </w:p>
    <w:p w14:paraId="1D15EFC4" w14:textId="77777777" w:rsidR="002B36B0" w:rsidRPr="008B5012" w:rsidRDefault="002B36B0" w:rsidP="002B36B0">
      <w:pPr>
        <w:pStyle w:val="DPNormalLevel3"/>
        <w:rPr>
          <w:rFonts w:ascii="Microsoft Sans Serif" w:hAnsi="Microsoft Sans Serif" w:cs="Microsoft Sans Serif"/>
          <w:sz w:val="20"/>
          <w:szCs w:val="20"/>
          <w:lang w:eastAsia="sk-SK"/>
        </w:rPr>
      </w:pPr>
    </w:p>
    <w:p w14:paraId="1419EF9B" w14:textId="77777777" w:rsidR="00582FC4" w:rsidRPr="008B5012" w:rsidRDefault="00582FC4" w:rsidP="007342EF">
      <w:pPr>
        <w:pStyle w:val="PODNADPIS11"/>
        <w:numPr>
          <w:ilvl w:val="0"/>
          <w:numId w:val="9"/>
        </w:numPr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</w:pPr>
      <w:r w:rsidRPr="008B5012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>Vývoj spoločnosti</w:t>
      </w:r>
    </w:p>
    <w:p w14:paraId="4209C847" w14:textId="77777777" w:rsidR="007F231C" w:rsidRPr="008B5012" w:rsidRDefault="007F231C" w:rsidP="007F231C">
      <w:pPr>
        <w:pStyle w:val="PODNADPIS11"/>
        <w:ind w:left="720"/>
        <w:rPr>
          <w:rFonts w:ascii="Microsoft Sans Serif" w:hAnsi="Microsoft Sans Serif" w:cs="Microsoft Sans Serif"/>
        </w:rPr>
      </w:pPr>
    </w:p>
    <w:p w14:paraId="0C5523C3" w14:textId="7A410AEF" w:rsidR="00C428FB" w:rsidRPr="008B5012" w:rsidRDefault="00C428FB" w:rsidP="002F40D1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8B5012">
        <w:rPr>
          <w:rFonts w:ascii="Microsoft Sans Serif" w:hAnsi="Microsoft Sans Serif" w:cs="Microsoft Sans Serif"/>
        </w:rPr>
        <w:t xml:space="preserve">Spoločnosť </w:t>
      </w:r>
      <w:r w:rsidR="00F562F7" w:rsidRPr="008B5012">
        <w:rPr>
          <w:rFonts w:ascii="Microsoft Sans Serif" w:hAnsi="Microsoft Sans Serif" w:cs="Microsoft Sans Serif"/>
        </w:rPr>
        <w:t>JOB Nábytok,</w:t>
      </w:r>
      <w:r w:rsidRPr="008B5012">
        <w:rPr>
          <w:rFonts w:ascii="Microsoft Sans Serif" w:hAnsi="Microsoft Sans Serif" w:cs="Microsoft Sans Serif"/>
        </w:rPr>
        <w:t xml:space="preserve"> s.r.o. patrí do skupiny firiem </w:t>
      </w:r>
      <w:proofErr w:type="spellStart"/>
      <w:r w:rsidRPr="008B5012">
        <w:rPr>
          <w:rFonts w:ascii="Microsoft Sans Serif" w:hAnsi="Microsoft Sans Serif" w:cs="Microsoft Sans Serif"/>
        </w:rPr>
        <w:t>Jockenhöfer</w:t>
      </w:r>
      <w:proofErr w:type="spellEnd"/>
      <w:r w:rsidRPr="008B5012">
        <w:rPr>
          <w:rFonts w:ascii="Microsoft Sans Serif" w:hAnsi="Microsoft Sans Serif" w:cs="Microsoft Sans Serif"/>
        </w:rPr>
        <w:t xml:space="preserve">. Skupina firiem </w:t>
      </w:r>
      <w:proofErr w:type="spellStart"/>
      <w:r w:rsidRPr="008B5012">
        <w:rPr>
          <w:rFonts w:ascii="Microsoft Sans Serif" w:hAnsi="Microsoft Sans Serif" w:cs="Microsoft Sans Serif"/>
        </w:rPr>
        <w:t>Jockenhöfer</w:t>
      </w:r>
      <w:proofErr w:type="spellEnd"/>
      <w:r w:rsidRPr="008B5012">
        <w:rPr>
          <w:rFonts w:ascii="Microsoft Sans Serif" w:hAnsi="Microsoft Sans Serif" w:cs="Microsoft Sans Serif"/>
        </w:rPr>
        <w:t xml:space="preserve"> je renomovaný nemecký výrobca a dodávateľ čalúneného nábytku, </w:t>
      </w:r>
      <w:proofErr w:type="spellStart"/>
      <w:r w:rsidRPr="008B5012">
        <w:rPr>
          <w:rFonts w:ascii="Microsoft Sans Serif" w:hAnsi="Microsoft Sans Serif" w:cs="Microsoft Sans Serif"/>
        </w:rPr>
        <w:t>futonových</w:t>
      </w:r>
      <w:proofErr w:type="spellEnd"/>
      <w:r w:rsidRPr="008B5012">
        <w:rPr>
          <w:rFonts w:ascii="Microsoft Sans Serif" w:hAnsi="Microsoft Sans Serif" w:cs="Microsoft Sans Serif"/>
        </w:rPr>
        <w:t xml:space="preserve"> a čalúnených postelí, stolov a stoličiek na trhy EU i mimo Európskej únie. </w:t>
      </w:r>
    </w:p>
    <w:p w14:paraId="2C4D6B76" w14:textId="77777777" w:rsidR="002F40D1" w:rsidRPr="008B5012" w:rsidRDefault="002F40D1" w:rsidP="002F40D1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</w:p>
    <w:p w14:paraId="3949ACC2" w14:textId="6C7EDECB" w:rsidR="00C428FB" w:rsidRPr="008B5012" w:rsidRDefault="00C428FB" w:rsidP="002F40D1">
      <w:pPr>
        <w:spacing w:after="40"/>
        <w:ind w:left="792"/>
        <w:jc w:val="both"/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</w:pPr>
      <w:r w:rsidRPr="008B5012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 xml:space="preserve">Vášeň rodiny </w:t>
      </w:r>
      <w:proofErr w:type="spellStart"/>
      <w:r w:rsidRPr="008B5012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>Jockenhöfer</w:t>
      </w:r>
      <w:proofErr w:type="spellEnd"/>
      <w:r w:rsidRPr="008B5012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 xml:space="preserve"> pre výrobu nábytku začala pred viac ako 80 rokmi v roku 1936 maličkým stolárstvom. </w:t>
      </w:r>
      <w:r w:rsidR="00F814B3" w:rsidRPr="008B5012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 xml:space="preserve">K dnešnému dňu je </w:t>
      </w:r>
      <w:r w:rsidRPr="008B5012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 xml:space="preserve">100% spoločnosti </w:t>
      </w:r>
      <w:r w:rsidR="00B02C65" w:rsidRPr="008B5012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>vo vlastníctve už štvrtej</w:t>
      </w:r>
      <w:r w:rsidRPr="008B5012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 xml:space="preserve"> generácie rodiny </w:t>
      </w:r>
      <w:proofErr w:type="spellStart"/>
      <w:r w:rsidRPr="008B5012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>Jockenhöfer</w:t>
      </w:r>
      <w:proofErr w:type="spellEnd"/>
      <w:r w:rsidRPr="008B5012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>.</w:t>
      </w:r>
    </w:p>
    <w:p w14:paraId="5A3612C5" w14:textId="77777777" w:rsidR="00D04385" w:rsidRPr="008B5012" w:rsidRDefault="00D04385" w:rsidP="002F40D1">
      <w:pPr>
        <w:spacing w:after="40"/>
        <w:ind w:left="792"/>
        <w:jc w:val="both"/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</w:pPr>
    </w:p>
    <w:p w14:paraId="634FB2B1" w14:textId="67C42209" w:rsidR="00C428FB" w:rsidRPr="008B5012" w:rsidRDefault="00C428FB" w:rsidP="002F40D1">
      <w:pPr>
        <w:spacing w:after="40"/>
        <w:ind w:left="792"/>
        <w:jc w:val="both"/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</w:pPr>
      <w:r w:rsidRPr="008B5012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 xml:space="preserve">Skupina </w:t>
      </w:r>
      <w:proofErr w:type="spellStart"/>
      <w:r w:rsidRPr="008B5012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>Jockenhöfer</w:t>
      </w:r>
      <w:proofErr w:type="spellEnd"/>
      <w:r w:rsidRPr="008B5012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 xml:space="preserve"> zamestnáva celkovo 2500 zamestnancov v 4 štátoch Európy (Nemecko, Poľsko, Maďarsko a Slovensko) a v Číne.</w:t>
      </w:r>
    </w:p>
    <w:p w14:paraId="6A5AB08C" w14:textId="77777777" w:rsidR="002F40D1" w:rsidRPr="008B5012" w:rsidRDefault="002F40D1" w:rsidP="002F40D1">
      <w:pPr>
        <w:spacing w:after="40"/>
        <w:ind w:left="792"/>
        <w:jc w:val="both"/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</w:pPr>
    </w:p>
    <w:p w14:paraId="03872DBC" w14:textId="4A8EBE3C" w:rsidR="006A0991" w:rsidRPr="008B5012" w:rsidRDefault="006A0991" w:rsidP="002F40D1">
      <w:pPr>
        <w:shd w:val="clear" w:color="auto" w:fill="FFFFFF"/>
        <w:spacing w:after="40" w:line="240" w:lineRule="auto"/>
        <w:ind w:left="792"/>
        <w:jc w:val="both"/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</w:pPr>
      <w:r w:rsidRPr="008B5012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>Spoločnosť</w:t>
      </w:r>
      <w:r w:rsidR="00A357C0" w:rsidRPr="008B5012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 xml:space="preserve"> </w:t>
      </w:r>
      <w:r w:rsidR="00F562F7" w:rsidRPr="008B5012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>JOB Nábytok</w:t>
      </w:r>
      <w:r w:rsidR="00A357C0" w:rsidRPr="008B5012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>, s.r.o.</w:t>
      </w:r>
      <w:r w:rsidRPr="008B5012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 xml:space="preserve"> prešla od svojho vzniku v roku 200</w:t>
      </w:r>
      <w:r w:rsidR="00F562F7" w:rsidRPr="008B5012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>5 dynamickým vývojom. V priebehu rokov 2006 - 20</w:t>
      </w:r>
      <w:r w:rsidR="00DA3CF5" w:rsidRPr="008B5012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>21</w:t>
      </w:r>
      <w:r w:rsidR="00F562F7" w:rsidRPr="008B5012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 xml:space="preserve"> vykonala rozsiahlu investičnú činnosť a jej úlohou je </w:t>
      </w:r>
      <w:r w:rsidR="00F562F7" w:rsidRPr="008B5012">
        <w:rPr>
          <w:rFonts w:ascii="Microsoft Sans Serif" w:eastAsia="Times New Roman" w:hAnsi="Microsoft Sans Serif" w:cs="Microsoft Sans Serif"/>
          <w:b/>
          <w:sz w:val="20"/>
          <w:szCs w:val="20"/>
          <w:lang w:eastAsia="sk-SK"/>
        </w:rPr>
        <w:t>prenájom a správa nehnuteľností</w:t>
      </w:r>
      <w:r w:rsidR="00F562F7" w:rsidRPr="008B5012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 xml:space="preserve"> v SR.</w:t>
      </w:r>
    </w:p>
    <w:p w14:paraId="73F23B51" w14:textId="77777777" w:rsidR="00255BD7" w:rsidRPr="008B5012" w:rsidRDefault="00255BD7" w:rsidP="00C7795D">
      <w:pPr>
        <w:shd w:val="clear" w:color="auto" w:fill="FFFFFF"/>
        <w:spacing w:after="0" w:line="240" w:lineRule="auto"/>
        <w:ind w:left="851"/>
        <w:jc w:val="both"/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</w:pPr>
    </w:p>
    <w:p w14:paraId="5997AE5C" w14:textId="77777777" w:rsidR="00135C5D" w:rsidRPr="008B5012" w:rsidRDefault="00D5545C" w:rsidP="00D5545C">
      <w:pPr>
        <w:pStyle w:val="PODNADPIS11"/>
        <w:numPr>
          <w:ilvl w:val="0"/>
          <w:numId w:val="9"/>
        </w:numPr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</w:pPr>
      <w:r w:rsidRPr="008B5012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 xml:space="preserve"> </w:t>
      </w:r>
      <w:r w:rsidR="00752AC7" w:rsidRPr="008B5012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 xml:space="preserve">Zamestnanosť v spoločnosti </w:t>
      </w:r>
    </w:p>
    <w:p w14:paraId="2B08ECE5" w14:textId="77777777" w:rsidR="004E7378" w:rsidRPr="008B5012" w:rsidRDefault="004E7378" w:rsidP="00160FE4">
      <w:pPr>
        <w:pStyle w:val="PODNADPIS11"/>
        <w:rPr>
          <w:rFonts w:ascii="Microsoft Sans Serif" w:hAnsi="Microsoft Sans Serif" w:cs="Microsoft Sans Serif"/>
          <w:color w:val="000000"/>
          <w:sz w:val="20"/>
          <w:szCs w:val="20"/>
        </w:rPr>
      </w:pPr>
    </w:p>
    <w:p w14:paraId="1074CF22" w14:textId="77777777" w:rsidR="00C55DC6" w:rsidRPr="008B5012" w:rsidRDefault="00C55DC6" w:rsidP="00160FE4">
      <w:pPr>
        <w:pStyle w:val="PODNADPIS11"/>
        <w:rPr>
          <w:rFonts w:ascii="Microsoft Sans Serif" w:hAnsi="Microsoft Sans Serif" w:cs="Microsoft Sans Serif"/>
          <w:color w:val="000000"/>
          <w:sz w:val="20"/>
          <w:szCs w:val="20"/>
        </w:rPr>
        <w:sectPr w:rsidR="00C55DC6" w:rsidRPr="008B5012" w:rsidSect="0030421C">
          <w:type w:val="continuous"/>
          <w:pgSz w:w="11906" w:h="16838"/>
          <w:pgMar w:top="1304" w:right="1418" w:bottom="1588" w:left="1418" w:header="708" w:footer="708" w:gutter="0"/>
          <w:cols w:space="708"/>
          <w:titlePg/>
          <w:docGrid w:linePitch="360"/>
        </w:sectPr>
      </w:pPr>
    </w:p>
    <w:p w14:paraId="6C3AF8D5" w14:textId="60EF8A03" w:rsidR="00D87781" w:rsidRPr="008B5012" w:rsidRDefault="00F17416" w:rsidP="00EC079C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Microsoft Sans Serif" w:hAnsi="Microsoft Sans Serif" w:cs="Microsoft Sans Serif"/>
          <w:color w:val="000000"/>
          <w:sz w:val="20"/>
          <w:szCs w:val="20"/>
        </w:rPr>
      </w:pPr>
      <w:r w:rsidRPr="008B5012">
        <w:rPr>
          <w:rFonts w:ascii="Microsoft Sans Serif" w:hAnsi="Microsoft Sans Serif" w:cs="Microsoft Sans Serif"/>
          <w:color w:val="000000"/>
          <w:sz w:val="20"/>
          <w:szCs w:val="20"/>
        </w:rPr>
        <w:lastRenderedPageBreak/>
        <w:t xml:space="preserve">Spoločnosť </w:t>
      </w:r>
      <w:r w:rsidR="00BD7273" w:rsidRPr="008B5012">
        <w:rPr>
          <w:rFonts w:ascii="Microsoft Sans Serif" w:hAnsi="Microsoft Sans Serif" w:cs="Microsoft Sans Serif"/>
          <w:color w:val="000000"/>
          <w:sz w:val="20"/>
          <w:szCs w:val="20"/>
        </w:rPr>
        <w:t>ne</w:t>
      </w:r>
      <w:r w:rsidRPr="008B5012">
        <w:rPr>
          <w:rFonts w:ascii="Microsoft Sans Serif" w:hAnsi="Microsoft Sans Serif" w:cs="Microsoft Sans Serif"/>
          <w:color w:val="000000"/>
          <w:sz w:val="20"/>
          <w:szCs w:val="20"/>
        </w:rPr>
        <w:t>zamestnávala k 31.12.</w:t>
      </w:r>
      <w:r w:rsidR="004C3F00" w:rsidRPr="008B5012">
        <w:rPr>
          <w:rFonts w:ascii="Microsoft Sans Serif" w:hAnsi="Microsoft Sans Serif" w:cs="Microsoft Sans Serif"/>
          <w:color w:val="000000"/>
          <w:sz w:val="20"/>
          <w:szCs w:val="20"/>
        </w:rPr>
        <w:t>20</w:t>
      </w:r>
      <w:r w:rsidR="007C4F72" w:rsidRPr="008B5012">
        <w:rPr>
          <w:rFonts w:ascii="Microsoft Sans Serif" w:hAnsi="Microsoft Sans Serif" w:cs="Microsoft Sans Serif"/>
          <w:color w:val="000000"/>
          <w:sz w:val="20"/>
          <w:szCs w:val="20"/>
        </w:rPr>
        <w:t>2</w:t>
      </w:r>
      <w:r w:rsidR="00DA3CF5" w:rsidRPr="008B5012">
        <w:rPr>
          <w:rFonts w:ascii="Microsoft Sans Serif" w:hAnsi="Microsoft Sans Serif" w:cs="Microsoft Sans Serif"/>
          <w:color w:val="000000"/>
          <w:sz w:val="20"/>
          <w:szCs w:val="20"/>
        </w:rPr>
        <w:t>1</w:t>
      </w:r>
      <w:r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 </w:t>
      </w:r>
      <w:r w:rsidR="00EC079C" w:rsidRPr="008B5012">
        <w:rPr>
          <w:rFonts w:ascii="Microsoft Sans Serif" w:hAnsi="Microsoft Sans Serif" w:cs="Microsoft Sans Serif"/>
          <w:color w:val="000000"/>
          <w:sz w:val="20"/>
          <w:szCs w:val="20"/>
        </w:rPr>
        <w:t>zamestnanc</w:t>
      </w:r>
      <w:r w:rsidR="007C4F72" w:rsidRPr="008B5012">
        <w:rPr>
          <w:rFonts w:ascii="Microsoft Sans Serif" w:hAnsi="Microsoft Sans Serif" w:cs="Microsoft Sans Serif"/>
          <w:color w:val="000000"/>
          <w:sz w:val="20"/>
          <w:szCs w:val="20"/>
        </w:rPr>
        <w:t>ov</w:t>
      </w:r>
      <w:r w:rsidR="00EC079C" w:rsidRPr="008B5012">
        <w:rPr>
          <w:rFonts w:ascii="Microsoft Sans Serif" w:hAnsi="Microsoft Sans Serif" w:cs="Microsoft Sans Serif"/>
          <w:color w:val="000000"/>
          <w:sz w:val="20"/>
          <w:szCs w:val="20"/>
        </w:rPr>
        <w:t>.</w:t>
      </w:r>
    </w:p>
    <w:p w14:paraId="2D68E709" w14:textId="77777777" w:rsidR="00F814B3" w:rsidRPr="008B5012" w:rsidRDefault="00F814B3" w:rsidP="009A30F3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Microsoft Sans Serif" w:hAnsi="Microsoft Sans Serif" w:cs="Microsoft Sans Serif"/>
          <w:color w:val="000000"/>
          <w:sz w:val="20"/>
          <w:szCs w:val="20"/>
        </w:rPr>
      </w:pPr>
    </w:p>
    <w:p w14:paraId="2C740E3A" w14:textId="77777777" w:rsidR="00477D8D" w:rsidRPr="008B5012" w:rsidRDefault="00F814B3" w:rsidP="00477D8D">
      <w:pPr>
        <w:pStyle w:val="PODNADPIS11"/>
        <w:numPr>
          <w:ilvl w:val="0"/>
          <w:numId w:val="9"/>
        </w:numPr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</w:pPr>
      <w:r w:rsidRPr="008B5012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 xml:space="preserve"> Životné prostredie</w:t>
      </w:r>
    </w:p>
    <w:p w14:paraId="7B528542" w14:textId="77777777" w:rsidR="000D25D0" w:rsidRPr="008B5012" w:rsidRDefault="000D25D0" w:rsidP="00176650">
      <w:pPr>
        <w:pStyle w:val="ODRAZKY"/>
        <w:numPr>
          <w:ilvl w:val="0"/>
          <w:numId w:val="0"/>
        </w:numPr>
        <w:ind w:left="567"/>
        <w:rPr>
          <w:rFonts w:ascii="Microsoft Sans Serif" w:hAnsi="Microsoft Sans Serif" w:cs="Microsoft Sans Serif"/>
        </w:rPr>
      </w:pPr>
    </w:p>
    <w:p w14:paraId="27CF2C0A" w14:textId="77777777" w:rsidR="00A357C0" w:rsidRPr="008B5012" w:rsidRDefault="00A357C0" w:rsidP="004A58B1">
      <w:pPr>
        <w:pStyle w:val="Default"/>
        <w:ind w:left="709"/>
        <w:jc w:val="both"/>
        <w:rPr>
          <w:rFonts w:ascii="Microsoft Sans Serif" w:hAnsi="Microsoft Sans Serif" w:cs="Microsoft Sans Serif"/>
          <w:b/>
          <w:sz w:val="20"/>
          <w:szCs w:val="20"/>
        </w:rPr>
      </w:pPr>
      <w:r w:rsidRPr="008B5012">
        <w:rPr>
          <w:rFonts w:ascii="Microsoft Sans Serif" w:hAnsi="Microsoft Sans Serif" w:cs="Microsoft Sans Serif"/>
          <w:b/>
          <w:sz w:val="20"/>
          <w:szCs w:val="20"/>
        </w:rPr>
        <w:t>Hodnotenie činnosti podľa zákona č. 24/2006 Z. z. o posudzovaní vplyvov navrhovanej činnosti na životné prostredie (EIA).</w:t>
      </w:r>
    </w:p>
    <w:p w14:paraId="178EAD34" w14:textId="5442469F" w:rsidR="00A357C0" w:rsidRPr="008B5012" w:rsidRDefault="00A357C0" w:rsidP="004A58B1">
      <w:pPr>
        <w:pStyle w:val="Default"/>
        <w:ind w:left="709"/>
        <w:jc w:val="both"/>
        <w:rPr>
          <w:rFonts w:ascii="Microsoft Sans Serif" w:hAnsi="Microsoft Sans Serif" w:cs="Microsoft Sans Serif"/>
          <w:sz w:val="20"/>
          <w:szCs w:val="20"/>
        </w:rPr>
      </w:pPr>
      <w:r w:rsidRPr="008B5012">
        <w:rPr>
          <w:rFonts w:ascii="Microsoft Sans Serif" w:hAnsi="Microsoft Sans Serif" w:cs="Microsoft Sans Serif"/>
          <w:sz w:val="20"/>
          <w:szCs w:val="20"/>
        </w:rPr>
        <w:t>Spoločnosť v rámci posudzovania vplyvov investičnej činnosti rozšírenia hlavnej výrobnej haly na životné prostredie, realizovaného pod gesciou MŽP SR, úspešne absolvovala v roku 2015 proces hodnotenia činnosti podľa zákona č. 24/2006 Z. z. o posudzovaní vplyvov navrhovanej činnosti na životné prostredie (EIA) a v roku 20</w:t>
      </w:r>
      <w:r w:rsidR="008B1DA0" w:rsidRPr="008B5012">
        <w:rPr>
          <w:rFonts w:ascii="Microsoft Sans Serif" w:hAnsi="Microsoft Sans Serif" w:cs="Microsoft Sans Serif"/>
          <w:sz w:val="20"/>
          <w:szCs w:val="20"/>
        </w:rPr>
        <w:t>2</w:t>
      </w:r>
      <w:r w:rsidR="00DA3CF5" w:rsidRPr="008B5012">
        <w:rPr>
          <w:rFonts w:ascii="Microsoft Sans Serif" w:hAnsi="Microsoft Sans Serif" w:cs="Microsoft Sans Serif"/>
          <w:sz w:val="20"/>
          <w:szCs w:val="20"/>
        </w:rPr>
        <w:t>1</w:t>
      </w:r>
      <w:r w:rsidRPr="008B5012">
        <w:rPr>
          <w:rFonts w:ascii="Microsoft Sans Serif" w:hAnsi="Microsoft Sans Serif" w:cs="Microsoft Sans Serif"/>
          <w:sz w:val="20"/>
          <w:szCs w:val="20"/>
        </w:rPr>
        <w:t xml:space="preserve"> pokračovala v realizácii príslušných opatrení.</w:t>
      </w:r>
    </w:p>
    <w:p w14:paraId="579766A7" w14:textId="77777777" w:rsidR="00A357C0" w:rsidRPr="008B5012" w:rsidRDefault="00564029" w:rsidP="00A357C0">
      <w:pPr>
        <w:pStyle w:val="Default"/>
        <w:jc w:val="both"/>
        <w:rPr>
          <w:rFonts w:ascii="Microsoft Sans Serif" w:hAnsi="Microsoft Sans Serif" w:cs="Microsoft Sans Serif"/>
          <w:sz w:val="20"/>
          <w:szCs w:val="20"/>
        </w:rPr>
      </w:pPr>
      <w:r w:rsidRPr="008B5012">
        <w:rPr>
          <w:rFonts w:ascii="Microsoft Sans Serif" w:hAnsi="Microsoft Sans Serif" w:cs="Microsoft Sans Serif"/>
          <w:sz w:val="20"/>
          <w:szCs w:val="20"/>
        </w:rPr>
        <w:t xml:space="preserve">  </w:t>
      </w:r>
    </w:p>
    <w:p w14:paraId="749448D3" w14:textId="77777777" w:rsidR="002C1DC3" w:rsidRPr="008B5012" w:rsidRDefault="002C1DC3" w:rsidP="004A58B1">
      <w:pPr>
        <w:pStyle w:val="Default"/>
        <w:ind w:left="709"/>
        <w:jc w:val="both"/>
        <w:rPr>
          <w:rFonts w:ascii="Microsoft Sans Serif" w:hAnsi="Microsoft Sans Serif" w:cs="Microsoft Sans Serif"/>
          <w:b/>
          <w:sz w:val="20"/>
          <w:szCs w:val="20"/>
        </w:rPr>
      </w:pPr>
    </w:p>
    <w:p w14:paraId="6649E870" w14:textId="29CE90C3" w:rsidR="00A357C0" w:rsidRPr="008B5012" w:rsidRDefault="00A357C0" w:rsidP="004A58B1">
      <w:pPr>
        <w:pStyle w:val="Default"/>
        <w:ind w:left="709"/>
        <w:jc w:val="both"/>
        <w:rPr>
          <w:rFonts w:ascii="Microsoft Sans Serif" w:hAnsi="Microsoft Sans Serif" w:cs="Microsoft Sans Serif"/>
          <w:b/>
          <w:sz w:val="20"/>
          <w:szCs w:val="20"/>
        </w:rPr>
      </w:pPr>
      <w:r w:rsidRPr="008B5012">
        <w:rPr>
          <w:rFonts w:ascii="Microsoft Sans Serif" w:hAnsi="Microsoft Sans Serif" w:cs="Microsoft Sans Serif"/>
          <w:b/>
          <w:sz w:val="20"/>
          <w:szCs w:val="20"/>
        </w:rPr>
        <w:t>Ochrana ovzdušia</w:t>
      </w:r>
    </w:p>
    <w:p w14:paraId="53AD49CD" w14:textId="77777777" w:rsidR="00A357C0" w:rsidRPr="008B5012" w:rsidRDefault="00A357C0" w:rsidP="004A58B1">
      <w:pPr>
        <w:pStyle w:val="Default"/>
        <w:ind w:left="709"/>
        <w:jc w:val="both"/>
        <w:rPr>
          <w:rFonts w:ascii="Microsoft Sans Serif" w:hAnsi="Microsoft Sans Serif" w:cs="Microsoft Sans Serif"/>
          <w:sz w:val="20"/>
          <w:szCs w:val="20"/>
        </w:rPr>
      </w:pPr>
      <w:r w:rsidRPr="008B5012">
        <w:rPr>
          <w:rFonts w:ascii="Microsoft Sans Serif" w:hAnsi="Microsoft Sans Serif" w:cs="Microsoft Sans Serif"/>
          <w:noProof/>
          <w:sz w:val="20"/>
          <w:szCs w:val="20"/>
          <w:lang w:eastAsia="sk-SK"/>
        </w:rPr>
        <w:drawing>
          <wp:anchor distT="0" distB="0" distL="114300" distR="114300" simplePos="0" relativeHeight="251659264" behindDoc="0" locked="0" layoutInCell="1" allowOverlap="0" wp14:anchorId="7B9AD062" wp14:editId="7D393B14">
            <wp:simplePos x="0" y="0"/>
            <wp:positionH relativeFrom="page">
              <wp:posOffset>498348</wp:posOffset>
            </wp:positionH>
            <wp:positionV relativeFrom="page">
              <wp:posOffset>8042148</wp:posOffset>
            </wp:positionV>
            <wp:extent cx="9144" cy="9144"/>
            <wp:effectExtent l="0" t="0" r="0" b="0"/>
            <wp:wrapSquare wrapText="bothSides"/>
            <wp:docPr id="14220" name="Picture 1422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20" name="Picture 14220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8B5012">
        <w:rPr>
          <w:rFonts w:ascii="Microsoft Sans Serif" w:hAnsi="Microsoft Sans Serif" w:cs="Microsoft Sans Serif"/>
          <w:noProof/>
          <w:sz w:val="20"/>
          <w:szCs w:val="20"/>
          <w:lang w:eastAsia="sk-SK"/>
        </w:rPr>
        <w:drawing>
          <wp:anchor distT="0" distB="0" distL="114300" distR="114300" simplePos="0" relativeHeight="251660288" behindDoc="0" locked="0" layoutInCell="1" allowOverlap="0" wp14:anchorId="179C7BA8" wp14:editId="6940AC94">
            <wp:simplePos x="0" y="0"/>
            <wp:positionH relativeFrom="page">
              <wp:posOffset>475488</wp:posOffset>
            </wp:positionH>
            <wp:positionV relativeFrom="page">
              <wp:posOffset>9002268</wp:posOffset>
            </wp:positionV>
            <wp:extent cx="22860" cy="196596"/>
            <wp:effectExtent l="0" t="0" r="0" b="0"/>
            <wp:wrapSquare wrapText="bothSides"/>
            <wp:docPr id="28968" name="Picture 2896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968" name="Picture 28968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2860" cy="1965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8B5012">
        <w:rPr>
          <w:rFonts w:ascii="Microsoft Sans Serif" w:hAnsi="Microsoft Sans Serif" w:cs="Microsoft Sans Serif"/>
          <w:sz w:val="20"/>
          <w:szCs w:val="20"/>
        </w:rPr>
        <w:t xml:space="preserve">Spoločnosť prevádzkuje kotolňu - stredný zdroj znečisťovania ovzdušia, v ktorej sú 2 teplovodné kotly: TSP 90 a TSP 100, so súhrnným menovitým tepelným výkonom (MTV) 2,6 MW, ktoré sú určené na spaľovanie mäkkého a tvrdého drevného odpadu z drevárskej výroby — piliny, hobliny, štiepky. Odpadový plyn je </w:t>
      </w:r>
      <w:r w:rsidRPr="008B5012">
        <w:rPr>
          <w:rFonts w:ascii="Microsoft Sans Serif" w:hAnsi="Microsoft Sans Serif" w:cs="Microsoft Sans Serif"/>
          <w:noProof/>
          <w:sz w:val="20"/>
          <w:szCs w:val="20"/>
          <w:lang w:eastAsia="sk-SK"/>
        </w:rPr>
        <w:drawing>
          <wp:inline distT="0" distB="0" distL="0" distR="0" wp14:anchorId="71298DB8" wp14:editId="622EB185">
            <wp:extent cx="4572" cy="9144"/>
            <wp:effectExtent l="0" t="0" r="0" b="0"/>
            <wp:docPr id="14219" name="Picture 142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19" name="Picture 14219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572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B5012">
        <w:rPr>
          <w:rFonts w:ascii="Microsoft Sans Serif" w:hAnsi="Microsoft Sans Serif" w:cs="Microsoft Sans Serif"/>
          <w:sz w:val="20"/>
          <w:szCs w:val="20"/>
        </w:rPr>
        <w:t>odvádzaný do cyklónových odlučovačov. Emisie sú monitorované v zmysle platnej legislatívy. Pri kontrolnom meraní SIŽP bolo zistené prekročenie emisného limitu TZL na kotle K2 a boli prijaté nápravné opatrenia.</w:t>
      </w:r>
    </w:p>
    <w:p w14:paraId="39F513B7" w14:textId="77777777" w:rsidR="00A357C0" w:rsidRPr="008B5012" w:rsidRDefault="00A357C0" w:rsidP="004A58B1">
      <w:pPr>
        <w:pStyle w:val="Default"/>
        <w:ind w:left="709"/>
        <w:jc w:val="both"/>
        <w:rPr>
          <w:rFonts w:ascii="Microsoft Sans Serif" w:hAnsi="Microsoft Sans Serif" w:cs="Microsoft Sans Serif"/>
          <w:sz w:val="20"/>
          <w:szCs w:val="20"/>
        </w:rPr>
      </w:pPr>
    </w:p>
    <w:p w14:paraId="0A022FF2" w14:textId="77777777" w:rsidR="00A357C0" w:rsidRPr="008B5012" w:rsidRDefault="00A357C0" w:rsidP="004A58B1">
      <w:pPr>
        <w:pStyle w:val="Default"/>
        <w:ind w:left="709"/>
        <w:jc w:val="both"/>
        <w:rPr>
          <w:rFonts w:ascii="Microsoft Sans Serif" w:hAnsi="Microsoft Sans Serif" w:cs="Microsoft Sans Serif"/>
          <w:b/>
          <w:sz w:val="20"/>
          <w:szCs w:val="20"/>
        </w:rPr>
      </w:pPr>
      <w:r w:rsidRPr="008B5012">
        <w:rPr>
          <w:rFonts w:ascii="Microsoft Sans Serif" w:hAnsi="Microsoft Sans Serif" w:cs="Microsoft Sans Serif"/>
          <w:b/>
          <w:sz w:val="20"/>
          <w:szCs w:val="20"/>
        </w:rPr>
        <w:lastRenderedPageBreak/>
        <w:t>Odpadové hospodárstvo</w:t>
      </w:r>
    </w:p>
    <w:p w14:paraId="4ACE266E" w14:textId="77777777" w:rsidR="00A357C0" w:rsidRPr="008B5012" w:rsidRDefault="00A357C0" w:rsidP="004A58B1">
      <w:pPr>
        <w:pStyle w:val="Default"/>
        <w:ind w:left="709"/>
        <w:jc w:val="both"/>
        <w:rPr>
          <w:rFonts w:ascii="Microsoft Sans Serif" w:hAnsi="Microsoft Sans Serif" w:cs="Microsoft Sans Serif"/>
          <w:sz w:val="20"/>
          <w:szCs w:val="20"/>
        </w:rPr>
      </w:pPr>
      <w:r w:rsidRPr="008B5012">
        <w:rPr>
          <w:rFonts w:ascii="Microsoft Sans Serif" w:hAnsi="Microsoft Sans Serif" w:cs="Microsoft Sans Serif"/>
          <w:sz w:val="20"/>
          <w:szCs w:val="20"/>
        </w:rPr>
        <w:t>Odpadové hospodárstvo je zabezpečované v súlade so zákonom 79/2015 Z. z. o odpadoch v znení v neskorších zmien a predpisov. Je zavedené triedenie výrobného a komunálneho odpadu, ktorého likvidácia a recyklácia je zabezpečovaná externými spoločnosťami.</w:t>
      </w:r>
    </w:p>
    <w:p w14:paraId="61A5254C" w14:textId="77777777" w:rsidR="00A357C0" w:rsidRPr="008B5012" w:rsidRDefault="00A357C0" w:rsidP="00A357C0">
      <w:pPr>
        <w:spacing w:after="0" w:line="226" w:lineRule="auto"/>
        <w:ind w:left="993" w:right="202"/>
        <w:rPr>
          <w:rFonts w:ascii="Times New Roman" w:eastAsia="Times New Roman" w:hAnsi="Times New Roman" w:cs="Times New Roman"/>
          <w:sz w:val="28"/>
          <w:szCs w:val="28"/>
        </w:rPr>
      </w:pPr>
    </w:p>
    <w:p w14:paraId="405F47A5" w14:textId="77777777" w:rsidR="007342EF" w:rsidRPr="008B5012" w:rsidRDefault="00EF2241" w:rsidP="00D123D3">
      <w:pPr>
        <w:pStyle w:val="PODNADPIS11"/>
        <w:numPr>
          <w:ilvl w:val="0"/>
          <w:numId w:val="9"/>
        </w:numPr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</w:pPr>
      <w:r w:rsidRPr="008B5012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>Majetok a záväzky</w:t>
      </w:r>
    </w:p>
    <w:p w14:paraId="224C5AA9" w14:textId="77777777" w:rsidR="00625136" w:rsidRPr="008B5012" w:rsidRDefault="00625136" w:rsidP="00364EE5">
      <w:pPr>
        <w:pStyle w:val="Default"/>
        <w:rPr>
          <w:rFonts w:ascii="ArialMT" w:hAnsi="ArialMT" w:cs="ArialMT"/>
          <w:sz w:val="20"/>
          <w:szCs w:val="20"/>
        </w:rPr>
      </w:pPr>
    </w:p>
    <w:p w14:paraId="663ED770" w14:textId="77777777" w:rsidR="007A7002" w:rsidRPr="008B5012" w:rsidRDefault="007A7002" w:rsidP="00364EE5">
      <w:pPr>
        <w:pStyle w:val="Default"/>
        <w:rPr>
          <w:rFonts w:ascii="ArialMT" w:hAnsi="ArialMT" w:cs="ArialMT"/>
          <w:sz w:val="20"/>
          <w:szCs w:val="20"/>
        </w:rPr>
        <w:sectPr w:rsidR="007A7002" w:rsidRPr="008B5012" w:rsidSect="007D4E91">
          <w:type w:val="continuous"/>
          <w:pgSz w:w="11906" w:h="16838"/>
          <w:pgMar w:top="1417" w:right="1133" w:bottom="1417" w:left="1417" w:header="708" w:footer="708" w:gutter="0"/>
          <w:cols w:space="708"/>
          <w:titlePg/>
          <w:docGrid w:linePitch="360"/>
        </w:sectPr>
      </w:pPr>
    </w:p>
    <w:p w14:paraId="13DBDFEC" w14:textId="284C9F16" w:rsidR="007A7002" w:rsidRPr="008B5012" w:rsidRDefault="00364EE5" w:rsidP="007A7002">
      <w:pPr>
        <w:pStyle w:val="Default"/>
        <w:jc w:val="both"/>
        <w:rPr>
          <w:rFonts w:ascii="Microsoft Sans Serif" w:hAnsi="Microsoft Sans Serif" w:cs="Microsoft Sans Serif"/>
          <w:sz w:val="20"/>
          <w:szCs w:val="20"/>
        </w:rPr>
      </w:pPr>
      <w:r w:rsidRPr="008B5012">
        <w:rPr>
          <w:rFonts w:ascii="Microsoft Sans Serif" w:hAnsi="Microsoft Sans Serif" w:cs="Microsoft Sans Serif"/>
          <w:sz w:val="20"/>
          <w:szCs w:val="20"/>
        </w:rPr>
        <w:lastRenderedPageBreak/>
        <w:t>Účtovná hodnota majetku k 31.decembru 20</w:t>
      </w:r>
      <w:r w:rsidR="002B3038" w:rsidRPr="008B5012">
        <w:rPr>
          <w:rFonts w:ascii="Microsoft Sans Serif" w:hAnsi="Microsoft Sans Serif" w:cs="Microsoft Sans Serif"/>
          <w:sz w:val="20"/>
          <w:szCs w:val="20"/>
        </w:rPr>
        <w:t>21</w:t>
      </w:r>
      <w:r w:rsidR="005B13B7" w:rsidRPr="008B5012">
        <w:rPr>
          <w:rFonts w:ascii="Microsoft Sans Serif" w:hAnsi="Microsoft Sans Serif" w:cs="Microsoft Sans Serif"/>
          <w:sz w:val="20"/>
          <w:szCs w:val="20"/>
        </w:rPr>
        <w:t xml:space="preserve"> </w:t>
      </w:r>
      <w:r w:rsidRPr="008B5012">
        <w:rPr>
          <w:rFonts w:ascii="Microsoft Sans Serif" w:hAnsi="Microsoft Sans Serif" w:cs="Microsoft Sans Serif"/>
          <w:sz w:val="20"/>
          <w:szCs w:val="20"/>
        </w:rPr>
        <w:t xml:space="preserve">bola </w:t>
      </w:r>
      <w:r w:rsidR="002B3038" w:rsidRPr="008B5012">
        <w:rPr>
          <w:rFonts w:ascii="Microsoft Sans Serif" w:hAnsi="Microsoft Sans Serif" w:cs="Microsoft Sans Serif"/>
          <w:sz w:val="20"/>
          <w:szCs w:val="20"/>
        </w:rPr>
        <w:t>5 878</w:t>
      </w:r>
      <w:r w:rsidR="0062307E" w:rsidRPr="008B5012">
        <w:rPr>
          <w:rFonts w:ascii="Microsoft Sans Serif" w:hAnsi="Microsoft Sans Serif" w:cs="Microsoft Sans Serif"/>
          <w:sz w:val="20"/>
          <w:szCs w:val="20"/>
        </w:rPr>
        <w:t xml:space="preserve"> </w:t>
      </w:r>
      <w:r w:rsidR="007A7002" w:rsidRPr="008B5012">
        <w:rPr>
          <w:rFonts w:ascii="Microsoft Sans Serif" w:hAnsi="Microsoft Sans Serif" w:cs="Microsoft Sans Serif"/>
          <w:sz w:val="20"/>
          <w:szCs w:val="20"/>
        </w:rPr>
        <w:t>tis.</w:t>
      </w:r>
      <w:r w:rsidRPr="008B5012">
        <w:rPr>
          <w:rFonts w:ascii="Microsoft Sans Serif" w:hAnsi="Microsoft Sans Serif" w:cs="Microsoft Sans Serif"/>
          <w:sz w:val="20"/>
          <w:szCs w:val="20"/>
        </w:rPr>
        <w:t xml:space="preserve"> EUR.</w:t>
      </w:r>
      <w:r w:rsidR="00B84FAC" w:rsidRPr="008B5012">
        <w:rPr>
          <w:rFonts w:ascii="Microsoft Sans Serif" w:hAnsi="Microsoft Sans Serif" w:cs="Microsoft Sans Serif"/>
          <w:sz w:val="20"/>
          <w:szCs w:val="20"/>
        </w:rPr>
        <w:t xml:space="preserve"> </w:t>
      </w:r>
      <w:r w:rsidRPr="008B5012">
        <w:rPr>
          <w:rFonts w:ascii="Microsoft Sans Serif" w:hAnsi="Microsoft Sans Serif" w:cs="Microsoft Sans Serif"/>
          <w:sz w:val="20"/>
          <w:szCs w:val="20"/>
        </w:rPr>
        <w:t xml:space="preserve">Oproti predchádzajúcemu roku </w:t>
      </w:r>
      <w:r w:rsidR="005B6B33" w:rsidRPr="008B5012">
        <w:rPr>
          <w:rFonts w:ascii="Microsoft Sans Serif" w:hAnsi="Microsoft Sans Serif" w:cs="Microsoft Sans Serif"/>
          <w:sz w:val="20"/>
          <w:szCs w:val="20"/>
        </w:rPr>
        <w:t xml:space="preserve">sa </w:t>
      </w:r>
      <w:r w:rsidR="00423A6A" w:rsidRPr="008B5012">
        <w:rPr>
          <w:rFonts w:ascii="Microsoft Sans Serif" w:hAnsi="Microsoft Sans Serif" w:cs="Microsoft Sans Serif"/>
          <w:sz w:val="20"/>
          <w:szCs w:val="20"/>
        </w:rPr>
        <w:t>znížila</w:t>
      </w:r>
      <w:r w:rsidR="005B6B33" w:rsidRPr="008B5012">
        <w:rPr>
          <w:rFonts w:ascii="Microsoft Sans Serif" w:hAnsi="Microsoft Sans Serif" w:cs="Microsoft Sans Serif"/>
          <w:sz w:val="20"/>
          <w:szCs w:val="20"/>
        </w:rPr>
        <w:t xml:space="preserve"> </w:t>
      </w:r>
      <w:r w:rsidR="002819AC" w:rsidRPr="008B5012">
        <w:rPr>
          <w:rFonts w:ascii="Microsoft Sans Serif" w:hAnsi="Microsoft Sans Serif" w:cs="Microsoft Sans Serif"/>
          <w:sz w:val="20"/>
          <w:szCs w:val="20"/>
        </w:rPr>
        <w:t>o</w:t>
      </w:r>
      <w:r w:rsidR="00EC079C" w:rsidRPr="008B5012">
        <w:rPr>
          <w:rFonts w:ascii="Microsoft Sans Serif" w:hAnsi="Microsoft Sans Serif" w:cs="Microsoft Sans Serif"/>
          <w:sz w:val="20"/>
          <w:szCs w:val="20"/>
        </w:rPr>
        <w:t> </w:t>
      </w:r>
      <w:r w:rsidR="002B3038" w:rsidRPr="008B5012">
        <w:rPr>
          <w:rFonts w:ascii="Microsoft Sans Serif" w:hAnsi="Microsoft Sans Serif" w:cs="Microsoft Sans Serif"/>
          <w:sz w:val="20"/>
          <w:szCs w:val="20"/>
        </w:rPr>
        <w:t>204</w:t>
      </w:r>
      <w:r w:rsidR="005B13B7" w:rsidRPr="008B5012">
        <w:rPr>
          <w:rFonts w:ascii="Microsoft Sans Serif" w:hAnsi="Microsoft Sans Serif" w:cs="Microsoft Sans Serif"/>
          <w:sz w:val="20"/>
          <w:szCs w:val="20"/>
        </w:rPr>
        <w:t xml:space="preserve"> </w:t>
      </w:r>
      <w:r w:rsidR="001B7D3C" w:rsidRPr="008B5012">
        <w:rPr>
          <w:rFonts w:ascii="Microsoft Sans Serif" w:hAnsi="Microsoft Sans Serif" w:cs="Microsoft Sans Serif"/>
          <w:sz w:val="20"/>
          <w:szCs w:val="20"/>
        </w:rPr>
        <w:t>tis. EUR</w:t>
      </w:r>
      <w:r w:rsidR="002B3038" w:rsidRPr="008B5012">
        <w:rPr>
          <w:rFonts w:ascii="Microsoft Sans Serif" w:hAnsi="Microsoft Sans Serif" w:cs="Microsoft Sans Serif"/>
          <w:sz w:val="20"/>
          <w:szCs w:val="20"/>
        </w:rPr>
        <w:t xml:space="preserve">. </w:t>
      </w:r>
      <w:r w:rsidR="001B7D3C" w:rsidRPr="008B5012">
        <w:rPr>
          <w:rFonts w:ascii="Microsoft Sans Serif" w:hAnsi="Microsoft Sans Serif" w:cs="Microsoft Sans Serif"/>
          <w:sz w:val="20"/>
          <w:szCs w:val="20"/>
        </w:rPr>
        <w:t>52</w:t>
      </w:r>
      <w:r w:rsidR="002B3038" w:rsidRPr="008B5012">
        <w:rPr>
          <w:rFonts w:ascii="Microsoft Sans Serif" w:hAnsi="Microsoft Sans Serif" w:cs="Microsoft Sans Serif"/>
          <w:sz w:val="20"/>
          <w:szCs w:val="20"/>
        </w:rPr>
        <w:t>3</w:t>
      </w:r>
      <w:r w:rsidR="001B7D3C" w:rsidRPr="008B5012">
        <w:rPr>
          <w:rFonts w:ascii="Microsoft Sans Serif" w:hAnsi="Microsoft Sans Serif" w:cs="Microsoft Sans Serif"/>
          <w:sz w:val="20"/>
          <w:szCs w:val="20"/>
        </w:rPr>
        <w:t xml:space="preserve"> tis. EUR tvoria odpisy dlhodobého majetku.</w:t>
      </w:r>
    </w:p>
    <w:p w14:paraId="752A1A5A" w14:textId="77777777" w:rsidR="00C306E0" w:rsidRPr="008B5012" w:rsidRDefault="00C306E0" w:rsidP="007A7002">
      <w:pPr>
        <w:pStyle w:val="Default"/>
        <w:jc w:val="both"/>
        <w:rPr>
          <w:rFonts w:ascii="Microsoft Sans Serif" w:hAnsi="Microsoft Sans Serif" w:cs="Microsoft Sans Serif"/>
          <w:sz w:val="20"/>
          <w:szCs w:val="20"/>
        </w:rPr>
      </w:pPr>
    </w:p>
    <w:p w14:paraId="6B41E2AF" w14:textId="72D186F0" w:rsidR="007D4E91" w:rsidRPr="008B5012" w:rsidRDefault="008D7A04" w:rsidP="007D4E91">
      <w:pPr>
        <w:pStyle w:val="Default"/>
        <w:jc w:val="both"/>
        <w:rPr>
          <w:rFonts w:ascii="Microsoft Sans Serif" w:hAnsi="Microsoft Sans Serif" w:cs="Microsoft Sans Serif"/>
          <w:sz w:val="20"/>
          <w:szCs w:val="20"/>
        </w:rPr>
      </w:pPr>
      <w:r w:rsidRPr="008B5012">
        <w:rPr>
          <w:rFonts w:ascii="Microsoft Sans Serif" w:hAnsi="Microsoft Sans Serif" w:cs="Microsoft Sans Serif"/>
          <w:sz w:val="20"/>
          <w:szCs w:val="20"/>
        </w:rPr>
        <w:t>Spoločnosť v účtovnej závierke</w:t>
      </w:r>
      <w:r w:rsidR="00DF61F7" w:rsidRPr="008B5012">
        <w:rPr>
          <w:rFonts w:ascii="Microsoft Sans Serif" w:hAnsi="Microsoft Sans Serif" w:cs="Microsoft Sans Serif"/>
          <w:sz w:val="20"/>
          <w:szCs w:val="20"/>
        </w:rPr>
        <w:t xml:space="preserve"> k 31.12.20</w:t>
      </w:r>
      <w:r w:rsidR="007C4F72" w:rsidRPr="008B5012">
        <w:rPr>
          <w:rFonts w:ascii="Microsoft Sans Serif" w:hAnsi="Microsoft Sans Serif" w:cs="Microsoft Sans Serif"/>
          <w:sz w:val="20"/>
          <w:szCs w:val="20"/>
        </w:rPr>
        <w:t>2</w:t>
      </w:r>
      <w:r w:rsidR="002B3038" w:rsidRPr="008B5012">
        <w:rPr>
          <w:rFonts w:ascii="Microsoft Sans Serif" w:hAnsi="Microsoft Sans Serif" w:cs="Microsoft Sans Serif"/>
          <w:sz w:val="20"/>
          <w:szCs w:val="20"/>
        </w:rPr>
        <w:t>1</w:t>
      </w:r>
      <w:r w:rsidRPr="008B5012">
        <w:rPr>
          <w:rFonts w:ascii="Microsoft Sans Serif" w:hAnsi="Microsoft Sans Serif" w:cs="Microsoft Sans Serif"/>
          <w:sz w:val="20"/>
          <w:szCs w:val="20"/>
        </w:rPr>
        <w:t xml:space="preserve"> </w:t>
      </w:r>
      <w:r w:rsidR="002B3038" w:rsidRPr="008B5012">
        <w:rPr>
          <w:rFonts w:ascii="Microsoft Sans Serif" w:hAnsi="Microsoft Sans Serif" w:cs="Microsoft Sans Serif"/>
          <w:sz w:val="20"/>
          <w:szCs w:val="20"/>
        </w:rPr>
        <w:t>ne</w:t>
      </w:r>
      <w:r w:rsidRPr="008B5012">
        <w:rPr>
          <w:rFonts w:ascii="Microsoft Sans Serif" w:hAnsi="Microsoft Sans Serif" w:cs="Microsoft Sans Serif"/>
          <w:sz w:val="20"/>
          <w:szCs w:val="20"/>
        </w:rPr>
        <w:t>vykazuje obstarávaný majetok</w:t>
      </w:r>
      <w:r w:rsidR="002B3038" w:rsidRPr="008B5012">
        <w:rPr>
          <w:rFonts w:ascii="Microsoft Sans Serif" w:hAnsi="Microsoft Sans Serif" w:cs="Microsoft Sans Serif"/>
          <w:sz w:val="20"/>
          <w:szCs w:val="20"/>
        </w:rPr>
        <w:t>,</w:t>
      </w:r>
    </w:p>
    <w:p w14:paraId="59A2344E" w14:textId="77777777" w:rsidR="007D4E91" w:rsidRPr="008B5012" w:rsidRDefault="007D4E91" w:rsidP="007D4E91">
      <w:pPr>
        <w:pStyle w:val="Default"/>
        <w:jc w:val="both"/>
        <w:rPr>
          <w:rFonts w:ascii="Microsoft Sans Serif" w:hAnsi="Microsoft Sans Serif" w:cs="Microsoft Sans Serif"/>
          <w:sz w:val="20"/>
          <w:szCs w:val="20"/>
        </w:rPr>
      </w:pPr>
    </w:p>
    <w:p w14:paraId="3EBD815B" w14:textId="51E75BB7" w:rsidR="007D4E91" w:rsidRPr="008B5012" w:rsidRDefault="00364EE5" w:rsidP="007C2355">
      <w:pPr>
        <w:pStyle w:val="Default"/>
        <w:jc w:val="both"/>
        <w:rPr>
          <w:rFonts w:ascii="Microsoft Sans Serif" w:hAnsi="Microsoft Sans Serif" w:cs="Microsoft Sans Serif"/>
          <w:sz w:val="20"/>
          <w:szCs w:val="20"/>
        </w:rPr>
      </w:pPr>
      <w:r w:rsidRPr="008B5012">
        <w:rPr>
          <w:rFonts w:ascii="Microsoft Sans Serif" w:hAnsi="Microsoft Sans Serif" w:cs="Microsoft Sans Serif"/>
          <w:sz w:val="20"/>
          <w:szCs w:val="20"/>
        </w:rPr>
        <w:t xml:space="preserve">Obežný majetok v hodnote </w:t>
      </w:r>
      <w:r w:rsidR="002B3038" w:rsidRPr="008B5012">
        <w:rPr>
          <w:rFonts w:ascii="Microsoft Sans Serif" w:hAnsi="Microsoft Sans Serif" w:cs="Microsoft Sans Serif"/>
          <w:sz w:val="20"/>
          <w:szCs w:val="20"/>
        </w:rPr>
        <w:t>71</w:t>
      </w:r>
      <w:r w:rsidR="001320EB" w:rsidRPr="008B5012">
        <w:rPr>
          <w:rFonts w:ascii="Microsoft Sans Serif" w:hAnsi="Microsoft Sans Serif" w:cs="Microsoft Sans Serif"/>
          <w:sz w:val="20"/>
          <w:szCs w:val="20"/>
        </w:rPr>
        <w:t>1</w:t>
      </w:r>
      <w:r w:rsidR="00F94B39" w:rsidRPr="008B5012">
        <w:rPr>
          <w:rFonts w:ascii="Microsoft Sans Serif" w:hAnsi="Microsoft Sans Serif" w:cs="Microsoft Sans Serif"/>
          <w:sz w:val="20"/>
          <w:szCs w:val="20"/>
        </w:rPr>
        <w:t xml:space="preserve"> tis.</w:t>
      </w:r>
      <w:r w:rsidRPr="008B5012">
        <w:rPr>
          <w:rFonts w:ascii="Microsoft Sans Serif" w:hAnsi="Microsoft Sans Serif" w:cs="Microsoft Sans Serif"/>
          <w:sz w:val="20"/>
          <w:szCs w:val="20"/>
        </w:rPr>
        <w:t xml:space="preserve"> EUR je </w:t>
      </w:r>
      <w:r w:rsidR="007D4E91" w:rsidRPr="008B5012">
        <w:rPr>
          <w:rFonts w:ascii="Microsoft Sans Serif" w:hAnsi="Microsoft Sans Serif" w:cs="Microsoft Sans Serif"/>
          <w:sz w:val="20"/>
          <w:szCs w:val="20"/>
        </w:rPr>
        <w:t>tv</w:t>
      </w:r>
      <w:bookmarkStart w:id="1" w:name="_GoBack"/>
      <w:bookmarkEnd w:id="1"/>
      <w:r w:rsidR="007D4E91" w:rsidRPr="008B5012">
        <w:rPr>
          <w:rFonts w:ascii="Microsoft Sans Serif" w:hAnsi="Microsoft Sans Serif" w:cs="Microsoft Sans Serif"/>
          <w:sz w:val="20"/>
          <w:szCs w:val="20"/>
        </w:rPr>
        <w:t>orený finančný</w:t>
      </w:r>
      <w:r w:rsidR="00EB2846" w:rsidRPr="008B5012">
        <w:rPr>
          <w:rFonts w:ascii="Microsoft Sans Serif" w:hAnsi="Microsoft Sans Serif" w:cs="Microsoft Sans Serif"/>
          <w:sz w:val="20"/>
          <w:szCs w:val="20"/>
        </w:rPr>
        <w:t xml:space="preserve">mi prostriedkami na bežnom účte v sume </w:t>
      </w:r>
      <w:r w:rsidR="002B3038" w:rsidRPr="008B5012">
        <w:rPr>
          <w:rFonts w:ascii="Microsoft Sans Serif" w:hAnsi="Microsoft Sans Serif" w:cs="Microsoft Sans Serif"/>
          <w:sz w:val="20"/>
          <w:szCs w:val="20"/>
        </w:rPr>
        <w:t>71</w:t>
      </w:r>
      <w:r w:rsidR="001320EB" w:rsidRPr="008B5012">
        <w:rPr>
          <w:rFonts w:ascii="Microsoft Sans Serif" w:hAnsi="Microsoft Sans Serif" w:cs="Microsoft Sans Serif"/>
          <w:sz w:val="20"/>
          <w:szCs w:val="20"/>
        </w:rPr>
        <w:t>1</w:t>
      </w:r>
      <w:r w:rsidR="00EB2846" w:rsidRPr="008B5012">
        <w:rPr>
          <w:rFonts w:ascii="Microsoft Sans Serif" w:hAnsi="Microsoft Sans Serif" w:cs="Microsoft Sans Serif"/>
          <w:sz w:val="20"/>
          <w:szCs w:val="20"/>
        </w:rPr>
        <w:t xml:space="preserve"> tis. Eur</w:t>
      </w:r>
    </w:p>
    <w:p w14:paraId="071864EA" w14:textId="77777777" w:rsidR="007D4E91" w:rsidRPr="008B5012" w:rsidRDefault="007D4E91" w:rsidP="007D4E91">
      <w:pPr>
        <w:pStyle w:val="Default"/>
        <w:ind w:left="-142" w:firstLine="142"/>
        <w:jc w:val="both"/>
        <w:rPr>
          <w:rFonts w:ascii="Microsoft Sans Serif" w:hAnsi="Microsoft Sans Serif" w:cs="Microsoft Sans Serif"/>
          <w:sz w:val="20"/>
          <w:szCs w:val="20"/>
        </w:rPr>
      </w:pPr>
    </w:p>
    <w:p w14:paraId="4DE42B37" w14:textId="77777777" w:rsidR="007D4E91" w:rsidRPr="008B5012" w:rsidRDefault="007D4E91" w:rsidP="007D4E91">
      <w:pPr>
        <w:pStyle w:val="Default"/>
        <w:jc w:val="both"/>
        <w:rPr>
          <w:rFonts w:ascii="Microsoft Sans Serif" w:hAnsi="Microsoft Sans Serif" w:cs="Microsoft Sans Serif"/>
          <w:sz w:val="20"/>
          <w:szCs w:val="20"/>
        </w:rPr>
        <w:sectPr w:rsidR="007D4E91" w:rsidRPr="008B5012" w:rsidSect="007D4E91">
          <w:type w:val="continuous"/>
          <w:pgSz w:w="11906" w:h="16838"/>
          <w:pgMar w:top="1417" w:right="1417" w:bottom="1417" w:left="2127" w:header="708" w:footer="708" w:gutter="0"/>
          <w:cols w:space="282"/>
          <w:titlePg/>
          <w:docGrid w:linePitch="360"/>
        </w:sectPr>
      </w:pPr>
    </w:p>
    <w:p w14:paraId="455ABE63" w14:textId="16AD38A8" w:rsidR="007D4E91" w:rsidRPr="008B5012" w:rsidRDefault="002D2517" w:rsidP="007D4E91">
      <w:pPr>
        <w:widowControl w:val="0"/>
        <w:autoSpaceDE w:val="0"/>
        <w:autoSpaceDN w:val="0"/>
        <w:adjustRightInd w:val="0"/>
        <w:ind w:left="709"/>
        <w:jc w:val="both"/>
        <w:rPr>
          <w:rFonts w:ascii="Microsoft Sans Serif" w:hAnsi="Microsoft Sans Serif" w:cs="Microsoft Sans Serif"/>
          <w:sz w:val="20"/>
          <w:szCs w:val="20"/>
        </w:rPr>
      </w:pPr>
      <w:r w:rsidRPr="008B5012">
        <w:rPr>
          <w:rFonts w:ascii="Microsoft Sans Serif" w:hAnsi="Microsoft Sans Serif" w:cs="Microsoft Sans Serif"/>
          <w:sz w:val="20"/>
          <w:szCs w:val="20"/>
        </w:rPr>
        <w:lastRenderedPageBreak/>
        <w:t xml:space="preserve">Spoločnosť dlhodobo nevykazuje záväzky, ktoré by značne ovplyvňovali chod spoločnosti. </w:t>
      </w:r>
      <w:r w:rsidR="007D4E91" w:rsidRPr="008B5012">
        <w:rPr>
          <w:rFonts w:ascii="Microsoft Sans Serif" w:hAnsi="Microsoft Sans Serif" w:cs="Microsoft Sans Serif"/>
          <w:sz w:val="20"/>
          <w:szCs w:val="20"/>
        </w:rPr>
        <w:t>K 31.12.20</w:t>
      </w:r>
      <w:r w:rsidR="007C4F72" w:rsidRPr="008B5012">
        <w:rPr>
          <w:rFonts w:ascii="Microsoft Sans Serif" w:hAnsi="Microsoft Sans Serif" w:cs="Microsoft Sans Serif"/>
          <w:sz w:val="20"/>
          <w:szCs w:val="20"/>
        </w:rPr>
        <w:t>2</w:t>
      </w:r>
      <w:r w:rsidR="002B3038" w:rsidRPr="008B5012">
        <w:rPr>
          <w:rFonts w:ascii="Microsoft Sans Serif" w:hAnsi="Microsoft Sans Serif" w:cs="Microsoft Sans Serif"/>
          <w:sz w:val="20"/>
          <w:szCs w:val="20"/>
        </w:rPr>
        <w:t>1</w:t>
      </w:r>
      <w:r w:rsidR="007D4E91" w:rsidRPr="008B5012">
        <w:rPr>
          <w:rFonts w:ascii="Microsoft Sans Serif" w:hAnsi="Microsoft Sans Serif" w:cs="Microsoft Sans Serif"/>
          <w:sz w:val="20"/>
          <w:szCs w:val="20"/>
        </w:rPr>
        <w:t xml:space="preserve"> eviduje celkové záväzky vo výške </w:t>
      </w:r>
      <w:r w:rsidR="002B3038" w:rsidRPr="008B5012">
        <w:rPr>
          <w:rFonts w:ascii="Microsoft Sans Serif" w:hAnsi="Microsoft Sans Serif" w:cs="Microsoft Sans Serif"/>
          <w:sz w:val="20"/>
          <w:szCs w:val="20"/>
        </w:rPr>
        <w:t>1 527</w:t>
      </w:r>
      <w:r w:rsidR="00EB2846" w:rsidRPr="008B5012">
        <w:rPr>
          <w:rFonts w:ascii="Microsoft Sans Serif" w:hAnsi="Microsoft Sans Serif" w:cs="Microsoft Sans Serif"/>
          <w:sz w:val="20"/>
          <w:szCs w:val="20"/>
        </w:rPr>
        <w:t xml:space="preserve"> </w:t>
      </w:r>
      <w:r w:rsidR="007D4E91" w:rsidRPr="008B5012">
        <w:rPr>
          <w:rFonts w:ascii="Microsoft Sans Serif" w:hAnsi="Microsoft Sans Serif" w:cs="Microsoft Sans Serif"/>
          <w:sz w:val="20"/>
          <w:szCs w:val="20"/>
        </w:rPr>
        <w:t xml:space="preserve">tis. EUR, z ktorých </w:t>
      </w:r>
      <w:r w:rsidR="00374014" w:rsidRPr="008B5012">
        <w:rPr>
          <w:rFonts w:ascii="Microsoft Sans Serif" w:hAnsi="Microsoft Sans Serif" w:cs="Microsoft Sans Serif"/>
          <w:sz w:val="20"/>
          <w:szCs w:val="20"/>
        </w:rPr>
        <w:t xml:space="preserve">1 </w:t>
      </w:r>
      <w:r w:rsidR="00EB2846" w:rsidRPr="008B5012">
        <w:rPr>
          <w:rFonts w:ascii="Microsoft Sans Serif" w:hAnsi="Microsoft Sans Serif" w:cs="Microsoft Sans Serif"/>
          <w:sz w:val="20"/>
          <w:szCs w:val="20"/>
        </w:rPr>
        <w:t>500</w:t>
      </w:r>
      <w:r w:rsidR="007D4E91" w:rsidRPr="008B5012">
        <w:rPr>
          <w:rFonts w:ascii="Microsoft Sans Serif" w:hAnsi="Microsoft Sans Serif" w:cs="Microsoft Sans Serif"/>
          <w:sz w:val="20"/>
          <w:szCs w:val="20"/>
        </w:rPr>
        <w:t xml:space="preserve"> tis. EUR sú  </w:t>
      </w:r>
      <w:r w:rsidR="00374014" w:rsidRPr="008B5012">
        <w:rPr>
          <w:rFonts w:ascii="Microsoft Sans Serif" w:hAnsi="Microsoft Sans Serif" w:cs="Microsoft Sans Serif"/>
          <w:sz w:val="20"/>
          <w:szCs w:val="20"/>
        </w:rPr>
        <w:t>krátkodobé</w:t>
      </w:r>
      <w:r w:rsidR="007D4E91" w:rsidRPr="008B5012">
        <w:rPr>
          <w:rFonts w:ascii="Microsoft Sans Serif" w:hAnsi="Microsoft Sans Serif" w:cs="Microsoft Sans Serif"/>
          <w:sz w:val="20"/>
          <w:szCs w:val="20"/>
        </w:rPr>
        <w:t xml:space="preserve"> záväzky voči prepojeným účtovným jednotkám v rámci skupiny. </w:t>
      </w:r>
    </w:p>
    <w:p w14:paraId="4546BAE6" w14:textId="0F5EE632" w:rsidR="007D4E91" w:rsidRPr="008B5012" w:rsidRDefault="004653A6" w:rsidP="00EA20A9">
      <w:pPr>
        <w:widowControl w:val="0"/>
        <w:autoSpaceDE w:val="0"/>
        <w:autoSpaceDN w:val="0"/>
        <w:adjustRightInd w:val="0"/>
        <w:ind w:left="709"/>
        <w:jc w:val="both"/>
        <w:rPr>
          <w:rFonts w:ascii="ArialMT" w:hAnsi="ArialMT" w:cs="ArialMT"/>
          <w:color w:val="000000"/>
          <w:sz w:val="20"/>
          <w:szCs w:val="20"/>
        </w:rPr>
      </w:pPr>
      <w:r w:rsidRPr="008B5012">
        <w:rPr>
          <w:rFonts w:ascii="Microsoft Sans Serif" w:hAnsi="Microsoft Sans Serif" w:cs="Microsoft Sans Serif"/>
          <w:sz w:val="20"/>
          <w:szCs w:val="20"/>
        </w:rPr>
        <w:t>Spoločno</w:t>
      </w:r>
      <w:r w:rsidR="00E46F9F"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sť </w:t>
      </w:r>
      <w:r w:rsidR="00430712"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aj </w:t>
      </w:r>
      <w:r w:rsidR="00E46F9F" w:rsidRPr="008B5012">
        <w:rPr>
          <w:rFonts w:ascii="Microsoft Sans Serif" w:hAnsi="Microsoft Sans Serif" w:cs="Microsoft Sans Serif"/>
          <w:color w:val="000000"/>
          <w:sz w:val="20"/>
          <w:szCs w:val="20"/>
        </w:rPr>
        <w:t>v roku 20</w:t>
      </w:r>
      <w:r w:rsidR="001B7D3C" w:rsidRPr="008B5012">
        <w:rPr>
          <w:rFonts w:ascii="Microsoft Sans Serif" w:hAnsi="Microsoft Sans Serif" w:cs="Microsoft Sans Serif"/>
          <w:color w:val="000000"/>
          <w:sz w:val="20"/>
          <w:szCs w:val="20"/>
        </w:rPr>
        <w:t>2</w:t>
      </w:r>
      <w:r w:rsidR="002B3038" w:rsidRPr="008B5012">
        <w:rPr>
          <w:rFonts w:ascii="Microsoft Sans Serif" w:hAnsi="Microsoft Sans Serif" w:cs="Microsoft Sans Serif"/>
          <w:color w:val="000000"/>
          <w:sz w:val="20"/>
          <w:szCs w:val="20"/>
        </w:rPr>
        <w:t>1</w:t>
      </w:r>
      <w:r w:rsidR="00E46F9F"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 dokázala uhrádzať svoje záväzky k spokojnosti veriteľov</w:t>
      </w:r>
      <w:r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 </w:t>
      </w:r>
      <w:r w:rsidR="002D2517" w:rsidRPr="008B5012">
        <w:rPr>
          <w:rFonts w:ascii="Microsoft Sans Serif" w:hAnsi="Microsoft Sans Serif" w:cs="Microsoft Sans Serif"/>
          <w:color w:val="000000"/>
          <w:sz w:val="20"/>
          <w:szCs w:val="20"/>
        </w:rPr>
        <w:t>v termíne splatnosti</w:t>
      </w:r>
      <w:r w:rsidR="00EA20A9"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. </w:t>
      </w:r>
      <w:r w:rsidR="00CD4795" w:rsidRPr="008B5012">
        <w:rPr>
          <w:rFonts w:ascii="ArialMT" w:hAnsi="ArialMT" w:cs="ArialMT"/>
          <w:color w:val="000000"/>
          <w:sz w:val="20"/>
          <w:szCs w:val="20"/>
        </w:rPr>
        <w:t>Spoločnosť neb</w:t>
      </w:r>
      <w:r w:rsidR="00E46F9F" w:rsidRPr="008B5012">
        <w:rPr>
          <w:rFonts w:ascii="ArialMT" w:hAnsi="ArialMT" w:cs="ArialMT"/>
          <w:color w:val="000000"/>
          <w:sz w:val="20"/>
          <w:szCs w:val="20"/>
        </w:rPr>
        <w:t xml:space="preserve">ola ohrozená právnymi krokmi svojich veriteľov. </w:t>
      </w:r>
    </w:p>
    <w:p w14:paraId="457CE8B7" w14:textId="77777777" w:rsidR="00EA20A9" w:rsidRPr="008B5012" w:rsidRDefault="00EA20A9" w:rsidP="00EA20A9">
      <w:pPr>
        <w:widowControl w:val="0"/>
        <w:autoSpaceDE w:val="0"/>
        <w:autoSpaceDN w:val="0"/>
        <w:adjustRightInd w:val="0"/>
        <w:ind w:left="709"/>
        <w:jc w:val="both"/>
        <w:rPr>
          <w:rFonts w:ascii="ArialMT" w:hAnsi="ArialMT" w:cs="ArialMT"/>
          <w:color w:val="000000"/>
          <w:sz w:val="20"/>
          <w:szCs w:val="20"/>
        </w:rPr>
        <w:sectPr w:rsidR="00EA20A9" w:rsidRPr="008B5012" w:rsidSect="007D4E91">
          <w:type w:val="continuous"/>
          <w:pgSz w:w="11906" w:h="16838"/>
          <w:pgMar w:top="1417" w:right="1417" w:bottom="1417" w:left="1417" w:header="708" w:footer="708" w:gutter="0"/>
          <w:cols w:space="286"/>
          <w:titlePg/>
          <w:docGrid w:linePitch="360"/>
        </w:sectPr>
      </w:pPr>
    </w:p>
    <w:p w14:paraId="63F8822E" w14:textId="77777777" w:rsidR="008A4FA8" w:rsidRPr="008B5012" w:rsidRDefault="00EA20A9" w:rsidP="007342EF">
      <w:pPr>
        <w:widowControl w:val="0"/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 w:rsidRPr="008B5012">
        <w:rPr>
          <w:rFonts w:ascii="ArialMT" w:hAnsi="ArialMT" w:cs="ArialMT"/>
          <w:color w:val="000000"/>
          <w:sz w:val="20"/>
          <w:szCs w:val="20"/>
        </w:rPr>
        <w:lastRenderedPageBreak/>
        <w:tab/>
        <w:t>Spoločnosť nečerpá žiadne bankové úvery.</w:t>
      </w:r>
    </w:p>
    <w:p w14:paraId="0883525B" w14:textId="77777777" w:rsidR="007D238A" w:rsidRPr="008B5012" w:rsidRDefault="00EF2241" w:rsidP="00D123D3">
      <w:pPr>
        <w:pStyle w:val="PODNADPIS11"/>
        <w:numPr>
          <w:ilvl w:val="0"/>
          <w:numId w:val="9"/>
        </w:numPr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</w:pPr>
      <w:r w:rsidRPr="008B5012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>Výnosy a náklady</w:t>
      </w:r>
    </w:p>
    <w:p w14:paraId="4833F53B" w14:textId="5627AB65" w:rsidR="002D2517" w:rsidRPr="008B5012" w:rsidRDefault="00AB0E98" w:rsidP="00DE2499">
      <w:pPr>
        <w:widowControl w:val="0"/>
        <w:autoSpaceDE w:val="0"/>
        <w:autoSpaceDN w:val="0"/>
        <w:adjustRightInd w:val="0"/>
        <w:ind w:left="709"/>
        <w:jc w:val="both"/>
        <w:rPr>
          <w:rFonts w:ascii="Microsoft Sans Serif" w:hAnsi="Microsoft Sans Serif" w:cs="Microsoft Sans Serif"/>
          <w:color w:val="000000"/>
          <w:sz w:val="20"/>
          <w:szCs w:val="20"/>
        </w:rPr>
      </w:pPr>
      <w:r w:rsidRPr="008B5012">
        <w:rPr>
          <w:rFonts w:ascii="Microsoft Sans Serif" w:hAnsi="Microsoft Sans Serif" w:cs="Microsoft Sans Serif"/>
          <w:color w:val="000000"/>
          <w:sz w:val="20"/>
          <w:szCs w:val="20"/>
        </w:rPr>
        <w:t>Spoločnosť</w:t>
      </w:r>
      <w:r w:rsidR="00B84FAC"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 </w:t>
      </w:r>
      <w:r w:rsidRPr="008B5012">
        <w:rPr>
          <w:rFonts w:ascii="Microsoft Sans Serif" w:hAnsi="Microsoft Sans Serif" w:cs="Microsoft Sans Serif"/>
          <w:color w:val="000000"/>
          <w:sz w:val="20"/>
          <w:szCs w:val="20"/>
        </w:rPr>
        <w:t>v roku 20</w:t>
      </w:r>
      <w:r w:rsidR="001B7D3C" w:rsidRPr="008B5012">
        <w:rPr>
          <w:rFonts w:ascii="Microsoft Sans Serif" w:hAnsi="Microsoft Sans Serif" w:cs="Microsoft Sans Serif"/>
          <w:color w:val="000000"/>
          <w:sz w:val="20"/>
          <w:szCs w:val="20"/>
        </w:rPr>
        <w:t>2</w:t>
      </w:r>
      <w:r w:rsidR="002B3038" w:rsidRPr="008B5012">
        <w:rPr>
          <w:rFonts w:ascii="Microsoft Sans Serif" w:hAnsi="Microsoft Sans Serif" w:cs="Microsoft Sans Serif"/>
          <w:color w:val="000000"/>
          <w:sz w:val="20"/>
          <w:szCs w:val="20"/>
        </w:rPr>
        <w:t>1</w:t>
      </w:r>
      <w:r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 vyprodukovala</w:t>
      </w:r>
      <w:r w:rsidR="003816F6"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 </w:t>
      </w:r>
      <w:r w:rsidRPr="008B5012">
        <w:rPr>
          <w:rFonts w:ascii="Microsoft Sans Serif" w:hAnsi="Microsoft Sans Serif" w:cs="Microsoft Sans Serif"/>
          <w:color w:val="000000"/>
          <w:sz w:val="20"/>
          <w:szCs w:val="20"/>
        </w:rPr>
        <w:t>t</w:t>
      </w:r>
      <w:r w:rsidR="00FE5E02"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ržby z predaja služieb </w:t>
      </w:r>
      <w:r w:rsidRPr="008B5012">
        <w:rPr>
          <w:rFonts w:ascii="Microsoft Sans Serif" w:hAnsi="Microsoft Sans Serif" w:cs="Microsoft Sans Serif"/>
          <w:color w:val="000000"/>
          <w:sz w:val="20"/>
          <w:szCs w:val="20"/>
        </w:rPr>
        <w:t>vo výš</w:t>
      </w:r>
      <w:r w:rsidR="002D2517"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ke </w:t>
      </w:r>
      <w:r w:rsidR="00C85BD8" w:rsidRPr="008B5012">
        <w:rPr>
          <w:rFonts w:ascii="Microsoft Sans Serif" w:hAnsi="Microsoft Sans Serif" w:cs="Microsoft Sans Serif"/>
          <w:color w:val="000000"/>
          <w:sz w:val="20"/>
          <w:szCs w:val="20"/>
        </w:rPr>
        <w:t>1 21</w:t>
      </w:r>
      <w:r w:rsidR="002B3038" w:rsidRPr="008B5012">
        <w:rPr>
          <w:rFonts w:ascii="Microsoft Sans Serif" w:hAnsi="Microsoft Sans Serif" w:cs="Microsoft Sans Serif"/>
          <w:color w:val="000000"/>
          <w:sz w:val="20"/>
          <w:szCs w:val="20"/>
        </w:rPr>
        <w:t>2</w:t>
      </w:r>
      <w:r w:rsidR="007C2355"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 </w:t>
      </w:r>
      <w:r w:rsidR="002D2517"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tis. EUR. </w:t>
      </w:r>
    </w:p>
    <w:p w14:paraId="0C53BA98" w14:textId="38783B74" w:rsidR="00024244" w:rsidRPr="008B5012" w:rsidRDefault="00024244" w:rsidP="00E22B28">
      <w:pPr>
        <w:widowControl w:val="0"/>
        <w:autoSpaceDE w:val="0"/>
        <w:autoSpaceDN w:val="0"/>
        <w:adjustRightInd w:val="0"/>
        <w:ind w:left="709"/>
        <w:jc w:val="both"/>
        <w:rPr>
          <w:rFonts w:ascii="Microsoft Sans Serif" w:hAnsi="Microsoft Sans Serif" w:cs="Microsoft Sans Serif"/>
          <w:color w:val="000000"/>
          <w:sz w:val="20"/>
          <w:szCs w:val="20"/>
        </w:rPr>
      </w:pPr>
      <w:r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Pridaná hodnota dosiahla úroveň </w:t>
      </w:r>
      <w:r w:rsidR="00C85BD8"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1 </w:t>
      </w:r>
      <w:r w:rsidR="002B3038" w:rsidRPr="008B5012">
        <w:rPr>
          <w:rFonts w:ascii="Microsoft Sans Serif" w:hAnsi="Microsoft Sans Serif" w:cs="Microsoft Sans Serif"/>
          <w:color w:val="000000"/>
          <w:sz w:val="20"/>
          <w:szCs w:val="20"/>
        </w:rPr>
        <w:t>068</w:t>
      </w:r>
      <w:r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 tis. EUR, </w:t>
      </w:r>
      <w:r w:rsidR="007C2355"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čo je </w:t>
      </w:r>
      <w:r w:rsidR="002B3038" w:rsidRPr="008B5012">
        <w:rPr>
          <w:rFonts w:ascii="Microsoft Sans Serif" w:hAnsi="Microsoft Sans Serif" w:cs="Microsoft Sans Serif"/>
          <w:color w:val="000000"/>
          <w:sz w:val="20"/>
          <w:szCs w:val="20"/>
        </w:rPr>
        <w:t>pokles</w:t>
      </w:r>
      <w:r w:rsidR="00C85BD8"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 </w:t>
      </w:r>
      <w:r w:rsidRPr="008B5012">
        <w:rPr>
          <w:rFonts w:ascii="Microsoft Sans Serif" w:hAnsi="Microsoft Sans Serif" w:cs="Microsoft Sans Serif"/>
          <w:color w:val="000000"/>
          <w:sz w:val="20"/>
          <w:szCs w:val="20"/>
        </w:rPr>
        <w:t>oproti roku 20</w:t>
      </w:r>
      <w:r w:rsidR="002B3038" w:rsidRPr="008B5012">
        <w:rPr>
          <w:rFonts w:ascii="Microsoft Sans Serif" w:hAnsi="Microsoft Sans Serif" w:cs="Microsoft Sans Serif"/>
          <w:color w:val="000000"/>
          <w:sz w:val="20"/>
          <w:szCs w:val="20"/>
        </w:rPr>
        <w:t>20</w:t>
      </w:r>
      <w:r w:rsidR="001B7D3C"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 o </w:t>
      </w:r>
      <w:r w:rsidR="002B3038" w:rsidRPr="008B5012">
        <w:rPr>
          <w:rFonts w:ascii="Microsoft Sans Serif" w:hAnsi="Microsoft Sans Serif" w:cs="Microsoft Sans Serif"/>
          <w:color w:val="000000"/>
          <w:sz w:val="20"/>
          <w:szCs w:val="20"/>
        </w:rPr>
        <w:t>60</w:t>
      </w:r>
      <w:r w:rsidR="001B7D3C"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 tis EUR</w:t>
      </w:r>
      <w:r w:rsidR="00C85BD8" w:rsidRPr="008B5012">
        <w:rPr>
          <w:rFonts w:ascii="Microsoft Sans Serif" w:hAnsi="Microsoft Sans Serif" w:cs="Microsoft Sans Serif"/>
          <w:color w:val="000000"/>
          <w:sz w:val="20"/>
          <w:szCs w:val="20"/>
        </w:rPr>
        <w:t>. J</w:t>
      </w:r>
      <w:r w:rsidRPr="008B5012">
        <w:rPr>
          <w:rFonts w:ascii="Microsoft Sans Serif" w:hAnsi="Microsoft Sans Serif" w:cs="Microsoft Sans Serif"/>
          <w:color w:val="000000"/>
          <w:sz w:val="20"/>
          <w:szCs w:val="20"/>
        </w:rPr>
        <w:t>e</w:t>
      </w:r>
      <w:r w:rsidR="00C85BD8"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 to </w:t>
      </w:r>
      <w:r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 </w:t>
      </w:r>
      <w:r w:rsidR="007C2355"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spôsobené </w:t>
      </w:r>
      <w:r w:rsidR="002B3038"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nárastom </w:t>
      </w:r>
      <w:r w:rsidR="001B7D3C" w:rsidRPr="008B5012">
        <w:rPr>
          <w:rFonts w:ascii="Microsoft Sans Serif" w:hAnsi="Microsoft Sans Serif" w:cs="Microsoft Sans Serif"/>
          <w:color w:val="000000"/>
          <w:sz w:val="20"/>
          <w:szCs w:val="20"/>
        </w:rPr>
        <w:t>nákladov na hospodársku činnosť z </w:t>
      </w:r>
      <w:r w:rsidR="002B3038" w:rsidRPr="008B5012">
        <w:rPr>
          <w:rFonts w:ascii="Microsoft Sans Serif" w:hAnsi="Microsoft Sans Serif" w:cs="Microsoft Sans Serif"/>
          <w:color w:val="000000"/>
          <w:sz w:val="20"/>
          <w:szCs w:val="20"/>
        </w:rPr>
        <w:t>669</w:t>
      </w:r>
      <w:r w:rsidR="001B7D3C"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 tis. v roku 20</w:t>
      </w:r>
      <w:r w:rsidR="002B3038" w:rsidRPr="008B5012">
        <w:rPr>
          <w:rFonts w:ascii="Microsoft Sans Serif" w:hAnsi="Microsoft Sans Serif" w:cs="Microsoft Sans Serif"/>
          <w:color w:val="000000"/>
          <w:sz w:val="20"/>
          <w:szCs w:val="20"/>
        </w:rPr>
        <w:t>20</w:t>
      </w:r>
      <w:r w:rsidR="001B7D3C"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 na </w:t>
      </w:r>
      <w:r w:rsidR="002B3038" w:rsidRPr="008B5012">
        <w:rPr>
          <w:rFonts w:ascii="Microsoft Sans Serif" w:hAnsi="Microsoft Sans Serif" w:cs="Microsoft Sans Serif"/>
          <w:color w:val="000000"/>
          <w:sz w:val="20"/>
          <w:szCs w:val="20"/>
        </w:rPr>
        <w:t>721</w:t>
      </w:r>
      <w:r w:rsidR="001B7D3C"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 tis. v roku 202</w:t>
      </w:r>
      <w:r w:rsidR="002B3038" w:rsidRPr="008B5012">
        <w:rPr>
          <w:rFonts w:ascii="Microsoft Sans Serif" w:hAnsi="Microsoft Sans Serif" w:cs="Microsoft Sans Serif"/>
          <w:color w:val="000000"/>
          <w:sz w:val="20"/>
          <w:szCs w:val="20"/>
        </w:rPr>
        <w:t>1</w:t>
      </w:r>
      <w:r w:rsidR="007C2355"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. </w:t>
      </w:r>
    </w:p>
    <w:p w14:paraId="342E3156" w14:textId="31337B28" w:rsidR="001B7D3C" w:rsidRPr="008B5012" w:rsidRDefault="001B7D3C" w:rsidP="00E22B28">
      <w:pPr>
        <w:widowControl w:val="0"/>
        <w:autoSpaceDE w:val="0"/>
        <w:autoSpaceDN w:val="0"/>
        <w:adjustRightInd w:val="0"/>
        <w:ind w:left="709"/>
        <w:jc w:val="both"/>
        <w:rPr>
          <w:rFonts w:ascii="Microsoft Sans Serif" w:hAnsi="Microsoft Sans Serif" w:cs="Microsoft Sans Serif"/>
          <w:color w:val="000000"/>
          <w:sz w:val="20"/>
          <w:szCs w:val="20"/>
        </w:rPr>
      </w:pPr>
      <w:r w:rsidRPr="008B5012">
        <w:rPr>
          <w:rFonts w:ascii="Microsoft Sans Serif" w:hAnsi="Microsoft Sans Serif" w:cs="Microsoft Sans Serif"/>
          <w:color w:val="000000"/>
          <w:sz w:val="20"/>
          <w:szCs w:val="20"/>
        </w:rPr>
        <w:t>Keďže spoločnosť už od 01.01.202</w:t>
      </w:r>
      <w:r w:rsidR="002B3038" w:rsidRPr="008B5012">
        <w:rPr>
          <w:rFonts w:ascii="Microsoft Sans Serif" w:hAnsi="Microsoft Sans Serif" w:cs="Microsoft Sans Serif"/>
          <w:color w:val="000000"/>
          <w:sz w:val="20"/>
          <w:szCs w:val="20"/>
        </w:rPr>
        <w:t>0</w:t>
      </w:r>
      <w:r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 nezamestnávala žiadnych zamestnancov, nevykazuje osobné náklady.</w:t>
      </w:r>
    </w:p>
    <w:p w14:paraId="7C78503D" w14:textId="267D703C" w:rsidR="0021504D" w:rsidRPr="008B5012" w:rsidRDefault="007C2355" w:rsidP="0021504D">
      <w:pPr>
        <w:widowControl w:val="0"/>
        <w:autoSpaceDE w:val="0"/>
        <w:autoSpaceDN w:val="0"/>
        <w:adjustRightInd w:val="0"/>
        <w:ind w:left="709"/>
        <w:jc w:val="both"/>
        <w:rPr>
          <w:rFonts w:ascii="Microsoft Sans Serif" w:hAnsi="Microsoft Sans Serif" w:cs="Microsoft Sans Serif"/>
          <w:color w:val="000000"/>
          <w:sz w:val="20"/>
          <w:szCs w:val="20"/>
        </w:rPr>
      </w:pPr>
      <w:r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Náklady na finančnú činnosť vo výške </w:t>
      </w:r>
      <w:r w:rsidR="001320EB" w:rsidRPr="008B5012">
        <w:rPr>
          <w:rFonts w:ascii="Microsoft Sans Serif" w:hAnsi="Microsoft Sans Serif" w:cs="Microsoft Sans Serif"/>
          <w:color w:val="000000"/>
          <w:sz w:val="20"/>
          <w:szCs w:val="20"/>
        </w:rPr>
        <w:t>95</w:t>
      </w:r>
      <w:r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 tis. EUR sú tvorené nákladovými úrokmi, ktoré spoločnosť platí za úvery prijaté od </w:t>
      </w:r>
      <w:r w:rsidR="00C15E47" w:rsidRPr="008B5012">
        <w:rPr>
          <w:rFonts w:ascii="Microsoft Sans Serif" w:hAnsi="Microsoft Sans Serif" w:cs="Microsoft Sans Serif"/>
          <w:color w:val="000000"/>
          <w:sz w:val="20"/>
          <w:szCs w:val="20"/>
        </w:rPr>
        <w:t>prepojených účtovných jednotiek.</w:t>
      </w:r>
      <w:r w:rsidR="0021504D"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 Tieto náklady vykazujú pokles oproti roku 20</w:t>
      </w:r>
      <w:r w:rsidR="0023703E" w:rsidRPr="008B5012">
        <w:rPr>
          <w:rFonts w:ascii="Microsoft Sans Serif" w:hAnsi="Microsoft Sans Serif" w:cs="Microsoft Sans Serif"/>
          <w:color w:val="000000"/>
          <w:sz w:val="20"/>
          <w:szCs w:val="20"/>
        </w:rPr>
        <w:t>20</w:t>
      </w:r>
      <w:r w:rsidR="0021504D"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 v sume </w:t>
      </w:r>
      <w:r w:rsidR="001320EB" w:rsidRPr="008B5012">
        <w:rPr>
          <w:rFonts w:ascii="Microsoft Sans Serif" w:hAnsi="Microsoft Sans Serif" w:cs="Microsoft Sans Serif"/>
          <w:color w:val="000000"/>
          <w:sz w:val="20"/>
          <w:szCs w:val="20"/>
        </w:rPr>
        <w:t>59</w:t>
      </w:r>
      <w:r w:rsidR="0021504D"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 tis. EUR, nakoľko spoločnosť v roku 202</w:t>
      </w:r>
      <w:r w:rsidR="0023703E" w:rsidRPr="008B5012">
        <w:rPr>
          <w:rFonts w:ascii="Microsoft Sans Serif" w:hAnsi="Microsoft Sans Serif" w:cs="Microsoft Sans Serif"/>
          <w:color w:val="000000"/>
          <w:sz w:val="20"/>
          <w:szCs w:val="20"/>
        </w:rPr>
        <w:t>1</w:t>
      </w:r>
      <w:r w:rsidR="0021504D"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 splatila časť svojho dlhodobého záväzku v sume </w:t>
      </w:r>
      <w:r w:rsidR="0023703E"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500 tis. </w:t>
      </w:r>
      <w:r w:rsidR="0021504D" w:rsidRPr="008B5012">
        <w:rPr>
          <w:rFonts w:ascii="Microsoft Sans Serif" w:hAnsi="Microsoft Sans Serif" w:cs="Microsoft Sans Serif"/>
          <w:color w:val="000000"/>
          <w:sz w:val="20"/>
          <w:szCs w:val="20"/>
        </w:rPr>
        <w:t>EUR.</w:t>
      </w:r>
    </w:p>
    <w:p w14:paraId="7EEB1DB2" w14:textId="539983E5" w:rsidR="00F56029" w:rsidRPr="008B5012" w:rsidRDefault="00F56029" w:rsidP="00DE2499">
      <w:pPr>
        <w:widowControl w:val="0"/>
        <w:autoSpaceDE w:val="0"/>
        <w:autoSpaceDN w:val="0"/>
        <w:adjustRightInd w:val="0"/>
        <w:ind w:left="709"/>
        <w:jc w:val="both"/>
        <w:rPr>
          <w:rFonts w:ascii="Microsoft Sans Serif" w:hAnsi="Microsoft Sans Serif" w:cs="Microsoft Sans Serif"/>
          <w:color w:val="000000"/>
          <w:sz w:val="20"/>
          <w:szCs w:val="20"/>
        </w:rPr>
      </w:pPr>
      <w:r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Významnou nákladovou položkou sú </w:t>
      </w:r>
      <w:r w:rsidR="00760978"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aj </w:t>
      </w:r>
      <w:r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odpisy v sume </w:t>
      </w:r>
      <w:r w:rsidR="00C85BD8" w:rsidRPr="008B5012">
        <w:rPr>
          <w:rFonts w:ascii="Microsoft Sans Serif" w:hAnsi="Microsoft Sans Serif" w:cs="Microsoft Sans Serif"/>
          <w:color w:val="000000"/>
          <w:sz w:val="20"/>
          <w:szCs w:val="20"/>
        </w:rPr>
        <w:t>52</w:t>
      </w:r>
      <w:r w:rsidR="0023703E" w:rsidRPr="008B5012">
        <w:rPr>
          <w:rFonts w:ascii="Microsoft Sans Serif" w:hAnsi="Microsoft Sans Serif" w:cs="Microsoft Sans Serif"/>
          <w:color w:val="000000"/>
          <w:sz w:val="20"/>
          <w:szCs w:val="20"/>
        </w:rPr>
        <w:t>3</w:t>
      </w:r>
      <w:r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 tis. EUR. Výsledok hospodárenia pred zdanením je </w:t>
      </w:r>
      <w:r w:rsidR="0021504D" w:rsidRPr="008B5012">
        <w:rPr>
          <w:rFonts w:ascii="Microsoft Sans Serif" w:hAnsi="Microsoft Sans Serif" w:cs="Microsoft Sans Serif"/>
          <w:color w:val="000000"/>
          <w:sz w:val="20"/>
          <w:szCs w:val="20"/>
        </w:rPr>
        <w:t>39</w:t>
      </w:r>
      <w:r w:rsidR="0023703E" w:rsidRPr="008B5012">
        <w:rPr>
          <w:rFonts w:ascii="Microsoft Sans Serif" w:hAnsi="Microsoft Sans Serif" w:cs="Microsoft Sans Serif"/>
          <w:color w:val="000000"/>
          <w:sz w:val="20"/>
          <w:szCs w:val="20"/>
        </w:rPr>
        <w:t>5</w:t>
      </w:r>
      <w:r w:rsidRPr="008B5012">
        <w:rPr>
          <w:rFonts w:ascii="Microsoft Sans Serif" w:hAnsi="Microsoft Sans Serif" w:cs="Microsoft Sans Serif"/>
          <w:color w:val="000000"/>
          <w:sz w:val="20"/>
          <w:szCs w:val="20"/>
        </w:rPr>
        <w:t xml:space="preserve"> tis. EUR.</w:t>
      </w:r>
    </w:p>
    <w:p w14:paraId="38E07CCF" w14:textId="77777777" w:rsidR="008A4FA8" w:rsidRPr="008B5012" w:rsidRDefault="00EF2241" w:rsidP="00EF2241">
      <w:pPr>
        <w:pStyle w:val="PODNADPIS11"/>
        <w:numPr>
          <w:ilvl w:val="0"/>
          <w:numId w:val="9"/>
        </w:numPr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</w:pPr>
      <w:r w:rsidRPr="008B5012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lastRenderedPageBreak/>
        <w:t xml:space="preserve">Vybrané </w:t>
      </w:r>
      <w:r w:rsidR="00D123D3" w:rsidRPr="008B5012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>ekonomické</w:t>
      </w:r>
      <w:r w:rsidRPr="008B5012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 xml:space="preserve"> ukazovatele </w:t>
      </w:r>
      <w:r w:rsidR="00D123D3" w:rsidRPr="008B5012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 xml:space="preserve">a finančná situácia </w:t>
      </w:r>
      <w:r w:rsidRPr="008B5012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>spolo</w:t>
      </w:r>
      <w:r w:rsidR="00BC3533" w:rsidRPr="008B5012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>č</w:t>
      </w:r>
      <w:r w:rsidRPr="008B5012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>nosti</w:t>
      </w:r>
    </w:p>
    <w:p w14:paraId="20B7D205" w14:textId="5F2B0F4A" w:rsidR="00B12D10" w:rsidRPr="008B5012" w:rsidRDefault="00B12D10" w:rsidP="00B12D10">
      <w:pPr>
        <w:pStyle w:val="PODNADPIS11"/>
        <w:ind w:left="567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Finančná situácia spoločnosti je takmer optimálna</w:t>
      </w:r>
    </w:p>
    <w:p w14:paraId="08100D91" w14:textId="6F69298C" w:rsidR="000D0DE2" w:rsidRPr="008B5012" w:rsidRDefault="000D0DE2" w:rsidP="00B12D10">
      <w:pPr>
        <w:pStyle w:val="PODNADPIS11"/>
        <w:ind w:left="567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  <w:r w:rsidRPr="008B5012">
        <w:rPr>
          <w:rFonts w:eastAsiaTheme="minorHAnsi"/>
          <w:noProof/>
        </w:rPr>
        <w:drawing>
          <wp:inline distT="0" distB="0" distL="0" distR="0" wp14:anchorId="0DBFEA06" wp14:editId="5B449E06">
            <wp:extent cx="5759450" cy="748821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7488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E524D4" w14:textId="77777777" w:rsidR="000D0DE2" w:rsidRPr="008B5012" w:rsidRDefault="000D0DE2" w:rsidP="00B12D10">
      <w:pPr>
        <w:pStyle w:val="PODNADPIS11"/>
        <w:ind w:left="567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</w:p>
    <w:p w14:paraId="526FBD21" w14:textId="270E14F5" w:rsidR="00B12D10" w:rsidRPr="008B5012" w:rsidRDefault="00B12D10" w:rsidP="00B12D10">
      <w:pPr>
        <w:pStyle w:val="PODNADPIS11"/>
        <w:tabs>
          <w:tab w:val="clear" w:pos="1134"/>
          <w:tab w:val="left" w:pos="709"/>
        </w:tabs>
        <w:ind w:left="567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Dlhodobý majetok (</w:t>
      </w:r>
      <w:r w:rsidR="001320EB"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88</w:t>
      </w:r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% podiel na celkovom majetku spoločnosti) je financovaný dlhodobými zdrojmi a s časti krátkodobými zdrojmi. Na dosiahnutie </w:t>
      </w:r>
      <w:proofErr w:type="spellStart"/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vybilancovanosti</w:t>
      </w:r>
      <w:proofErr w:type="spellEnd"/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 súvahy je potrebné prijať opatrenia, ktoré by optimalizovali štruktúru majetku a zdrojov jeho krytia tak, aby krátkodobé zdroje neboli viazané v dlhodobých aktívach.</w:t>
      </w:r>
    </w:p>
    <w:p w14:paraId="23B776B4" w14:textId="77777777" w:rsidR="00B12D10" w:rsidRPr="008B5012" w:rsidRDefault="00B12D10" w:rsidP="00B12D10">
      <w:pPr>
        <w:pStyle w:val="PODNADPIS11"/>
        <w:ind w:left="567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Spoločnosť nevykazuje pohľadávky ani záväzky po splatnosti a disponuje dostatočným objemom finančných prostriedkov na financovanie svojich dlhodobých aj krátkodobých zámerov. </w:t>
      </w:r>
    </w:p>
    <w:p w14:paraId="1422CB63" w14:textId="77777777" w:rsidR="00305DF7" w:rsidRPr="008B5012" w:rsidRDefault="00305DF7" w:rsidP="00305DF7">
      <w:pPr>
        <w:pStyle w:val="PODNADPIS11"/>
        <w:tabs>
          <w:tab w:val="clear" w:pos="1134"/>
          <w:tab w:val="left" w:pos="709"/>
        </w:tabs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</w:p>
    <w:tbl>
      <w:tblPr>
        <w:tblW w:w="82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0"/>
        <w:gridCol w:w="1340"/>
        <w:gridCol w:w="1340"/>
        <w:gridCol w:w="1340"/>
        <w:gridCol w:w="1080"/>
      </w:tblGrid>
      <w:tr w:rsidR="0040044F" w:rsidRPr="008B5012" w14:paraId="089E8B0F" w14:textId="77777777" w:rsidTr="001320EB">
        <w:trPr>
          <w:trHeight w:val="270"/>
          <w:jc w:val="center"/>
        </w:trPr>
        <w:tc>
          <w:tcPr>
            <w:tcW w:w="3160" w:type="dxa"/>
            <w:shd w:val="clear" w:color="auto" w:fill="auto"/>
            <w:vAlign w:val="center"/>
            <w:hideMark/>
          </w:tcPr>
          <w:p w14:paraId="4F5C699C" w14:textId="77777777" w:rsidR="0040044F" w:rsidRPr="008B5012" w:rsidRDefault="0040044F" w:rsidP="000335AF">
            <w:pPr>
              <w:spacing w:after="0" w:line="240" w:lineRule="auto"/>
              <w:rPr>
                <w:rFonts w:ascii="ArialMT" w:eastAsia="Times New Roman" w:hAnsi="ArialMT" w:cs="Times New Roman"/>
                <w:b/>
                <w:bCs/>
                <w:sz w:val="20"/>
                <w:szCs w:val="20"/>
                <w:lang w:eastAsia="sk-SK"/>
              </w:rPr>
            </w:pPr>
            <w:bookmarkStart w:id="2" w:name="_Hlk43185678"/>
            <w:bookmarkStart w:id="3" w:name="_Hlk43185654"/>
            <w:bookmarkStart w:id="4" w:name="_Hlk43185620"/>
            <w:r w:rsidRPr="008B5012">
              <w:rPr>
                <w:rFonts w:ascii="ArialMT" w:eastAsia="Times New Roman" w:hAnsi="ArialMT" w:cs="Times New Roman"/>
                <w:b/>
                <w:bCs/>
                <w:sz w:val="20"/>
                <w:szCs w:val="20"/>
                <w:lang w:eastAsia="sk-SK"/>
              </w:rPr>
              <w:t>Likvidita</w:t>
            </w:r>
          </w:p>
        </w:tc>
        <w:tc>
          <w:tcPr>
            <w:tcW w:w="1340" w:type="dxa"/>
          </w:tcPr>
          <w:p w14:paraId="4893C616" w14:textId="47D6E369" w:rsidR="0040044F" w:rsidRPr="008B5012" w:rsidRDefault="0040044F" w:rsidP="000335AF">
            <w:pPr>
              <w:spacing w:after="0" w:line="240" w:lineRule="auto"/>
              <w:jc w:val="center"/>
              <w:rPr>
                <w:rFonts w:ascii="ArialMT" w:eastAsia="Times New Roman" w:hAnsi="ArialMT" w:cs="Times New Roman"/>
                <w:b/>
                <w:bCs/>
                <w:sz w:val="20"/>
                <w:szCs w:val="20"/>
                <w:lang w:eastAsia="sk-SK"/>
              </w:rPr>
            </w:pPr>
            <w:r w:rsidRPr="008B5012">
              <w:rPr>
                <w:rFonts w:ascii="ArialMT" w:eastAsia="Times New Roman" w:hAnsi="ArialMT" w:cs="Times New Roman"/>
                <w:b/>
                <w:bCs/>
                <w:sz w:val="20"/>
                <w:szCs w:val="20"/>
                <w:lang w:eastAsia="sk-SK"/>
              </w:rPr>
              <w:t>2021</w:t>
            </w:r>
          </w:p>
        </w:tc>
        <w:tc>
          <w:tcPr>
            <w:tcW w:w="1340" w:type="dxa"/>
          </w:tcPr>
          <w:p w14:paraId="379A117D" w14:textId="32C4F264" w:rsidR="0040044F" w:rsidRPr="008B5012" w:rsidRDefault="0040044F" w:rsidP="000335AF">
            <w:pPr>
              <w:spacing w:after="0" w:line="240" w:lineRule="auto"/>
              <w:jc w:val="center"/>
              <w:rPr>
                <w:rFonts w:ascii="ArialMT" w:eastAsia="Times New Roman" w:hAnsi="ArialMT" w:cs="Times New Roman"/>
                <w:b/>
                <w:bCs/>
                <w:sz w:val="20"/>
                <w:szCs w:val="20"/>
                <w:lang w:eastAsia="sk-SK"/>
              </w:rPr>
            </w:pPr>
            <w:r w:rsidRPr="008B5012">
              <w:rPr>
                <w:rFonts w:ascii="ArialMT" w:eastAsia="Times New Roman" w:hAnsi="ArialMT" w:cs="Times New Roman"/>
                <w:b/>
                <w:bCs/>
                <w:sz w:val="20"/>
                <w:szCs w:val="20"/>
                <w:lang w:eastAsia="sk-SK"/>
              </w:rPr>
              <w:t>2020</w:t>
            </w:r>
          </w:p>
        </w:tc>
        <w:tc>
          <w:tcPr>
            <w:tcW w:w="1340" w:type="dxa"/>
            <w:shd w:val="clear" w:color="auto" w:fill="auto"/>
            <w:noWrap/>
            <w:vAlign w:val="center"/>
            <w:hideMark/>
          </w:tcPr>
          <w:p w14:paraId="274C5A7E" w14:textId="75D2EB4E" w:rsidR="0040044F" w:rsidRPr="008B5012" w:rsidRDefault="0040044F" w:rsidP="000335AF">
            <w:pPr>
              <w:spacing w:after="0" w:line="240" w:lineRule="auto"/>
              <w:jc w:val="center"/>
              <w:rPr>
                <w:rFonts w:ascii="ArialMT" w:eastAsia="Times New Roman" w:hAnsi="ArialMT" w:cs="Times New Roman"/>
                <w:b/>
                <w:bCs/>
                <w:sz w:val="20"/>
                <w:szCs w:val="20"/>
                <w:lang w:eastAsia="sk-SK"/>
              </w:rPr>
            </w:pPr>
            <w:r w:rsidRPr="008B5012">
              <w:rPr>
                <w:rFonts w:ascii="ArialMT" w:eastAsia="Times New Roman" w:hAnsi="ArialMT" w:cs="Times New Roman"/>
                <w:b/>
                <w:bCs/>
                <w:sz w:val="20"/>
                <w:szCs w:val="20"/>
                <w:lang w:eastAsia="sk-SK"/>
              </w:rPr>
              <w:t>2019</w:t>
            </w:r>
          </w:p>
        </w:tc>
        <w:tc>
          <w:tcPr>
            <w:tcW w:w="1080" w:type="dxa"/>
            <w:shd w:val="clear" w:color="auto" w:fill="auto"/>
            <w:noWrap/>
            <w:vAlign w:val="center"/>
            <w:hideMark/>
          </w:tcPr>
          <w:p w14:paraId="37385EED" w14:textId="77777777" w:rsidR="0040044F" w:rsidRPr="008B5012" w:rsidRDefault="0040044F" w:rsidP="000335AF">
            <w:pPr>
              <w:spacing w:after="0" w:line="240" w:lineRule="auto"/>
              <w:jc w:val="center"/>
              <w:rPr>
                <w:rFonts w:ascii="ArialMT" w:eastAsia="Times New Roman" w:hAnsi="ArialMT" w:cs="Times New Roman"/>
                <w:b/>
                <w:bCs/>
                <w:sz w:val="20"/>
                <w:szCs w:val="20"/>
                <w:lang w:eastAsia="sk-SK"/>
              </w:rPr>
            </w:pPr>
            <w:r w:rsidRPr="008B5012">
              <w:rPr>
                <w:rFonts w:ascii="ArialMT" w:eastAsia="Times New Roman" w:hAnsi="ArialMT" w:cs="Times New Roman"/>
                <w:b/>
                <w:bCs/>
                <w:sz w:val="20"/>
                <w:szCs w:val="20"/>
                <w:lang w:eastAsia="sk-SK"/>
              </w:rPr>
              <w:t>2018</w:t>
            </w:r>
          </w:p>
        </w:tc>
      </w:tr>
      <w:tr w:rsidR="0040044F" w:rsidRPr="008B5012" w14:paraId="5C8381B0" w14:textId="77777777" w:rsidTr="001320EB">
        <w:trPr>
          <w:trHeight w:val="290"/>
          <w:jc w:val="center"/>
        </w:trPr>
        <w:tc>
          <w:tcPr>
            <w:tcW w:w="3160" w:type="dxa"/>
            <w:shd w:val="clear" w:color="auto" w:fill="auto"/>
            <w:noWrap/>
            <w:vAlign w:val="bottom"/>
            <w:hideMark/>
          </w:tcPr>
          <w:p w14:paraId="45497393" w14:textId="77777777" w:rsidR="0040044F" w:rsidRPr="008B5012" w:rsidRDefault="0040044F" w:rsidP="009D23E8">
            <w:pPr>
              <w:spacing w:after="0" w:line="240" w:lineRule="auto"/>
              <w:rPr>
                <w:rFonts w:ascii="ArialMT" w:eastAsia="Times New Roman" w:hAnsi="ArialMT" w:cs="Tahoma"/>
                <w:color w:val="000000"/>
                <w:sz w:val="20"/>
                <w:szCs w:val="20"/>
                <w:lang w:eastAsia="sk-SK"/>
              </w:rPr>
            </w:pPr>
            <w:r w:rsidRPr="008B5012">
              <w:rPr>
                <w:rFonts w:ascii="ArialMT" w:eastAsia="Times New Roman" w:hAnsi="ArialMT" w:cs="Tahoma"/>
                <w:color w:val="000000"/>
                <w:sz w:val="20"/>
                <w:szCs w:val="20"/>
                <w:lang w:eastAsia="sk-SK"/>
              </w:rPr>
              <w:t>okamžitá likvidita</w:t>
            </w:r>
          </w:p>
        </w:tc>
        <w:tc>
          <w:tcPr>
            <w:tcW w:w="1340" w:type="dxa"/>
          </w:tcPr>
          <w:p w14:paraId="2585DB00" w14:textId="17DF4EC9" w:rsidR="0040044F" w:rsidRPr="008B5012" w:rsidRDefault="001320EB" w:rsidP="001320EB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8B5012">
              <w:rPr>
                <w:rFonts w:ascii="Tahoma" w:hAnsi="Tahoma" w:cs="Tahoma"/>
                <w:color w:val="000000"/>
                <w:sz w:val="20"/>
                <w:szCs w:val="20"/>
              </w:rPr>
              <w:t>0,47</w:t>
            </w:r>
          </w:p>
        </w:tc>
        <w:tc>
          <w:tcPr>
            <w:tcW w:w="1340" w:type="dxa"/>
            <w:vAlign w:val="bottom"/>
          </w:tcPr>
          <w:p w14:paraId="38634341" w14:textId="68231913" w:rsidR="0040044F" w:rsidRPr="008B5012" w:rsidRDefault="0040044F" w:rsidP="001320EB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8B5012">
              <w:rPr>
                <w:rFonts w:ascii="Tahoma" w:hAnsi="Tahoma" w:cs="Tahoma"/>
                <w:color w:val="000000"/>
                <w:sz w:val="20"/>
                <w:szCs w:val="20"/>
              </w:rPr>
              <w:t>0,77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2DE39FED" w14:textId="507760D9" w:rsidR="0040044F" w:rsidRPr="008B5012" w:rsidRDefault="0040044F" w:rsidP="001320EB">
            <w:pPr>
              <w:spacing w:after="0" w:line="240" w:lineRule="auto"/>
              <w:jc w:val="center"/>
              <w:rPr>
                <w:rFonts w:ascii="ArialMT" w:eastAsia="Times New Roman" w:hAnsi="ArialMT" w:cs="Tahoma"/>
                <w:color w:val="000000"/>
                <w:sz w:val="20"/>
                <w:szCs w:val="20"/>
                <w:lang w:eastAsia="sk-SK"/>
              </w:rPr>
            </w:pPr>
            <w:r w:rsidRPr="008B5012">
              <w:rPr>
                <w:rFonts w:ascii="Tahoma" w:hAnsi="Tahoma" w:cs="Tahoma"/>
                <w:color w:val="000000"/>
                <w:sz w:val="20"/>
                <w:szCs w:val="20"/>
              </w:rPr>
              <w:t>0,33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14:paraId="107B128E" w14:textId="0ECB3AB4" w:rsidR="0040044F" w:rsidRPr="008B5012" w:rsidRDefault="0040044F" w:rsidP="001320EB">
            <w:pPr>
              <w:spacing w:after="0" w:line="240" w:lineRule="auto"/>
              <w:jc w:val="center"/>
              <w:rPr>
                <w:rFonts w:ascii="ArialMT" w:eastAsia="Times New Roman" w:hAnsi="ArialMT" w:cs="Tahoma"/>
                <w:color w:val="000000"/>
                <w:sz w:val="20"/>
                <w:szCs w:val="20"/>
                <w:lang w:eastAsia="sk-SK"/>
              </w:rPr>
            </w:pPr>
            <w:r w:rsidRPr="008B5012">
              <w:rPr>
                <w:rFonts w:ascii="Tahoma" w:hAnsi="Tahoma" w:cs="Tahoma"/>
                <w:color w:val="000000"/>
                <w:sz w:val="20"/>
                <w:szCs w:val="20"/>
              </w:rPr>
              <w:t>0,38</w:t>
            </w:r>
          </w:p>
        </w:tc>
      </w:tr>
      <w:tr w:rsidR="0040044F" w:rsidRPr="008B5012" w14:paraId="11F78529" w14:textId="77777777" w:rsidTr="001320EB">
        <w:trPr>
          <w:trHeight w:val="255"/>
          <w:jc w:val="center"/>
        </w:trPr>
        <w:tc>
          <w:tcPr>
            <w:tcW w:w="3160" w:type="dxa"/>
            <w:shd w:val="clear" w:color="auto" w:fill="auto"/>
            <w:noWrap/>
            <w:vAlign w:val="bottom"/>
            <w:hideMark/>
          </w:tcPr>
          <w:p w14:paraId="3C132E4E" w14:textId="77777777" w:rsidR="0040044F" w:rsidRPr="008B5012" w:rsidRDefault="0040044F" w:rsidP="009D23E8">
            <w:pPr>
              <w:spacing w:after="0" w:line="240" w:lineRule="auto"/>
              <w:rPr>
                <w:rFonts w:ascii="ArialMT" w:eastAsia="Times New Roman" w:hAnsi="ArialMT" w:cs="Tahoma"/>
                <w:color w:val="000000"/>
                <w:sz w:val="20"/>
                <w:szCs w:val="20"/>
                <w:lang w:eastAsia="sk-SK"/>
              </w:rPr>
            </w:pPr>
            <w:r w:rsidRPr="008B5012">
              <w:rPr>
                <w:rFonts w:ascii="ArialMT" w:eastAsia="Times New Roman" w:hAnsi="ArialMT" w:cs="Tahoma"/>
                <w:color w:val="000000"/>
                <w:sz w:val="20"/>
                <w:szCs w:val="20"/>
                <w:lang w:eastAsia="sk-SK"/>
              </w:rPr>
              <w:t>bežná likvidita</w:t>
            </w:r>
          </w:p>
        </w:tc>
        <w:tc>
          <w:tcPr>
            <w:tcW w:w="1340" w:type="dxa"/>
          </w:tcPr>
          <w:p w14:paraId="01C7F4F5" w14:textId="34C80EBE" w:rsidR="0040044F" w:rsidRPr="008B5012" w:rsidRDefault="001320EB" w:rsidP="001320EB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8B5012">
              <w:rPr>
                <w:rFonts w:ascii="Tahoma" w:hAnsi="Tahoma" w:cs="Tahoma"/>
                <w:color w:val="000000"/>
                <w:sz w:val="20"/>
                <w:szCs w:val="20"/>
              </w:rPr>
              <w:t>0,47</w:t>
            </w:r>
          </w:p>
        </w:tc>
        <w:tc>
          <w:tcPr>
            <w:tcW w:w="1340" w:type="dxa"/>
            <w:vAlign w:val="bottom"/>
          </w:tcPr>
          <w:p w14:paraId="573DB428" w14:textId="1B2F5476" w:rsidR="0040044F" w:rsidRPr="008B5012" w:rsidRDefault="0040044F" w:rsidP="001320EB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8B5012">
              <w:rPr>
                <w:rFonts w:ascii="Tahoma" w:hAnsi="Tahoma" w:cs="Tahoma"/>
                <w:color w:val="000000"/>
                <w:sz w:val="20"/>
                <w:szCs w:val="20"/>
              </w:rPr>
              <w:t>0,77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46E4395B" w14:textId="2597C503" w:rsidR="0040044F" w:rsidRPr="008B5012" w:rsidRDefault="0040044F" w:rsidP="001320EB">
            <w:pPr>
              <w:spacing w:after="0" w:line="240" w:lineRule="auto"/>
              <w:jc w:val="center"/>
              <w:rPr>
                <w:rFonts w:ascii="ArialMT" w:eastAsia="Times New Roman" w:hAnsi="ArialMT" w:cs="Tahoma"/>
                <w:color w:val="000000"/>
                <w:sz w:val="20"/>
                <w:szCs w:val="20"/>
                <w:lang w:eastAsia="sk-SK"/>
              </w:rPr>
            </w:pPr>
            <w:r w:rsidRPr="008B5012">
              <w:rPr>
                <w:rFonts w:ascii="Tahoma" w:hAnsi="Tahoma" w:cs="Tahoma"/>
                <w:color w:val="000000"/>
                <w:sz w:val="20"/>
                <w:szCs w:val="20"/>
              </w:rPr>
              <w:t>0,38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14:paraId="3C793BCA" w14:textId="4A6DD1B7" w:rsidR="0040044F" w:rsidRPr="008B5012" w:rsidRDefault="0040044F" w:rsidP="001320EB">
            <w:pPr>
              <w:spacing w:after="0" w:line="240" w:lineRule="auto"/>
              <w:jc w:val="center"/>
              <w:rPr>
                <w:rFonts w:ascii="ArialMT" w:eastAsia="Times New Roman" w:hAnsi="ArialMT" w:cs="Tahoma"/>
                <w:color w:val="000000"/>
                <w:sz w:val="20"/>
                <w:szCs w:val="20"/>
                <w:lang w:eastAsia="sk-SK"/>
              </w:rPr>
            </w:pPr>
            <w:r w:rsidRPr="008B5012">
              <w:rPr>
                <w:rFonts w:ascii="Tahoma" w:hAnsi="Tahoma" w:cs="Tahoma"/>
                <w:color w:val="000000"/>
                <w:sz w:val="20"/>
                <w:szCs w:val="20"/>
              </w:rPr>
              <w:t>0,38</w:t>
            </w:r>
          </w:p>
        </w:tc>
      </w:tr>
      <w:tr w:rsidR="0040044F" w:rsidRPr="008B5012" w14:paraId="7F428E95" w14:textId="77777777" w:rsidTr="001320EB">
        <w:trPr>
          <w:trHeight w:val="270"/>
          <w:jc w:val="center"/>
        </w:trPr>
        <w:tc>
          <w:tcPr>
            <w:tcW w:w="3160" w:type="dxa"/>
            <w:shd w:val="clear" w:color="auto" w:fill="auto"/>
            <w:noWrap/>
            <w:vAlign w:val="bottom"/>
            <w:hideMark/>
          </w:tcPr>
          <w:p w14:paraId="5FBC2207" w14:textId="77777777" w:rsidR="0040044F" w:rsidRPr="008B5012" w:rsidRDefault="0040044F" w:rsidP="009D23E8">
            <w:pPr>
              <w:spacing w:after="0" w:line="240" w:lineRule="auto"/>
              <w:rPr>
                <w:rFonts w:ascii="ArialMT" w:eastAsia="Times New Roman" w:hAnsi="ArialMT" w:cs="Tahoma"/>
                <w:color w:val="000000"/>
                <w:sz w:val="20"/>
                <w:szCs w:val="20"/>
                <w:lang w:eastAsia="sk-SK"/>
              </w:rPr>
            </w:pPr>
            <w:r w:rsidRPr="008B5012">
              <w:rPr>
                <w:rFonts w:ascii="ArialMT" w:eastAsia="Times New Roman" w:hAnsi="ArialMT" w:cs="Tahoma"/>
                <w:color w:val="000000"/>
                <w:sz w:val="20"/>
                <w:szCs w:val="20"/>
                <w:lang w:eastAsia="sk-SK"/>
              </w:rPr>
              <w:t>celková likvidita</w:t>
            </w:r>
          </w:p>
        </w:tc>
        <w:tc>
          <w:tcPr>
            <w:tcW w:w="1340" w:type="dxa"/>
          </w:tcPr>
          <w:p w14:paraId="642208A6" w14:textId="3D679901" w:rsidR="0040044F" w:rsidRPr="008B5012" w:rsidRDefault="001320EB" w:rsidP="001320EB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8B5012">
              <w:rPr>
                <w:rFonts w:ascii="Tahoma" w:hAnsi="Tahoma" w:cs="Tahoma"/>
                <w:color w:val="000000"/>
                <w:sz w:val="20"/>
                <w:szCs w:val="20"/>
              </w:rPr>
              <w:t>0,47</w:t>
            </w:r>
          </w:p>
        </w:tc>
        <w:tc>
          <w:tcPr>
            <w:tcW w:w="1340" w:type="dxa"/>
            <w:vAlign w:val="bottom"/>
          </w:tcPr>
          <w:p w14:paraId="19B273A6" w14:textId="6F0D166B" w:rsidR="0040044F" w:rsidRPr="008B5012" w:rsidRDefault="0040044F" w:rsidP="001320EB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8B5012">
              <w:rPr>
                <w:rFonts w:ascii="Tahoma" w:hAnsi="Tahoma" w:cs="Tahoma"/>
                <w:color w:val="000000"/>
                <w:sz w:val="20"/>
                <w:szCs w:val="20"/>
              </w:rPr>
              <w:t>0,77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4F723FDB" w14:textId="72133A36" w:rsidR="0040044F" w:rsidRPr="008B5012" w:rsidRDefault="0040044F" w:rsidP="001320EB">
            <w:pPr>
              <w:spacing w:after="0" w:line="240" w:lineRule="auto"/>
              <w:jc w:val="center"/>
              <w:rPr>
                <w:rFonts w:ascii="ArialMT" w:eastAsia="Times New Roman" w:hAnsi="ArialMT" w:cs="Tahoma"/>
                <w:color w:val="000000"/>
                <w:sz w:val="20"/>
                <w:szCs w:val="20"/>
                <w:lang w:eastAsia="sk-SK"/>
              </w:rPr>
            </w:pPr>
            <w:r w:rsidRPr="008B5012">
              <w:rPr>
                <w:rFonts w:ascii="Tahoma" w:hAnsi="Tahoma" w:cs="Tahoma"/>
                <w:color w:val="000000"/>
                <w:sz w:val="20"/>
                <w:szCs w:val="20"/>
              </w:rPr>
              <w:t>0,38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14:paraId="6D08A22D" w14:textId="66AD1690" w:rsidR="0040044F" w:rsidRPr="008B5012" w:rsidRDefault="0040044F" w:rsidP="001320EB">
            <w:pPr>
              <w:spacing w:after="0" w:line="240" w:lineRule="auto"/>
              <w:jc w:val="center"/>
              <w:rPr>
                <w:rFonts w:ascii="ArialMT" w:eastAsia="Times New Roman" w:hAnsi="ArialMT" w:cs="Tahoma"/>
                <w:color w:val="000000"/>
                <w:sz w:val="20"/>
                <w:szCs w:val="20"/>
                <w:lang w:eastAsia="sk-SK"/>
              </w:rPr>
            </w:pPr>
            <w:r w:rsidRPr="008B5012">
              <w:rPr>
                <w:rFonts w:ascii="Tahoma" w:hAnsi="Tahoma" w:cs="Tahoma"/>
                <w:color w:val="000000"/>
                <w:sz w:val="20"/>
                <w:szCs w:val="20"/>
              </w:rPr>
              <w:t>0,38</w:t>
            </w:r>
          </w:p>
        </w:tc>
      </w:tr>
      <w:bookmarkEnd w:id="2"/>
    </w:tbl>
    <w:p w14:paraId="3764DC3F" w14:textId="77777777" w:rsidR="00305DF7" w:rsidRPr="008B5012" w:rsidRDefault="00305DF7" w:rsidP="00305DF7">
      <w:pPr>
        <w:pStyle w:val="PODNADPIS11"/>
        <w:tabs>
          <w:tab w:val="clear" w:pos="1134"/>
          <w:tab w:val="left" w:pos="709"/>
        </w:tabs>
        <w:ind w:left="567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</w:p>
    <w:p w14:paraId="336228F1" w14:textId="135DED68" w:rsidR="00305DF7" w:rsidRPr="008B5012" w:rsidRDefault="00305DF7" w:rsidP="00305DF7">
      <w:pPr>
        <w:pStyle w:val="PODNADPIS11"/>
        <w:ind w:left="567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  <w:bookmarkStart w:id="5" w:name="_Hlk43185934"/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Spoločnosť nevykazuje pohľadávky ani záväzky po splatnosti</w:t>
      </w:r>
      <w:r w:rsidR="009D23E8"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. Napriek tomu</w:t>
      </w:r>
      <w:r w:rsidR="006804CA"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, že spoločnosť eviduje pomerne nízke hodnoty likvidity, stále generuje zisk a má pravidelný prísun peňažných prostriedkov cez tržby, čo spoločnosť považuje za dostatočné nato, aby si spoločnosť plnila svoje záväzky. </w:t>
      </w:r>
    </w:p>
    <w:bookmarkEnd w:id="3"/>
    <w:bookmarkEnd w:id="5"/>
    <w:p w14:paraId="57C96709" w14:textId="77777777" w:rsidR="00305DF7" w:rsidRPr="008B5012" w:rsidRDefault="00305DF7" w:rsidP="00305DF7">
      <w:pPr>
        <w:pStyle w:val="PODNADPIS11"/>
        <w:ind w:left="567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</w:p>
    <w:tbl>
      <w:tblPr>
        <w:tblW w:w="8260" w:type="dxa"/>
        <w:tblInd w:w="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0"/>
        <w:gridCol w:w="1340"/>
        <w:gridCol w:w="1340"/>
        <w:gridCol w:w="1340"/>
        <w:gridCol w:w="1080"/>
      </w:tblGrid>
      <w:tr w:rsidR="0040044F" w:rsidRPr="008B5012" w14:paraId="7265206A" w14:textId="77777777" w:rsidTr="0040044F">
        <w:trPr>
          <w:trHeight w:val="311"/>
        </w:trPr>
        <w:tc>
          <w:tcPr>
            <w:tcW w:w="3160" w:type="dxa"/>
            <w:shd w:val="clear" w:color="auto" w:fill="auto"/>
            <w:vAlign w:val="center"/>
            <w:hideMark/>
          </w:tcPr>
          <w:p w14:paraId="6482BB07" w14:textId="27551983" w:rsidR="0040044F" w:rsidRPr="008B5012" w:rsidRDefault="0040044F" w:rsidP="000335AF">
            <w:pPr>
              <w:spacing w:after="0" w:line="240" w:lineRule="auto"/>
              <w:rPr>
                <w:rFonts w:ascii="ArialMT" w:eastAsia="Times New Roman" w:hAnsi="ArialMT" w:cs="Times New Roman"/>
                <w:b/>
                <w:bCs/>
                <w:sz w:val="20"/>
                <w:szCs w:val="20"/>
                <w:lang w:eastAsia="sk-SK"/>
              </w:rPr>
            </w:pPr>
            <w:bookmarkStart w:id="6" w:name="_Hlk43186962"/>
            <w:r w:rsidRPr="008B5012">
              <w:rPr>
                <w:rFonts w:ascii="ArialMT" w:eastAsia="Times New Roman" w:hAnsi="ArialMT" w:cs="Times New Roman"/>
                <w:b/>
                <w:bCs/>
                <w:sz w:val="20"/>
                <w:szCs w:val="20"/>
                <w:lang w:eastAsia="sk-SK"/>
              </w:rPr>
              <w:t>Zadlženosť</w:t>
            </w:r>
          </w:p>
        </w:tc>
        <w:tc>
          <w:tcPr>
            <w:tcW w:w="1340" w:type="dxa"/>
          </w:tcPr>
          <w:p w14:paraId="5F3F8A2F" w14:textId="77516DD3" w:rsidR="0040044F" w:rsidRPr="008B5012" w:rsidRDefault="0040044F" w:rsidP="000335AF">
            <w:pPr>
              <w:spacing w:after="0" w:line="240" w:lineRule="auto"/>
              <w:jc w:val="center"/>
              <w:rPr>
                <w:rFonts w:ascii="ArialMT" w:eastAsia="Times New Roman" w:hAnsi="ArialMT" w:cs="Times New Roman"/>
                <w:b/>
                <w:bCs/>
                <w:sz w:val="20"/>
                <w:szCs w:val="20"/>
                <w:lang w:eastAsia="sk-SK"/>
              </w:rPr>
            </w:pPr>
            <w:r w:rsidRPr="008B5012">
              <w:rPr>
                <w:rFonts w:ascii="ArialMT" w:eastAsia="Times New Roman" w:hAnsi="ArialMT" w:cs="Times New Roman"/>
                <w:b/>
                <w:bCs/>
                <w:sz w:val="20"/>
                <w:szCs w:val="20"/>
                <w:lang w:eastAsia="sk-SK"/>
              </w:rPr>
              <w:t>2021</w:t>
            </w:r>
          </w:p>
        </w:tc>
        <w:tc>
          <w:tcPr>
            <w:tcW w:w="1340" w:type="dxa"/>
          </w:tcPr>
          <w:p w14:paraId="76E212A9" w14:textId="5ECC50AB" w:rsidR="0040044F" w:rsidRPr="008B5012" w:rsidRDefault="0040044F" w:rsidP="000335AF">
            <w:pPr>
              <w:spacing w:after="0" w:line="240" w:lineRule="auto"/>
              <w:jc w:val="center"/>
              <w:rPr>
                <w:rFonts w:ascii="ArialMT" w:eastAsia="Times New Roman" w:hAnsi="ArialMT" w:cs="Times New Roman"/>
                <w:b/>
                <w:bCs/>
                <w:sz w:val="20"/>
                <w:szCs w:val="20"/>
                <w:lang w:eastAsia="sk-SK"/>
              </w:rPr>
            </w:pPr>
            <w:r w:rsidRPr="008B5012">
              <w:rPr>
                <w:rFonts w:ascii="ArialMT" w:eastAsia="Times New Roman" w:hAnsi="ArialMT" w:cs="Times New Roman"/>
                <w:b/>
                <w:bCs/>
                <w:sz w:val="20"/>
                <w:szCs w:val="20"/>
                <w:lang w:eastAsia="sk-SK"/>
              </w:rPr>
              <w:t>2020</w:t>
            </w:r>
          </w:p>
        </w:tc>
        <w:tc>
          <w:tcPr>
            <w:tcW w:w="1340" w:type="dxa"/>
            <w:shd w:val="clear" w:color="auto" w:fill="auto"/>
            <w:noWrap/>
            <w:vAlign w:val="center"/>
            <w:hideMark/>
          </w:tcPr>
          <w:p w14:paraId="064DF7EE" w14:textId="32475DB1" w:rsidR="0040044F" w:rsidRPr="008B5012" w:rsidRDefault="0040044F" w:rsidP="000335AF">
            <w:pPr>
              <w:spacing w:after="0" w:line="240" w:lineRule="auto"/>
              <w:jc w:val="center"/>
              <w:rPr>
                <w:rFonts w:ascii="ArialMT" w:eastAsia="Times New Roman" w:hAnsi="ArialMT" w:cs="Times New Roman"/>
                <w:b/>
                <w:bCs/>
                <w:sz w:val="20"/>
                <w:szCs w:val="20"/>
                <w:lang w:eastAsia="sk-SK"/>
              </w:rPr>
            </w:pPr>
            <w:r w:rsidRPr="008B5012">
              <w:rPr>
                <w:rFonts w:ascii="ArialMT" w:eastAsia="Times New Roman" w:hAnsi="ArialMT" w:cs="Times New Roman"/>
                <w:b/>
                <w:bCs/>
                <w:sz w:val="20"/>
                <w:szCs w:val="20"/>
                <w:lang w:eastAsia="sk-SK"/>
              </w:rPr>
              <w:t>2019</w:t>
            </w:r>
          </w:p>
        </w:tc>
        <w:tc>
          <w:tcPr>
            <w:tcW w:w="1080" w:type="dxa"/>
            <w:shd w:val="clear" w:color="auto" w:fill="auto"/>
            <w:noWrap/>
            <w:vAlign w:val="center"/>
            <w:hideMark/>
          </w:tcPr>
          <w:p w14:paraId="782D06A7" w14:textId="77777777" w:rsidR="0040044F" w:rsidRPr="008B5012" w:rsidRDefault="0040044F" w:rsidP="000335AF">
            <w:pPr>
              <w:spacing w:after="0" w:line="240" w:lineRule="auto"/>
              <w:jc w:val="center"/>
              <w:rPr>
                <w:rFonts w:ascii="ArialMT" w:eastAsia="Times New Roman" w:hAnsi="ArialMT" w:cs="Times New Roman"/>
                <w:b/>
                <w:bCs/>
                <w:sz w:val="20"/>
                <w:szCs w:val="20"/>
                <w:lang w:eastAsia="sk-SK"/>
              </w:rPr>
            </w:pPr>
            <w:r w:rsidRPr="008B5012">
              <w:rPr>
                <w:rFonts w:ascii="ArialMT" w:eastAsia="Times New Roman" w:hAnsi="ArialMT" w:cs="Times New Roman"/>
                <w:b/>
                <w:bCs/>
                <w:sz w:val="20"/>
                <w:szCs w:val="20"/>
                <w:lang w:eastAsia="sk-SK"/>
              </w:rPr>
              <w:t>2018</w:t>
            </w:r>
          </w:p>
        </w:tc>
      </w:tr>
      <w:tr w:rsidR="0040044F" w:rsidRPr="008B5012" w14:paraId="13F39052" w14:textId="77777777" w:rsidTr="0040044F">
        <w:trPr>
          <w:trHeight w:val="255"/>
        </w:trPr>
        <w:tc>
          <w:tcPr>
            <w:tcW w:w="3160" w:type="dxa"/>
            <w:shd w:val="clear" w:color="auto" w:fill="auto"/>
            <w:noWrap/>
            <w:vAlign w:val="bottom"/>
            <w:hideMark/>
          </w:tcPr>
          <w:p w14:paraId="2C996424" w14:textId="103E30EE" w:rsidR="0040044F" w:rsidRPr="008B5012" w:rsidRDefault="0040044F" w:rsidP="006804CA">
            <w:pPr>
              <w:spacing w:after="0" w:line="240" w:lineRule="auto"/>
              <w:rPr>
                <w:rFonts w:ascii="ArialMT" w:eastAsia="Times New Roman" w:hAnsi="ArialMT" w:cs="Tahoma"/>
                <w:color w:val="000000"/>
                <w:sz w:val="20"/>
                <w:szCs w:val="20"/>
                <w:lang w:eastAsia="sk-SK"/>
              </w:rPr>
            </w:pPr>
            <w:r w:rsidRPr="008B5012">
              <w:rPr>
                <w:rFonts w:ascii="Tahoma" w:hAnsi="Tahoma" w:cs="Tahoma"/>
                <w:color w:val="000000"/>
                <w:sz w:val="20"/>
                <w:szCs w:val="20"/>
              </w:rPr>
              <w:t>celková zadlženosť</w:t>
            </w:r>
          </w:p>
        </w:tc>
        <w:tc>
          <w:tcPr>
            <w:tcW w:w="1340" w:type="dxa"/>
          </w:tcPr>
          <w:p w14:paraId="0EEFBAB3" w14:textId="5DFC59E0" w:rsidR="0040044F" w:rsidRPr="008B5012" w:rsidRDefault="001320EB" w:rsidP="006804CA">
            <w:pPr>
              <w:spacing w:after="0" w:line="240" w:lineRule="auto"/>
              <w:jc w:val="right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8B5012">
              <w:rPr>
                <w:rFonts w:ascii="Tahoma" w:hAnsi="Tahoma" w:cs="Tahoma"/>
                <w:color w:val="000000"/>
                <w:sz w:val="20"/>
                <w:szCs w:val="20"/>
              </w:rPr>
              <w:t>25,98</w:t>
            </w:r>
            <w:r w:rsidR="00F50EA5" w:rsidRPr="008B5012">
              <w:rPr>
                <w:rFonts w:ascii="Tahoma" w:hAnsi="Tahoma" w:cs="Tahoma"/>
                <w:color w:val="000000"/>
                <w:sz w:val="20"/>
                <w:szCs w:val="20"/>
              </w:rPr>
              <w:t>%</w:t>
            </w:r>
          </w:p>
        </w:tc>
        <w:tc>
          <w:tcPr>
            <w:tcW w:w="1340" w:type="dxa"/>
          </w:tcPr>
          <w:p w14:paraId="511E5717" w14:textId="23A513A7" w:rsidR="0040044F" w:rsidRPr="008B5012" w:rsidRDefault="0040044F" w:rsidP="006804CA">
            <w:pPr>
              <w:spacing w:after="0" w:line="240" w:lineRule="auto"/>
              <w:jc w:val="right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8B5012">
              <w:rPr>
                <w:rFonts w:ascii="Tahoma" w:hAnsi="Tahoma" w:cs="Tahoma"/>
                <w:color w:val="000000"/>
                <w:sz w:val="20"/>
                <w:szCs w:val="20"/>
              </w:rPr>
              <w:t>33,60%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13A386A2" w14:textId="59F2C28C" w:rsidR="0040044F" w:rsidRPr="008B5012" w:rsidRDefault="0040044F" w:rsidP="006804CA">
            <w:pPr>
              <w:spacing w:after="0" w:line="240" w:lineRule="auto"/>
              <w:jc w:val="right"/>
              <w:rPr>
                <w:rFonts w:ascii="ArialMT" w:eastAsia="Times New Roman" w:hAnsi="ArialMT" w:cs="Tahoma"/>
                <w:color w:val="000000"/>
                <w:sz w:val="20"/>
                <w:szCs w:val="20"/>
                <w:lang w:eastAsia="sk-SK"/>
              </w:rPr>
            </w:pPr>
            <w:r w:rsidRPr="008B5012">
              <w:rPr>
                <w:rFonts w:ascii="Tahoma" w:hAnsi="Tahoma" w:cs="Tahoma"/>
                <w:color w:val="000000"/>
                <w:sz w:val="20"/>
                <w:szCs w:val="20"/>
              </w:rPr>
              <w:t>44,66%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14:paraId="0370A842" w14:textId="6D32F214" w:rsidR="0040044F" w:rsidRPr="008B5012" w:rsidRDefault="0040044F" w:rsidP="006804CA">
            <w:pPr>
              <w:spacing w:after="0" w:line="240" w:lineRule="auto"/>
              <w:jc w:val="right"/>
              <w:rPr>
                <w:rFonts w:ascii="ArialMT" w:eastAsia="Times New Roman" w:hAnsi="ArialMT" w:cs="Tahoma"/>
                <w:color w:val="000000"/>
                <w:sz w:val="20"/>
                <w:szCs w:val="20"/>
                <w:lang w:eastAsia="sk-SK"/>
              </w:rPr>
            </w:pPr>
            <w:r w:rsidRPr="008B5012">
              <w:rPr>
                <w:rFonts w:ascii="Tahoma" w:hAnsi="Tahoma" w:cs="Tahoma"/>
                <w:color w:val="000000"/>
                <w:sz w:val="20"/>
                <w:szCs w:val="20"/>
              </w:rPr>
              <w:t>51,35%</w:t>
            </w:r>
          </w:p>
        </w:tc>
      </w:tr>
      <w:tr w:rsidR="0040044F" w:rsidRPr="008B5012" w14:paraId="3CF74EDE" w14:textId="77777777" w:rsidTr="0040044F">
        <w:trPr>
          <w:trHeight w:val="255"/>
        </w:trPr>
        <w:tc>
          <w:tcPr>
            <w:tcW w:w="3160" w:type="dxa"/>
            <w:shd w:val="clear" w:color="auto" w:fill="auto"/>
            <w:noWrap/>
            <w:vAlign w:val="bottom"/>
            <w:hideMark/>
          </w:tcPr>
          <w:p w14:paraId="01F450F1" w14:textId="37C8BA00" w:rsidR="0040044F" w:rsidRPr="008B5012" w:rsidRDefault="0040044F" w:rsidP="006804CA">
            <w:pPr>
              <w:spacing w:after="0" w:line="240" w:lineRule="auto"/>
              <w:rPr>
                <w:rFonts w:ascii="ArialMT" w:eastAsia="Times New Roman" w:hAnsi="ArialMT" w:cs="Tahoma"/>
                <w:color w:val="000000"/>
                <w:sz w:val="20"/>
                <w:szCs w:val="20"/>
                <w:lang w:eastAsia="sk-SK"/>
              </w:rPr>
            </w:pPr>
            <w:r w:rsidRPr="008B5012">
              <w:rPr>
                <w:rFonts w:ascii="Tahoma" w:hAnsi="Tahoma" w:cs="Tahoma"/>
                <w:color w:val="000000"/>
                <w:sz w:val="20"/>
                <w:szCs w:val="20"/>
              </w:rPr>
              <w:t>finančná páka</w:t>
            </w:r>
          </w:p>
        </w:tc>
        <w:tc>
          <w:tcPr>
            <w:tcW w:w="1340" w:type="dxa"/>
          </w:tcPr>
          <w:p w14:paraId="515870A4" w14:textId="2AB89C1F" w:rsidR="0040044F" w:rsidRPr="008B5012" w:rsidRDefault="001320EB" w:rsidP="006804CA">
            <w:pPr>
              <w:spacing w:after="0" w:line="240" w:lineRule="auto"/>
              <w:jc w:val="right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8B5012">
              <w:rPr>
                <w:rFonts w:ascii="Tahoma" w:hAnsi="Tahoma" w:cs="Tahoma"/>
                <w:color w:val="000000"/>
                <w:sz w:val="20"/>
                <w:szCs w:val="20"/>
              </w:rPr>
              <w:t>135,10%</w:t>
            </w:r>
          </w:p>
        </w:tc>
        <w:tc>
          <w:tcPr>
            <w:tcW w:w="1340" w:type="dxa"/>
          </w:tcPr>
          <w:p w14:paraId="5C15D22B" w14:textId="1DDA0E04" w:rsidR="0040044F" w:rsidRPr="008B5012" w:rsidRDefault="0040044F" w:rsidP="006804CA">
            <w:pPr>
              <w:spacing w:after="0" w:line="240" w:lineRule="auto"/>
              <w:jc w:val="right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8B5012">
              <w:rPr>
                <w:rFonts w:ascii="Tahoma" w:hAnsi="Tahoma" w:cs="Tahoma"/>
                <w:color w:val="000000"/>
                <w:sz w:val="20"/>
                <w:szCs w:val="20"/>
              </w:rPr>
              <w:t>150,60%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14D1D50A" w14:textId="13FFEC38" w:rsidR="0040044F" w:rsidRPr="008B5012" w:rsidRDefault="0040044F" w:rsidP="006804CA">
            <w:pPr>
              <w:spacing w:after="0" w:line="240" w:lineRule="auto"/>
              <w:jc w:val="right"/>
              <w:rPr>
                <w:rFonts w:ascii="ArialMT" w:eastAsia="Times New Roman" w:hAnsi="ArialMT" w:cs="Tahoma"/>
                <w:color w:val="000000"/>
                <w:sz w:val="20"/>
                <w:szCs w:val="20"/>
                <w:lang w:eastAsia="sk-SK"/>
              </w:rPr>
            </w:pPr>
            <w:r w:rsidRPr="008B5012">
              <w:rPr>
                <w:rFonts w:ascii="Tahoma" w:hAnsi="Tahoma" w:cs="Tahoma"/>
                <w:color w:val="000000"/>
                <w:sz w:val="20"/>
                <w:szCs w:val="20"/>
              </w:rPr>
              <w:t>180,71%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14:paraId="50E6AFE9" w14:textId="0E4F767D" w:rsidR="0040044F" w:rsidRPr="008B5012" w:rsidRDefault="0040044F" w:rsidP="006804CA">
            <w:pPr>
              <w:spacing w:after="0" w:line="240" w:lineRule="auto"/>
              <w:jc w:val="right"/>
              <w:rPr>
                <w:rFonts w:ascii="ArialMT" w:eastAsia="Times New Roman" w:hAnsi="ArialMT" w:cs="Tahoma"/>
                <w:color w:val="000000"/>
                <w:sz w:val="20"/>
                <w:szCs w:val="20"/>
                <w:lang w:eastAsia="sk-SK"/>
              </w:rPr>
            </w:pPr>
            <w:r w:rsidRPr="008B5012">
              <w:rPr>
                <w:rFonts w:ascii="Tahoma" w:hAnsi="Tahoma" w:cs="Tahoma"/>
                <w:color w:val="000000"/>
                <w:sz w:val="20"/>
                <w:szCs w:val="20"/>
              </w:rPr>
              <w:t>205,57%</w:t>
            </w:r>
          </w:p>
        </w:tc>
      </w:tr>
      <w:tr w:rsidR="0040044F" w:rsidRPr="008B5012" w14:paraId="152BE5B3" w14:textId="77777777" w:rsidTr="0040044F">
        <w:trPr>
          <w:trHeight w:val="255"/>
        </w:trPr>
        <w:tc>
          <w:tcPr>
            <w:tcW w:w="3160" w:type="dxa"/>
            <w:shd w:val="clear" w:color="auto" w:fill="auto"/>
            <w:noWrap/>
            <w:vAlign w:val="bottom"/>
          </w:tcPr>
          <w:p w14:paraId="2A0D6E74" w14:textId="19815C19" w:rsidR="0040044F" w:rsidRPr="008B5012" w:rsidRDefault="0040044F" w:rsidP="006804CA">
            <w:pPr>
              <w:spacing w:after="0" w:line="240" w:lineRule="auto"/>
              <w:rPr>
                <w:rFonts w:ascii="ArialMT" w:eastAsia="Times New Roman" w:hAnsi="ArialMT" w:cs="Tahoma"/>
                <w:color w:val="000000"/>
                <w:sz w:val="20"/>
                <w:szCs w:val="20"/>
                <w:lang w:eastAsia="sk-SK"/>
              </w:rPr>
            </w:pPr>
            <w:r w:rsidRPr="008B5012">
              <w:rPr>
                <w:rFonts w:ascii="Tahoma" w:hAnsi="Tahoma" w:cs="Tahoma"/>
                <w:color w:val="000000"/>
                <w:sz w:val="20"/>
                <w:szCs w:val="20"/>
              </w:rPr>
              <w:t>úrokové krytie</w:t>
            </w:r>
          </w:p>
        </w:tc>
        <w:tc>
          <w:tcPr>
            <w:tcW w:w="1340" w:type="dxa"/>
          </w:tcPr>
          <w:p w14:paraId="3F2BA1BC" w14:textId="156EA332" w:rsidR="0040044F" w:rsidRPr="008B5012" w:rsidRDefault="001320EB" w:rsidP="006804CA">
            <w:pPr>
              <w:spacing w:after="0" w:line="240" w:lineRule="auto"/>
              <w:jc w:val="right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8B5012">
              <w:rPr>
                <w:rFonts w:ascii="Tahoma" w:hAnsi="Tahoma" w:cs="Tahoma"/>
                <w:color w:val="000000"/>
                <w:sz w:val="20"/>
                <w:szCs w:val="20"/>
              </w:rPr>
              <w:t>535,12%</w:t>
            </w:r>
          </w:p>
        </w:tc>
        <w:tc>
          <w:tcPr>
            <w:tcW w:w="1340" w:type="dxa"/>
          </w:tcPr>
          <w:p w14:paraId="69FACD29" w14:textId="48E61E77" w:rsidR="0040044F" w:rsidRPr="008B5012" w:rsidRDefault="0040044F" w:rsidP="006804CA">
            <w:pPr>
              <w:spacing w:after="0" w:line="240" w:lineRule="auto"/>
              <w:jc w:val="right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8B5012">
              <w:rPr>
                <w:rFonts w:ascii="Tahoma" w:hAnsi="Tahoma" w:cs="Tahoma"/>
                <w:color w:val="000000"/>
                <w:sz w:val="20"/>
                <w:szCs w:val="20"/>
              </w:rPr>
              <w:t>361,66%</w:t>
            </w:r>
          </w:p>
        </w:tc>
        <w:tc>
          <w:tcPr>
            <w:tcW w:w="1340" w:type="dxa"/>
            <w:shd w:val="clear" w:color="auto" w:fill="auto"/>
            <w:noWrap/>
            <w:vAlign w:val="bottom"/>
          </w:tcPr>
          <w:p w14:paraId="60530FE3" w14:textId="4C2CB3CE" w:rsidR="0040044F" w:rsidRPr="008B5012" w:rsidRDefault="0040044F" w:rsidP="006804CA">
            <w:pPr>
              <w:spacing w:after="0" w:line="240" w:lineRule="auto"/>
              <w:jc w:val="right"/>
              <w:rPr>
                <w:rFonts w:ascii="ArialMT" w:eastAsia="Times New Roman" w:hAnsi="ArialMT" w:cs="Tahoma"/>
                <w:color w:val="000000"/>
                <w:sz w:val="20"/>
                <w:szCs w:val="20"/>
                <w:lang w:eastAsia="sk-SK"/>
              </w:rPr>
            </w:pPr>
            <w:r w:rsidRPr="008B5012">
              <w:rPr>
                <w:rFonts w:ascii="Tahoma" w:hAnsi="Tahoma" w:cs="Tahoma"/>
                <w:color w:val="000000"/>
                <w:sz w:val="20"/>
                <w:szCs w:val="20"/>
              </w:rPr>
              <w:t>309,69%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6D9556B2" w14:textId="105079EA" w:rsidR="0040044F" w:rsidRPr="008B5012" w:rsidRDefault="0040044F" w:rsidP="006804CA">
            <w:pPr>
              <w:spacing w:after="0" w:line="240" w:lineRule="auto"/>
              <w:jc w:val="right"/>
              <w:rPr>
                <w:rFonts w:ascii="ArialMT" w:eastAsia="Times New Roman" w:hAnsi="ArialMT" w:cs="Tahoma"/>
                <w:color w:val="000000"/>
                <w:sz w:val="20"/>
                <w:szCs w:val="20"/>
                <w:lang w:eastAsia="sk-SK"/>
              </w:rPr>
            </w:pPr>
            <w:r w:rsidRPr="008B5012">
              <w:rPr>
                <w:rFonts w:ascii="Tahoma" w:hAnsi="Tahoma" w:cs="Tahoma"/>
                <w:color w:val="000000"/>
                <w:sz w:val="20"/>
                <w:szCs w:val="20"/>
              </w:rPr>
              <w:t>405,98%</w:t>
            </w:r>
          </w:p>
        </w:tc>
      </w:tr>
      <w:bookmarkEnd w:id="6"/>
    </w:tbl>
    <w:p w14:paraId="76997097" w14:textId="77777777" w:rsidR="00305DF7" w:rsidRPr="008B5012" w:rsidRDefault="00305DF7" w:rsidP="00305DF7">
      <w:pPr>
        <w:pStyle w:val="PODNADPIS11"/>
        <w:ind w:left="567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</w:p>
    <w:p w14:paraId="5FA00E26" w14:textId="510FE731" w:rsidR="006804CA" w:rsidRPr="008B5012" w:rsidRDefault="006804CA" w:rsidP="006804CA">
      <w:pPr>
        <w:pStyle w:val="PODNADPIS11"/>
        <w:ind w:left="567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Spoločnosť nemá bankové úvery, ktoré by zaťažovali hospodársky výsledok nákladovými úrokmi. </w:t>
      </w:r>
      <w:r w:rsidR="00305DF7"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Spoločnosť </w:t>
      </w:r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eviduje pôžičk</w:t>
      </w:r>
      <w:r w:rsidR="00BD23A2"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y</w:t>
      </w:r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 od </w:t>
      </w:r>
      <w:r w:rsidR="00BD23A2"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spriaznených osôb</w:t>
      </w:r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 v celkovej výške </w:t>
      </w:r>
      <w:r w:rsidR="000D0DE2"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1</w:t>
      </w:r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 </w:t>
      </w:r>
      <w:r w:rsidR="000D0DE2"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5</w:t>
      </w:r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00 tis. EUR. Z tohto dôvodu majú ukazovatele zadlženosti  pomerne vysokú hodnotu. Napriek tomu tieto ukazovatele pokle</w:t>
      </w:r>
      <w:r w:rsidR="00BD23A2"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sli</w:t>
      </w:r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 oproti minulému obdobiu. Súvisí to najmä s úhradou časti </w:t>
      </w:r>
      <w:r w:rsidR="00BD23A2"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pôžičky</w:t>
      </w:r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 v priebehu roka 20</w:t>
      </w:r>
      <w:r w:rsidR="0021504D"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2</w:t>
      </w:r>
      <w:r w:rsidR="000D0DE2"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1</w:t>
      </w:r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. </w:t>
      </w:r>
    </w:p>
    <w:p w14:paraId="3346C9DB" w14:textId="77777777" w:rsidR="00305DF7" w:rsidRPr="008B5012" w:rsidRDefault="00305DF7" w:rsidP="00305DF7">
      <w:pPr>
        <w:pStyle w:val="PODNADPIS11"/>
        <w:ind w:left="567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Dlhodobým cieľom je zlepšenie </w:t>
      </w:r>
      <w:proofErr w:type="spellStart"/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cash</w:t>
      </w:r>
      <w:proofErr w:type="spellEnd"/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 </w:t>
      </w:r>
      <w:proofErr w:type="spellStart"/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flow</w:t>
      </w:r>
      <w:proofErr w:type="spellEnd"/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.</w:t>
      </w:r>
    </w:p>
    <w:p w14:paraId="3DBA9F50" w14:textId="77777777" w:rsidR="00305DF7" w:rsidRPr="008B5012" w:rsidRDefault="00305DF7" w:rsidP="00305DF7">
      <w:pPr>
        <w:pStyle w:val="PODNADPIS11"/>
        <w:ind w:left="567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</w:p>
    <w:p w14:paraId="3B7EA837" w14:textId="77777777" w:rsidR="00305DF7" w:rsidRPr="008B5012" w:rsidRDefault="00305DF7" w:rsidP="00305DF7">
      <w:pPr>
        <w:pStyle w:val="PODNADPIS11"/>
        <w:numPr>
          <w:ilvl w:val="0"/>
          <w:numId w:val="9"/>
        </w:numPr>
        <w:ind w:left="720"/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</w:pPr>
      <w:r w:rsidRPr="008B5012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>Výskum a vývoj</w:t>
      </w:r>
    </w:p>
    <w:p w14:paraId="05080BE4" w14:textId="77777777" w:rsidR="00305DF7" w:rsidRPr="008B5012" w:rsidRDefault="00305DF7" w:rsidP="00305DF7">
      <w:pPr>
        <w:pStyle w:val="PODNADPIS11"/>
        <w:ind w:left="720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</w:p>
    <w:p w14:paraId="20BCEF5D" w14:textId="0B4AF4D5" w:rsidR="00305DF7" w:rsidRPr="008B5012" w:rsidRDefault="00305DF7" w:rsidP="00305DF7">
      <w:pPr>
        <w:pStyle w:val="Odsekzoznamu"/>
        <w:tabs>
          <w:tab w:val="left" w:pos="2880"/>
        </w:tabs>
        <w:autoSpaceDE w:val="0"/>
        <w:autoSpaceDN w:val="0"/>
        <w:adjustRightInd w:val="0"/>
        <w:spacing w:after="0" w:line="360" w:lineRule="auto"/>
        <w:ind w:right="70"/>
        <w:jc w:val="both"/>
        <w:rPr>
          <w:rFonts w:ascii="Tahoma" w:hAnsi="Tahoma" w:cs="Tahoma"/>
          <w:sz w:val="20"/>
          <w:szCs w:val="20"/>
          <w:lang w:eastAsia="sk-SK"/>
        </w:rPr>
      </w:pPr>
      <w:r w:rsidRPr="008B5012">
        <w:rPr>
          <w:rFonts w:ascii="Tahoma" w:hAnsi="Tahoma" w:cs="Tahoma"/>
          <w:sz w:val="20"/>
          <w:szCs w:val="20"/>
          <w:lang w:eastAsia="sk-SK"/>
        </w:rPr>
        <w:t xml:space="preserve">Spoločnosť </w:t>
      </w:r>
      <w:r w:rsidR="00C8573D" w:rsidRPr="008B5012">
        <w:rPr>
          <w:rFonts w:ascii="Tahoma" w:hAnsi="Tahoma" w:cs="Tahoma"/>
          <w:sz w:val="20"/>
          <w:szCs w:val="20"/>
          <w:lang w:eastAsia="sk-SK"/>
        </w:rPr>
        <w:t>JOB Nábytok</w:t>
      </w:r>
      <w:r w:rsidRPr="008B5012">
        <w:rPr>
          <w:rFonts w:ascii="Tahoma" w:hAnsi="Tahoma" w:cs="Tahoma"/>
          <w:sz w:val="20"/>
          <w:szCs w:val="20"/>
          <w:lang w:eastAsia="sk-SK"/>
        </w:rPr>
        <w:t xml:space="preserve"> s.r.o. nemala v oblasti výskumu a vývoja v roku 20</w:t>
      </w:r>
      <w:r w:rsidR="00560BFB" w:rsidRPr="008B5012">
        <w:rPr>
          <w:rFonts w:ascii="Tahoma" w:hAnsi="Tahoma" w:cs="Tahoma"/>
          <w:sz w:val="20"/>
          <w:szCs w:val="20"/>
          <w:lang w:eastAsia="sk-SK"/>
        </w:rPr>
        <w:t>2</w:t>
      </w:r>
      <w:r w:rsidR="00DF7F85" w:rsidRPr="008B5012">
        <w:rPr>
          <w:rFonts w:ascii="Tahoma" w:hAnsi="Tahoma" w:cs="Tahoma"/>
          <w:sz w:val="20"/>
          <w:szCs w:val="20"/>
          <w:lang w:eastAsia="sk-SK"/>
        </w:rPr>
        <w:t>1</w:t>
      </w:r>
      <w:r w:rsidRPr="008B5012">
        <w:rPr>
          <w:rFonts w:ascii="Tahoma" w:hAnsi="Tahoma" w:cs="Tahoma"/>
          <w:sz w:val="20"/>
          <w:szCs w:val="20"/>
          <w:lang w:eastAsia="sk-SK"/>
        </w:rPr>
        <w:t xml:space="preserve"> žiadne náklady.</w:t>
      </w:r>
    </w:p>
    <w:p w14:paraId="0B378BD8" w14:textId="77777777" w:rsidR="00305DF7" w:rsidRPr="008B5012" w:rsidRDefault="00305DF7" w:rsidP="00305DF7">
      <w:pPr>
        <w:pStyle w:val="Odsekzoznamu"/>
        <w:tabs>
          <w:tab w:val="left" w:pos="2880"/>
        </w:tabs>
        <w:autoSpaceDE w:val="0"/>
        <w:autoSpaceDN w:val="0"/>
        <w:adjustRightInd w:val="0"/>
        <w:spacing w:after="0" w:line="360" w:lineRule="auto"/>
        <w:ind w:right="70"/>
        <w:jc w:val="both"/>
        <w:rPr>
          <w:rFonts w:ascii="Tahoma" w:hAnsi="Tahoma" w:cs="Tahoma"/>
          <w:sz w:val="20"/>
          <w:szCs w:val="20"/>
          <w:lang w:eastAsia="sk-SK"/>
        </w:rPr>
      </w:pPr>
    </w:p>
    <w:p w14:paraId="6CFC94C3" w14:textId="77777777" w:rsidR="00305DF7" w:rsidRPr="008B5012" w:rsidRDefault="00305DF7" w:rsidP="00305DF7">
      <w:pPr>
        <w:pStyle w:val="PODNADPIS11"/>
        <w:numPr>
          <w:ilvl w:val="0"/>
          <w:numId w:val="9"/>
        </w:numPr>
        <w:ind w:left="720"/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</w:pPr>
      <w:r w:rsidRPr="008B5012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>Nadobúdanie vlastných akcií, dočasných listov a obchodných podielov</w:t>
      </w:r>
    </w:p>
    <w:p w14:paraId="30E3FEFE" w14:textId="77777777" w:rsidR="00305DF7" w:rsidRPr="008B5012" w:rsidRDefault="00305DF7" w:rsidP="00305DF7">
      <w:pPr>
        <w:pStyle w:val="PODNADPIS11"/>
        <w:ind w:left="720"/>
        <w:rPr>
          <w:rFonts w:ascii="Microsoft Sans Serif" w:hAnsi="Microsoft Sans Serif" w:cs="Microsoft Sans Serif"/>
          <w:color w:val="C00000"/>
          <w:sz w:val="24"/>
          <w:szCs w:val="24"/>
        </w:rPr>
      </w:pPr>
    </w:p>
    <w:p w14:paraId="35BA1D62" w14:textId="59CBFD9E" w:rsidR="00305DF7" w:rsidRPr="008B5012" w:rsidRDefault="00305DF7" w:rsidP="00305DF7">
      <w:pPr>
        <w:tabs>
          <w:tab w:val="left" w:pos="2880"/>
        </w:tabs>
        <w:autoSpaceDE w:val="0"/>
        <w:autoSpaceDN w:val="0"/>
        <w:adjustRightInd w:val="0"/>
        <w:spacing w:after="0" w:line="360" w:lineRule="auto"/>
        <w:ind w:left="540" w:right="70"/>
        <w:jc w:val="both"/>
        <w:rPr>
          <w:rFonts w:ascii="Tahoma" w:hAnsi="Tahoma" w:cs="Tahoma"/>
          <w:sz w:val="20"/>
          <w:szCs w:val="20"/>
          <w:lang w:eastAsia="sk-SK"/>
        </w:rPr>
      </w:pPr>
      <w:r w:rsidRPr="008B5012">
        <w:rPr>
          <w:rFonts w:ascii="Tahoma" w:hAnsi="Tahoma" w:cs="Tahoma"/>
          <w:sz w:val="20"/>
          <w:szCs w:val="20"/>
          <w:lang w:eastAsia="sk-SK"/>
        </w:rPr>
        <w:t>Počas roka 20</w:t>
      </w:r>
      <w:r w:rsidR="00560BFB" w:rsidRPr="008B5012">
        <w:rPr>
          <w:rFonts w:ascii="Tahoma" w:hAnsi="Tahoma" w:cs="Tahoma"/>
          <w:sz w:val="20"/>
          <w:szCs w:val="20"/>
          <w:lang w:eastAsia="sk-SK"/>
        </w:rPr>
        <w:t>2</w:t>
      </w:r>
      <w:r w:rsidR="00DF7F85" w:rsidRPr="008B5012">
        <w:rPr>
          <w:rFonts w:ascii="Tahoma" w:hAnsi="Tahoma" w:cs="Tahoma"/>
          <w:sz w:val="20"/>
          <w:szCs w:val="20"/>
          <w:lang w:eastAsia="sk-SK"/>
        </w:rPr>
        <w:t>1</w:t>
      </w:r>
      <w:r w:rsidRPr="008B5012">
        <w:rPr>
          <w:rFonts w:ascii="Tahoma" w:hAnsi="Tahoma" w:cs="Tahoma"/>
          <w:sz w:val="20"/>
          <w:szCs w:val="20"/>
          <w:lang w:eastAsia="sk-SK"/>
        </w:rPr>
        <w:t xml:space="preserve"> spoločnosť nenadobudla </w:t>
      </w:r>
    </w:p>
    <w:p w14:paraId="4005FA8A" w14:textId="77777777" w:rsidR="00305DF7" w:rsidRPr="008B5012" w:rsidRDefault="00305DF7" w:rsidP="00305DF7">
      <w:pPr>
        <w:numPr>
          <w:ilvl w:val="0"/>
          <w:numId w:val="39"/>
        </w:numPr>
        <w:tabs>
          <w:tab w:val="left" w:pos="2880"/>
        </w:tabs>
        <w:autoSpaceDE w:val="0"/>
        <w:autoSpaceDN w:val="0"/>
        <w:adjustRightInd w:val="0"/>
        <w:spacing w:after="0" w:line="360" w:lineRule="auto"/>
        <w:ind w:right="70"/>
        <w:jc w:val="both"/>
        <w:rPr>
          <w:rFonts w:ascii="Tahoma" w:hAnsi="Tahoma" w:cs="Tahoma"/>
          <w:sz w:val="20"/>
          <w:szCs w:val="20"/>
          <w:lang w:eastAsia="sk-SK"/>
        </w:rPr>
      </w:pPr>
      <w:bookmarkStart w:id="7" w:name="_Hlk43188608"/>
      <w:r w:rsidRPr="008B5012">
        <w:rPr>
          <w:rFonts w:ascii="Tahoma" w:hAnsi="Tahoma" w:cs="Tahoma"/>
          <w:sz w:val="20"/>
          <w:szCs w:val="20"/>
          <w:lang w:eastAsia="sk-SK"/>
        </w:rPr>
        <w:t>vlastné akcie, dočasné listy, obchodné podiely a ani</w:t>
      </w:r>
    </w:p>
    <w:p w14:paraId="406953FA" w14:textId="77777777" w:rsidR="00305DF7" w:rsidRPr="008B5012" w:rsidRDefault="00305DF7" w:rsidP="00305DF7">
      <w:pPr>
        <w:numPr>
          <w:ilvl w:val="0"/>
          <w:numId w:val="39"/>
        </w:numPr>
        <w:tabs>
          <w:tab w:val="left" w:pos="2880"/>
        </w:tabs>
        <w:autoSpaceDE w:val="0"/>
        <w:autoSpaceDN w:val="0"/>
        <w:adjustRightInd w:val="0"/>
        <w:spacing w:after="0" w:line="360" w:lineRule="auto"/>
        <w:ind w:right="70"/>
        <w:jc w:val="both"/>
        <w:rPr>
          <w:rFonts w:ascii="Tahoma" w:hAnsi="Tahoma" w:cs="Tahoma"/>
          <w:sz w:val="20"/>
          <w:szCs w:val="20"/>
          <w:lang w:eastAsia="sk-SK"/>
        </w:rPr>
      </w:pPr>
      <w:r w:rsidRPr="008B5012">
        <w:rPr>
          <w:rFonts w:ascii="Tahoma" w:hAnsi="Tahoma" w:cs="Tahoma"/>
          <w:sz w:val="20"/>
          <w:szCs w:val="20"/>
          <w:lang w:eastAsia="sk-SK"/>
        </w:rPr>
        <w:t>akcie, dočasné listy a obchodné podiely materskej spoločnosti</w:t>
      </w:r>
    </w:p>
    <w:bookmarkEnd w:id="7"/>
    <w:p w14:paraId="23C7817A" w14:textId="77777777" w:rsidR="00305DF7" w:rsidRPr="008B5012" w:rsidRDefault="00305DF7" w:rsidP="00305DF7">
      <w:pPr>
        <w:tabs>
          <w:tab w:val="left" w:pos="2880"/>
        </w:tabs>
        <w:autoSpaceDE w:val="0"/>
        <w:autoSpaceDN w:val="0"/>
        <w:adjustRightInd w:val="0"/>
        <w:spacing w:after="0" w:line="360" w:lineRule="auto"/>
        <w:ind w:right="70"/>
        <w:jc w:val="both"/>
        <w:rPr>
          <w:rFonts w:ascii="Tahoma" w:hAnsi="Tahoma" w:cs="Tahoma"/>
          <w:sz w:val="20"/>
          <w:szCs w:val="20"/>
          <w:lang w:eastAsia="sk-SK"/>
        </w:rPr>
      </w:pPr>
    </w:p>
    <w:p w14:paraId="37BEEF20" w14:textId="77777777" w:rsidR="00305DF7" w:rsidRPr="008B5012" w:rsidRDefault="00305DF7" w:rsidP="00305DF7">
      <w:pPr>
        <w:pStyle w:val="PODNADPIS11"/>
        <w:numPr>
          <w:ilvl w:val="0"/>
          <w:numId w:val="9"/>
        </w:numPr>
        <w:ind w:left="720"/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</w:pPr>
      <w:r w:rsidRPr="008B5012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>Organizačná zložka v zahraničí</w:t>
      </w:r>
    </w:p>
    <w:p w14:paraId="32E8753E" w14:textId="77777777" w:rsidR="00305DF7" w:rsidRPr="008B5012" w:rsidRDefault="00305DF7" w:rsidP="00305DF7">
      <w:pPr>
        <w:pStyle w:val="ODRAZKY"/>
        <w:numPr>
          <w:ilvl w:val="0"/>
          <w:numId w:val="0"/>
        </w:numPr>
        <w:ind w:left="567"/>
        <w:rPr>
          <w:color w:val="17365D" w:themeColor="text2" w:themeShade="BF"/>
        </w:rPr>
      </w:pPr>
    </w:p>
    <w:p w14:paraId="1AE6A477" w14:textId="77777777" w:rsidR="00305DF7" w:rsidRPr="008B5012" w:rsidRDefault="00305DF7" w:rsidP="00305DF7">
      <w:pPr>
        <w:pStyle w:val="ODRAZKY"/>
        <w:numPr>
          <w:ilvl w:val="0"/>
          <w:numId w:val="0"/>
        </w:numPr>
        <w:ind w:left="567"/>
      </w:pPr>
      <w:r w:rsidRPr="008B5012">
        <w:t>Spoločnosť nemá organizačnú zložku v zahraničí.</w:t>
      </w:r>
    </w:p>
    <w:bookmarkEnd w:id="4"/>
    <w:p w14:paraId="3755CAC9" w14:textId="71515A7B" w:rsidR="002111DA" w:rsidRPr="008B5012" w:rsidRDefault="002111DA" w:rsidP="005D0739">
      <w:pPr>
        <w:pStyle w:val="PODNADPIS11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</w:p>
    <w:p w14:paraId="5EDFE794" w14:textId="77777777" w:rsidR="005D0739" w:rsidRPr="008B5012" w:rsidRDefault="005D0739" w:rsidP="00DE2499">
      <w:pPr>
        <w:pStyle w:val="PODNADPIS11"/>
        <w:numPr>
          <w:ilvl w:val="0"/>
          <w:numId w:val="9"/>
        </w:numPr>
        <w:ind w:left="720"/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</w:pPr>
      <w:r w:rsidRPr="008B5012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>Návrh na rozdelenie zisku</w:t>
      </w:r>
    </w:p>
    <w:p w14:paraId="422A5680" w14:textId="471C0F99" w:rsidR="00654A9D" w:rsidRPr="008B5012" w:rsidRDefault="00654A9D" w:rsidP="001A5D8D">
      <w:pPr>
        <w:pStyle w:val="ODRAZKY"/>
        <w:numPr>
          <w:ilvl w:val="0"/>
          <w:numId w:val="0"/>
        </w:numPr>
      </w:pPr>
    </w:p>
    <w:p w14:paraId="2EF08285" w14:textId="67BA0B3B" w:rsidR="002B3D02" w:rsidRPr="008B5012" w:rsidRDefault="00ED25E7" w:rsidP="00ED25E7">
      <w:pPr>
        <w:pStyle w:val="Odsekzoznamu"/>
        <w:tabs>
          <w:tab w:val="left" w:pos="2880"/>
        </w:tabs>
        <w:autoSpaceDE w:val="0"/>
        <w:autoSpaceDN w:val="0"/>
        <w:adjustRightInd w:val="0"/>
        <w:spacing w:line="240" w:lineRule="auto"/>
        <w:ind w:left="567" w:right="70"/>
        <w:jc w:val="both"/>
        <w:rPr>
          <w:rFonts w:ascii="Tahoma" w:hAnsi="Tahoma" w:cs="Tahoma"/>
          <w:sz w:val="20"/>
          <w:szCs w:val="20"/>
          <w:lang w:eastAsia="sk-SK"/>
        </w:rPr>
      </w:pPr>
      <w:r w:rsidRPr="008B5012">
        <w:rPr>
          <w:rFonts w:ascii="Tahoma" w:hAnsi="Tahoma" w:cs="Tahoma"/>
          <w:sz w:val="20"/>
          <w:szCs w:val="20"/>
          <w:lang w:eastAsia="sk-SK"/>
        </w:rPr>
        <w:t>Spoločnosť dosiahla za účtovné obdobie 202</w:t>
      </w:r>
      <w:r w:rsidR="00DF7F85" w:rsidRPr="008B5012">
        <w:rPr>
          <w:rFonts w:ascii="Tahoma" w:hAnsi="Tahoma" w:cs="Tahoma"/>
          <w:sz w:val="20"/>
          <w:szCs w:val="20"/>
          <w:lang w:eastAsia="sk-SK"/>
        </w:rPr>
        <w:t>1</w:t>
      </w:r>
      <w:r w:rsidRPr="008B5012">
        <w:rPr>
          <w:rFonts w:ascii="Tahoma" w:hAnsi="Tahoma" w:cs="Tahoma"/>
          <w:sz w:val="20"/>
          <w:szCs w:val="20"/>
          <w:lang w:eastAsia="sk-SK"/>
        </w:rPr>
        <w:t xml:space="preserve"> výsledok hospodárenia vo výške </w:t>
      </w:r>
      <w:r w:rsidR="00DF7F85" w:rsidRPr="008B5012">
        <w:rPr>
          <w:rFonts w:ascii="Tahoma" w:hAnsi="Tahoma" w:cs="Tahoma"/>
          <w:sz w:val="20"/>
          <w:szCs w:val="20"/>
          <w:lang w:eastAsia="sk-SK"/>
        </w:rPr>
        <w:t>312</w:t>
      </w:r>
      <w:r w:rsidR="00DA3CF5" w:rsidRPr="008B5012">
        <w:rPr>
          <w:rFonts w:ascii="Tahoma" w:hAnsi="Tahoma" w:cs="Tahoma"/>
          <w:sz w:val="20"/>
          <w:szCs w:val="20"/>
          <w:lang w:eastAsia="sk-SK"/>
        </w:rPr>
        <w:t> </w:t>
      </w:r>
      <w:r w:rsidR="00DF7F85" w:rsidRPr="008B5012">
        <w:rPr>
          <w:rFonts w:ascii="Tahoma" w:hAnsi="Tahoma" w:cs="Tahoma"/>
          <w:sz w:val="20"/>
          <w:szCs w:val="20"/>
          <w:lang w:eastAsia="sk-SK"/>
        </w:rPr>
        <w:t>6</w:t>
      </w:r>
      <w:r w:rsidR="00DA3CF5" w:rsidRPr="008B5012">
        <w:rPr>
          <w:rFonts w:ascii="Tahoma" w:hAnsi="Tahoma" w:cs="Tahoma"/>
          <w:sz w:val="20"/>
          <w:szCs w:val="20"/>
          <w:lang w:eastAsia="sk-SK"/>
        </w:rPr>
        <w:t>39,59</w:t>
      </w:r>
      <w:r w:rsidRPr="008B5012">
        <w:rPr>
          <w:rFonts w:ascii="Tahoma" w:hAnsi="Tahoma" w:cs="Tahoma"/>
          <w:sz w:val="20"/>
          <w:szCs w:val="20"/>
          <w:lang w:eastAsia="sk-SK"/>
        </w:rPr>
        <w:t xml:space="preserve"> EUR. O vysporiadaní výsledku hospodárenia (zisku) rozhodne valné zhromaždenie v priebehu roka 202</w:t>
      </w:r>
      <w:r w:rsidR="00DF7F85" w:rsidRPr="008B5012">
        <w:rPr>
          <w:rFonts w:ascii="Tahoma" w:hAnsi="Tahoma" w:cs="Tahoma"/>
          <w:sz w:val="20"/>
          <w:szCs w:val="20"/>
          <w:lang w:eastAsia="sk-SK"/>
        </w:rPr>
        <w:t>2</w:t>
      </w:r>
      <w:r w:rsidRPr="008B5012">
        <w:rPr>
          <w:rFonts w:ascii="Tahoma" w:hAnsi="Tahoma" w:cs="Tahoma"/>
          <w:sz w:val="20"/>
          <w:szCs w:val="20"/>
          <w:lang w:eastAsia="sk-SK"/>
        </w:rPr>
        <w:t>.</w:t>
      </w:r>
    </w:p>
    <w:p w14:paraId="03A86C6E" w14:textId="19077B68" w:rsidR="002B3D02" w:rsidRPr="008B5012" w:rsidRDefault="002B3D02" w:rsidP="002B3D02">
      <w:pPr>
        <w:pStyle w:val="ODRAZKY"/>
        <w:numPr>
          <w:ilvl w:val="0"/>
          <w:numId w:val="0"/>
        </w:numPr>
        <w:ind w:left="567"/>
      </w:pPr>
      <w:r w:rsidRPr="008B5012">
        <w:t>Valné zhromaždenie spoločnosti sa konalo 1</w:t>
      </w:r>
      <w:r w:rsidR="00861F19" w:rsidRPr="008B5012">
        <w:t>4</w:t>
      </w:r>
      <w:r w:rsidRPr="008B5012">
        <w:t>.06.202</w:t>
      </w:r>
      <w:r w:rsidR="00861F19" w:rsidRPr="008B5012">
        <w:t>1</w:t>
      </w:r>
      <w:r w:rsidRPr="008B5012">
        <w:t>, kde jedným z programových bodov  bolo schválenie účtovnej závierky roku 20</w:t>
      </w:r>
      <w:r w:rsidR="000D0DE2" w:rsidRPr="008B5012">
        <w:t>20</w:t>
      </w:r>
      <w:r w:rsidRPr="008B5012">
        <w:t xml:space="preserve"> a návrhu na vysporiadanie hospodárskeho výsledku za rok 20</w:t>
      </w:r>
      <w:r w:rsidR="000D0DE2" w:rsidRPr="008B5012">
        <w:t>20</w:t>
      </w:r>
      <w:r w:rsidRPr="008B5012">
        <w:t xml:space="preserve">, ktorý predstavoval zisk po zdanení vo výške </w:t>
      </w:r>
      <w:r w:rsidR="000D0DE2" w:rsidRPr="008B5012">
        <w:t>311</w:t>
      </w:r>
      <w:r w:rsidR="00861F19" w:rsidRPr="008B5012">
        <w:t xml:space="preserve"> 569,64 </w:t>
      </w:r>
      <w:r w:rsidRPr="008B5012">
        <w:t xml:space="preserve"> EUR. </w:t>
      </w:r>
    </w:p>
    <w:p w14:paraId="6F547A1F" w14:textId="77777777" w:rsidR="002B3D02" w:rsidRPr="008B5012" w:rsidRDefault="002B3D02" w:rsidP="002B3D02">
      <w:pPr>
        <w:pStyle w:val="ODRAZKY"/>
        <w:numPr>
          <w:ilvl w:val="0"/>
          <w:numId w:val="0"/>
        </w:numPr>
        <w:ind w:left="567"/>
      </w:pPr>
    </w:p>
    <w:p w14:paraId="16DDE004" w14:textId="77777777" w:rsidR="002B3D02" w:rsidRPr="008B5012" w:rsidRDefault="002B3D02" w:rsidP="002B3D02">
      <w:pPr>
        <w:pStyle w:val="ODRAZKY"/>
        <w:numPr>
          <w:ilvl w:val="0"/>
          <w:numId w:val="0"/>
        </w:numPr>
        <w:ind w:left="567"/>
      </w:pPr>
      <w:r w:rsidRPr="008B5012">
        <w:t>Uvedený návrh bol valným zhromaždením schválený v plnej miere.</w:t>
      </w:r>
    </w:p>
    <w:p w14:paraId="58E7AA88" w14:textId="1FFFB7B2" w:rsidR="002B3D02" w:rsidRPr="008B5012" w:rsidRDefault="002B3D02" w:rsidP="002B3D02">
      <w:pPr>
        <w:pStyle w:val="PODNADPIS11"/>
        <w:ind w:left="567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Spoločnosť za rok 20</w:t>
      </w:r>
      <w:r w:rsidR="00CE2DF7"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20</w:t>
      </w:r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 vykázala hospodársky výsledok po zdanení vo výške </w:t>
      </w:r>
      <w:r w:rsidR="00861F19" w:rsidRPr="008B5012">
        <w:rPr>
          <w:b w:val="0"/>
          <w:bCs w:val="0"/>
          <w:color w:val="auto"/>
          <w:sz w:val="20"/>
          <w:szCs w:val="20"/>
        </w:rPr>
        <w:t>311 569,64</w:t>
      </w:r>
      <w:r w:rsidR="00861F19" w:rsidRPr="008B5012">
        <w:t xml:space="preserve">  </w:t>
      </w:r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EUR. </w:t>
      </w:r>
    </w:p>
    <w:p w14:paraId="4A85FC45" w14:textId="77777777" w:rsidR="002B3D02" w:rsidRPr="008B5012" w:rsidRDefault="002B3D02" w:rsidP="002B3D02">
      <w:pPr>
        <w:pStyle w:val="PODNADPIS11"/>
        <w:ind w:left="567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Návrh pre Riadne valné zhromaždenie spoločnosti na rozdelenie zisku:</w:t>
      </w:r>
    </w:p>
    <w:p w14:paraId="112BCD3E" w14:textId="478F7710" w:rsidR="002B3D02" w:rsidRPr="008B5012" w:rsidRDefault="002B3D02" w:rsidP="002B3D02">
      <w:pPr>
        <w:pStyle w:val="PODNADPIS11"/>
        <w:numPr>
          <w:ilvl w:val="0"/>
          <w:numId w:val="23"/>
        </w:numPr>
        <w:ind w:left="567" w:firstLine="0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Nerozdelený zisk minulých rokov</w:t>
      </w:r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ab/>
      </w:r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ab/>
      </w:r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ab/>
        <w:t xml:space="preserve">vo výške </w:t>
      </w:r>
      <w:r w:rsidR="00861F19" w:rsidRPr="008B5012">
        <w:rPr>
          <w:b w:val="0"/>
          <w:bCs w:val="0"/>
          <w:color w:val="auto"/>
          <w:sz w:val="20"/>
          <w:szCs w:val="20"/>
        </w:rPr>
        <w:t>311 569,64</w:t>
      </w:r>
      <w:r w:rsidR="00861F19" w:rsidRPr="008B5012">
        <w:t xml:space="preserve">  </w:t>
      </w:r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EUR</w:t>
      </w:r>
    </w:p>
    <w:p w14:paraId="340246B2" w14:textId="565EF121" w:rsidR="002B3D02" w:rsidRPr="008B5012" w:rsidRDefault="002B3D02" w:rsidP="002B3D02">
      <w:pPr>
        <w:pStyle w:val="PODNADPIS11"/>
        <w:ind w:left="567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</w:p>
    <w:p w14:paraId="09533E38" w14:textId="77777777" w:rsidR="002B3D02" w:rsidRPr="008B5012" w:rsidRDefault="002B3D02" w:rsidP="002B3D02">
      <w:pPr>
        <w:pStyle w:val="ODRAZKY"/>
        <w:numPr>
          <w:ilvl w:val="0"/>
          <w:numId w:val="0"/>
        </w:numPr>
        <w:ind w:left="567"/>
        <w:rPr>
          <w:rFonts w:ascii="ArialMT" w:eastAsiaTheme="minorHAnsi" w:hAnsi="ArialMT" w:cs="ArialMT"/>
          <w:color w:val="000000"/>
          <w:lang w:eastAsia="en-US"/>
        </w:rPr>
      </w:pPr>
      <w:r w:rsidRPr="008B5012">
        <w:rPr>
          <w:rFonts w:ascii="ArialMT" w:eastAsiaTheme="minorHAnsi" w:hAnsi="ArialMT" w:cs="ArialMT"/>
          <w:color w:val="000000"/>
          <w:lang w:eastAsia="en-US"/>
        </w:rPr>
        <w:t xml:space="preserve">Spoločnosť zostavila riadnu účtovnú závierku s cieľom nepretržite pokračovať vo svojej činnosti. </w:t>
      </w:r>
    </w:p>
    <w:p w14:paraId="5986AB3B" w14:textId="77777777" w:rsidR="002B3D02" w:rsidRPr="008B5012" w:rsidRDefault="002B3D02" w:rsidP="002B3D02">
      <w:pPr>
        <w:pStyle w:val="ODRAZKY"/>
        <w:numPr>
          <w:ilvl w:val="0"/>
          <w:numId w:val="0"/>
        </w:numPr>
        <w:ind w:left="567"/>
        <w:rPr>
          <w:rFonts w:ascii="ArialMT" w:eastAsiaTheme="minorHAnsi" w:hAnsi="ArialMT" w:cs="ArialMT"/>
          <w:color w:val="000000"/>
          <w:lang w:eastAsia="en-US"/>
        </w:rPr>
      </w:pPr>
    </w:p>
    <w:p w14:paraId="1E63DBD0" w14:textId="77777777" w:rsidR="002B3D02" w:rsidRPr="008B5012" w:rsidRDefault="002B3D02" w:rsidP="002B3D02">
      <w:pPr>
        <w:pStyle w:val="ODRAZKY"/>
        <w:numPr>
          <w:ilvl w:val="0"/>
          <w:numId w:val="0"/>
        </w:numPr>
        <w:ind w:left="567"/>
        <w:rPr>
          <w:rFonts w:ascii="ArialMT" w:eastAsiaTheme="minorHAnsi" w:hAnsi="ArialMT" w:cs="ArialMT"/>
          <w:color w:val="000000"/>
          <w:lang w:eastAsia="en-US"/>
        </w:rPr>
      </w:pPr>
      <w:r w:rsidRPr="008B5012">
        <w:rPr>
          <w:rFonts w:ascii="ArialMT" w:eastAsiaTheme="minorHAnsi" w:hAnsi="ArialMT" w:cs="ArialMT"/>
          <w:color w:val="000000"/>
          <w:lang w:eastAsia="en-US"/>
        </w:rPr>
        <w:t xml:space="preserve">Účtovným obdobím je kalendárny rok. </w:t>
      </w:r>
    </w:p>
    <w:p w14:paraId="77F48B2F" w14:textId="77777777" w:rsidR="002B3D02" w:rsidRPr="008B5012" w:rsidRDefault="002B3D02" w:rsidP="002B3D02">
      <w:pPr>
        <w:pStyle w:val="ODRAZKY"/>
        <w:numPr>
          <w:ilvl w:val="0"/>
          <w:numId w:val="0"/>
        </w:numPr>
        <w:ind w:left="567"/>
        <w:rPr>
          <w:rFonts w:ascii="ArialMT" w:eastAsiaTheme="minorHAnsi" w:hAnsi="ArialMT" w:cs="ArialMT"/>
          <w:color w:val="000000"/>
          <w:lang w:eastAsia="en-US"/>
        </w:rPr>
      </w:pPr>
    </w:p>
    <w:p w14:paraId="7B8C74FE" w14:textId="77777777" w:rsidR="002B3D02" w:rsidRPr="008B5012" w:rsidRDefault="002B3D02" w:rsidP="002B3D02">
      <w:pPr>
        <w:pStyle w:val="ODRAZKY"/>
        <w:numPr>
          <w:ilvl w:val="0"/>
          <w:numId w:val="0"/>
        </w:numPr>
        <w:ind w:left="567"/>
        <w:rPr>
          <w:rFonts w:ascii="ArialMT" w:eastAsiaTheme="minorHAnsi" w:hAnsi="ArialMT" w:cs="ArialMT"/>
          <w:color w:val="000000"/>
          <w:lang w:eastAsia="en-US"/>
        </w:rPr>
      </w:pPr>
      <w:r w:rsidRPr="008B5012">
        <w:rPr>
          <w:rFonts w:ascii="ArialMT" w:eastAsiaTheme="minorHAnsi" w:hAnsi="ArialMT" w:cs="ArialMT"/>
          <w:color w:val="000000"/>
          <w:lang w:eastAsia="en-US"/>
        </w:rPr>
        <w:t xml:space="preserve">Počas účtovného obdobia nenastali žiadne zmeny účtovných zásad a metód. </w:t>
      </w:r>
    </w:p>
    <w:p w14:paraId="56713C44" w14:textId="77777777" w:rsidR="002B3D02" w:rsidRPr="008B5012" w:rsidRDefault="002B3D02" w:rsidP="002B3D02">
      <w:pPr>
        <w:pStyle w:val="ODRAZKY"/>
        <w:numPr>
          <w:ilvl w:val="0"/>
          <w:numId w:val="0"/>
        </w:numPr>
        <w:ind w:left="567"/>
        <w:rPr>
          <w:rFonts w:ascii="ArialMT" w:eastAsiaTheme="minorHAnsi" w:hAnsi="ArialMT" w:cs="ArialMT"/>
          <w:color w:val="000000"/>
          <w:lang w:eastAsia="en-US"/>
        </w:rPr>
      </w:pPr>
    </w:p>
    <w:p w14:paraId="5121F09E" w14:textId="77777777" w:rsidR="002B3D02" w:rsidRPr="008B5012" w:rsidRDefault="002B3D02" w:rsidP="002B3D02">
      <w:pPr>
        <w:pStyle w:val="ODRAZKY"/>
        <w:numPr>
          <w:ilvl w:val="0"/>
          <w:numId w:val="0"/>
        </w:numPr>
        <w:ind w:left="567"/>
        <w:rPr>
          <w:rFonts w:ascii="ArialMT" w:eastAsiaTheme="minorHAnsi" w:hAnsi="ArialMT" w:cs="ArialMT"/>
          <w:b/>
          <w:bCs/>
          <w:color w:val="000000"/>
          <w:lang w:eastAsia="en-US"/>
        </w:rPr>
      </w:pPr>
      <w:r w:rsidRPr="008B5012">
        <w:rPr>
          <w:rFonts w:ascii="ArialMT" w:eastAsiaTheme="minorHAnsi" w:hAnsi="ArialMT" w:cs="ArialMT"/>
          <w:color w:val="000000"/>
          <w:lang w:eastAsia="en-US"/>
        </w:rPr>
        <w:t xml:space="preserve">Stanovisko audítora o overení účtovnej závierky je súčasťou výročnej správy, bod 13. </w:t>
      </w:r>
    </w:p>
    <w:p w14:paraId="1355705C" w14:textId="77777777" w:rsidR="002B3D02" w:rsidRPr="008B5012" w:rsidRDefault="002B3D02" w:rsidP="002B3D02">
      <w:pPr>
        <w:pStyle w:val="PODNADPIS11"/>
        <w:ind w:left="567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</w:p>
    <w:p w14:paraId="3B0B9AC2" w14:textId="77777777" w:rsidR="002B3D02" w:rsidRPr="008B5012" w:rsidRDefault="002B3D02" w:rsidP="001A5D8D">
      <w:pPr>
        <w:pStyle w:val="ODRAZKY"/>
        <w:numPr>
          <w:ilvl w:val="0"/>
          <w:numId w:val="0"/>
        </w:numPr>
        <w:ind w:firstLine="567"/>
      </w:pPr>
    </w:p>
    <w:p w14:paraId="023F70F4" w14:textId="77777777" w:rsidR="00BD23A2" w:rsidRPr="008B5012" w:rsidRDefault="00BD23A2" w:rsidP="008A198A">
      <w:pPr>
        <w:pStyle w:val="PODNADPIS11"/>
        <w:ind w:left="567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</w:p>
    <w:p w14:paraId="09D4D7EB" w14:textId="77777777" w:rsidR="00C94320" w:rsidRPr="008B5012" w:rsidRDefault="00C94320" w:rsidP="008A198A">
      <w:pPr>
        <w:pStyle w:val="PODNADPIS11"/>
        <w:ind w:left="567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</w:p>
    <w:p w14:paraId="4E995205" w14:textId="7FEEDE75" w:rsidR="00D83BD9" w:rsidRDefault="00D83BD9" w:rsidP="008A198A">
      <w:pPr>
        <w:pStyle w:val="PODNADPIS11"/>
        <w:ind w:left="567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V</w:t>
      </w:r>
      <w:r w:rsidR="00C94320"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 </w:t>
      </w:r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Kom</w:t>
      </w:r>
      <w:r w:rsidR="00C94320"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á</w:t>
      </w:r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rne </w:t>
      </w:r>
      <w:r w:rsidR="00CE2DF7"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25.05.2022</w:t>
      </w:r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ab/>
      </w:r>
      <w:r w:rsidR="00C94320"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                                </w:t>
      </w:r>
      <w:r w:rsidRPr="008B501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ab/>
        <w:t>..............................................</w:t>
      </w:r>
    </w:p>
    <w:p w14:paraId="715DBB4B" w14:textId="77777777" w:rsidR="0086067E" w:rsidRDefault="0086067E" w:rsidP="008A198A">
      <w:pPr>
        <w:ind w:left="567"/>
        <w:rPr>
          <w:rFonts w:ascii="Arial" w:eastAsia="Times New Roman" w:hAnsi="Arial" w:cs="Arial"/>
          <w:b/>
          <w:bCs/>
          <w:color w:val="003366"/>
          <w:lang w:eastAsia="sk-SK"/>
        </w:rPr>
      </w:pPr>
    </w:p>
    <w:sectPr w:rsidR="0086067E" w:rsidSect="0030421C">
      <w:type w:val="continuous"/>
      <w:pgSz w:w="11906" w:h="16838"/>
      <w:pgMar w:top="1304" w:right="1418" w:bottom="158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E5307ED" w14:textId="77777777" w:rsidR="00DD2432" w:rsidRDefault="00DD2432" w:rsidP="002E1FF4">
      <w:pPr>
        <w:spacing w:after="0" w:line="240" w:lineRule="auto"/>
      </w:pPr>
      <w:r>
        <w:separator/>
      </w:r>
    </w:p>
  </w:endnote>
  <w:endnote w:type="continuationSeparator" w:id="0">
    <w:p w14:paraId="2EC966E7" w14:textId="77777777" w:rsidR="00DD2432" w:rsidRDefault="00DD2432" w:rsidP="002E1F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89FCD0" w14:textId="77777777" w:rsidR="003C2B87" w:rsidRDefault="003C2B87">
    <w:pPr>
      <w:pStyle w:val="Pt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4203E6DB" wp14:editId="2ABC4A42">
              <wp:simplePos x="0" y="0"/>
              <wp:positionH relativeFrom="page">
                <wp:align>right</wp:align>
              </wp:positionH>
              <wp:positionV relativeFrom="bottomMargin">
                <wp:align>center</wp:align>
              </wp:positionV>
              <wp:extent cx="6172200" cy="274320"/>
              <wp:effectExtent l="0" t="0" r="0" b="0"/>
              <wp:wrapNone/>
              <wp:docPr id="164" name="Skupina 16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72200" cy="274320"/>
                        <a:chOff x="0" y="0"/>
                        <a:chExt cx="6172200" cy="274320"/>
                      </a:xfrm>
                    </wpg:grpSpPr>
                    <wps:wsp>
                      <wps:cNvPr id="165" name="Obdĺžnik 165"/>
                      <wps:cNvSpPr/>
                      <wps:spPr>
                        <a:xfrm>
                          <a:off x="228600" y="0"/>
                          <a:ext cx="5943600" cy="27432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alpha val="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66" name="Textové pole 166"/>
                      <wps:cNvSpPr txBox="1"/>
                      <wps:spPr>
                        <a:xfrm>
                          <a:off x="0" y="9525"/>
                          <a:ext cx="5943600" cy="2527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5D68837" w14:textId="157B17DE" w:rsidR="003C2B87" w:rsidRDefault="00DD2432">
                            <w:pPr>
                              <w:pStyle w:val="Pta"/>
                              <w:jc w:val="right"/>
                            </w:pPr>
                            <w:sdt>
                              <w:sdtPr>
                                <w:rPr>
                                  <w:b/>
                                  <w:caps/>
                                  <w:color w:val="17365D" w:themeColor="text2" w:themeShade="BF"/>
                                  <w:sz w:val="20"/>
                                  <w:szCs w:val="20"/>
                                </w:rPr>
                                <w:alias w:val="Názov"/>
                                <w:tag w:val=""/>
                                <w:id w:val="-830293486"/>
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<w:text/>
                              </w:sdtPr>
                              <w:sdtEndPr/>
                              <w:sdtContent>
                                <w:r w:rsidR="003C2B87" w:rsidRPr="00357F97">
                                  <w:rPr>
                                    <w:b/>
                                    <w:caps/>
                                    <w:color w:val="17365D" w:themeColor="text2" w:themeShade="BF"/>
                                    <w:sz w:val="20"/>
                                    <w:szCs w:val="20"/>
                                  </w:rPr>
                                  <w:t>Výročná správa 20</w:t>
                                </w:r>
                                <w:r w:rsidR="007C4F72">
                                  <w:rPr>
                                    <w:b/>
                                    <w:caps/>
                                    <w:color w:val="17365D" w:themeColor="text2" w:themeShade="BF"/>
                                    <w:sz w:val="20"/>
                                    <w:szCs w:val="20"/>
                                  </w:rPr>
                                  <w:t>2</w:t>
                                </w:r>
                                <w:r w:rsidR="002B3038">
                                  <w:rPr>
                                    <w:b/>
                                    <w:caps/>
                                    <w:color w:val="17365D" w:themeColor="text2" w:themeShade="BF"/>
                                    <w:sz w:val="20"/>
                                    <w:szCs w:val="20"/>
                                  </w:rPr>
                                  <w:t>1</w:t>
                                </w:r>
                              </w:sdtContent>
                            </w:sdt>
                            <w:r w:rsidR="003C2B87" w:rsidRPr="004B4EC1">
                              <w:rPr>
                                <w:b/>
                                <w:caps/>
                                <w:color w:val="FF0000"/>
                                <w:sz w:val="20"/>
                                <w:szCs w:val="20"/>
                              </w:rPr>
                              <w:t> |</w:t>
                            </w:r>
                            <w:r w:rsidR="003C2B87">
                              <w:rPr>
                                <w:caps/>
                                <w:color w:val="808080" w:themeColor="background1" w:themeShade="80"/>
                                <w:sz w:val="20"/>
                                <w:szCs w:val="20"/>
                              </w:rPr>
                              <w:t> </w:t>
                            </w:r>
                            <w:sdt>
                              <w:sdtPr>
                                <w:rPr>
                                  <w:color w:val="808080" w:themeColor="background1" w:themeShade="80"/>
                                  <w:sz w:val="20"/>
                                  <w:szCs w:val="20"/>
                                </w:rPr>
                                <w:alias w:val="Podnadpis"/>
                                <w:tag w:val=""/>
                                <w:id w:val="-1538354121"/>
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<w:text/>
                              </w:sdtPr>
                              <w:sdtEndPr/>
                              <w:sdtContent>
                                <w:r w:rsidR="000A616E">
                                  <w:rPr>
                                    <w:color w:val="808080" w:themeColor="background1" w:themeShade="80"/>
                                    <w:sz w:val="20"/>
                                    <w:szCs w:val="20"/>
                                  </w:rPr>
                                  <w:t>JOB Nábytok, s.r.o.</w:t>
                                </w:r>
                              </w:sdtContent>
                            </w:sdt>
                          </w:p>
                        </w:txbxContent>
                      </wps:txbx>
  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wpg:wgp>
                </a:graphicData>
              </a:graphic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4203E6DB" id="Skupina 164" o:spid="_x0000_s1026" style="position:absolute;margin-left:434.8pt;margin-top:0;width:486pt;height:21.6pt;z-index:251661312;mso-position-horizontal:right;mso-position-horizontal-relative:page;mso-position-vertical:center;mso-position-vertical-relative:bottom-margin-area" coordsize="61722,27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">
              <v:rect id="Obdĺžnik 165" o:spid="_x0000_s1027" style="position:absolute;left:2286;width:59436;height:27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" fillcolor="white [3212]" stroked="f" strokeweight="2pt">
                <v:fill opacity="0"/>
              </v:re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66" o:spid="_x0000_s1028" type="#_x0000_t202" style="position:absolute;top:95;width:59436;height:2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" filled="f" stroked="f" strokeweight=".5pt">
                <v:textbox style="mso-fit-shape-to-text:t" inset="0,,0">
                  <w:txbxContent>
                    <w:p w14:paraId="35D68837" w14:textId="157B17DE" w:rsidR="003C2B87" w:rsidRDefault="00F50EA5">
                      <w:pPr>
                        <w:pStyle w:val="Pta"/>
                        <w:jc w:val="right"/>
                      </w:pPr>
                      <w:sdt>
                        <w:sdtPr>
                          <w:rPr>
                            <w:b/>
                            <w:caps/>
                            <w:color w:val="17365D" w:themeColor="text2" w:themeShade="BF"/>
                            <w:sz w:val="20"/>
                            <w:szCs w:val="20"/>
                          </w:rPr>
                          <w:alias w:val="Názov"/>
                          <w:tag w:val=""/>
                          <w:id w:val="-830293486"/>
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<w:text/>
                        </w:sdtPr>
                        <w:sdtEndPr/>
                        <w:sdtContent>
                          <w:r w:rsidR="003C2B87" w:rsidRPr="00357F97">
                            <w:rPr>
                              <w:b/>
                              <w:caps/>
                              <w:color w:val="17365D" w:themeColor="text2" w:themeShade="BF"/>
                              <w:sz w:val="20"/>
                              <w:szCs w:val="20"/>
                            </w:rPr>
                            <w:t>Výročná správa 20</w:t>
                          </w:r>
                          <w:r w:rsidR="007C4F72">
                            <w:rPr>
                              <w:b/>
                              <w:caps/>
                              <w:color w:val="17365D" w:themeColor="text2" w:themeShade="BF"/>
                              <w:sz w:val="20"/>
                              <w:szCs w:val="20"/>
                            </w:rPr>
                            <w:t>2</w:t>
                          </w:r>
                          <w:r w:rsidR="002B3038">
                            <w:rPr>
                              <w:b/>
                              <w:caps/>
                              <w:color w:val="17365D" w:themeColor="text2" w:themeShade="BF"/>
                              <w:sz w:val="20"/>
                              <w:szCs w:val="20"/>
                            </w:rPr>
                            <w:t>1</w:t>
                          </w:r>
                        </w:sdtContent>
                      </w:sdt>
                      <w:r w:rsidR="003C2B87" w:rsidRPr="004B4EC1">
                        <w:rPr>
                          <w:b/>
                          <w:caps/>
                          <w:color w:val="FF0000"/>
                          <w:sz w:val="20"/>
                          <w:szCs w:val="20"/>
                        </w:rPr>
                        <w:t> |</w:t>
                      </w:r>
                      <w:r w:rsidR="003C2B87">
                        <w:rPr>
                          <w:caps/>
                          <w:color w:val="808080" w:themeColor="background1" w:themeShade="80"/>
                          <w:sz w:val="20"/>
                          <w:szCs w:val="20"/>
                        </w:rPr>
                        <w:t> </w:t>
                      </w:r>
                      <w:sdt>
                        <w:sdtPr>
                          <w:rPr>
                            <w:color w:val="808080" w:themeColor="background1" w:themeShade="80"/>
                            <w:sz w:val="20"/>
                            <w:szCs w:val="20"/>
                          </w:rPr>
                          <w:alias w:val="Podnadpis"/>
                          <w:tag w:val=""/>
                          <w:id w:val="-1538354121"/>
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<w:text/>
                        </w:sdtPr>
                        <w:sdtEndPr/>
                        <w:sdtContent>
                          <w:r w:rsidR="000A616E">
                            <w:rPr>
                              <w:color w:val="808080" w:themeColor="background1" w:themeShade="80"/>
                              <w:sz w:val="20"/>
                              <w:szCs w:val="20"/>
                            </w:rPr>
                            <w:t>JOB Nábytok, s.r.o.</w:t>
                          </w:r>
                        </w:sdtContent>
                      </w:sdt>
                    </w:p>
                  </w:txbxContent>
                </v:textbox>
              </v:shape>
              <w10:wrap anchorx="page" anchory="margin"/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B0F44C" w14:textId="77777777" w:rsidR="003C2B87" w:rsidRDefault="003C2B87">
    <w:pPr>
      <w:pStyle w:val="Pt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147992A2" wp14:editId="16FAFD5D">
              <wp:simplePos x="0" y="0"/>
              <wp:positionH relativeFrom="page">
                <wp:align>right</wp:align>
              </wp:positionH>
              <wp:positionV relativeFrom="bottomMargin">
                <wp:align>center</wp:align>
              </wp:positionV>
              <wp:extent cx="6172200" cy="274320"/>
              <wp:effectExtent l="0" t="0" r="0" b="0"/>
              <wp:wrapNone/>
              <wp:docPr id="2" name="Skupina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72200" cy="274320"/>
                        <a:chOff x="0" y="0"/>
                        <a:chExt cx="6172200" cy="274320"/>
                      </a:xfrm>
                    </wpg:grpSpPr>
                    <wps:wsp>
                      <wps:cNvPr id="3" name="Obdĺžnik 3"/>
                      <wps:cNvSpPr/>
                      <wps:spPr>
                        <a:xfrm>
                          <a:off x="228600" y="0"/>
                          <a:ext cx="5943600" cy="27432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alpha val="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0" name="Textové pole 20"/>
                      <wps:cNvSpPr txBox="1"/>
                      <wps:spPr>
                        <a:xfrm>
                          <a:off x="0" y="9525"/>
                          <a:ext cx="5943600" cy="2527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2F8CE62" w14:textId="33D308B2" w:rsidR="003C2B87" w:rsidRDefault="00DD2432">
                            <w:pPr>
                              <w:pStyle w:val="Pta"/>
                              <w:jc w:val="right"/>
                            </w:pPr>
                            <w:sdt>
                              <w:sdtPr>
                                <w:rPr>
                                  <w:caps/>
                                  <w:color w:val="4F81BD" w:themeColor="accent1"/>
                                  <w:sz w:val="20"/>
                                  <w:szCs w:val="20"/>
                                </w:rPr>
                                <w:alias w:val="Názov"/>
                                <w:tag w:val=""/>
                                <w:id w:val="-1787341310"/>
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<w:text/>
                              </w:sdtPr>
                              <w:sdtEndPr/>
                              <w:sdtContent>
                                <w:r w:rsidR="002B3038">
                                  <w:rPr>
                                    <w:caps/>
                                    <w:color w:val="4F81BD" w:themeColor="accent1"/>
                                    <w:sz w:val="20"/>
                                    <w:szCs w:val="20"/>
                                  </w:rPr>
                                  <w:t>Výročná správa 2021</w:t>
                                </w:r>
                              </w:sdtContent>
                            </w:sdt>
                            <w:r w:rsidR="003C2B87">
                              <w:rPr>
                                <w:caps/>
                                <w:color w:val="808080" w:themeColor="background1" w:themeShade="80"/>
                                <w:sz w:val="20"/>
                                <w:szCs w:val="20"/>
                              </w:rPr>
                              <w:t> | </w:t>
                            </w:r>
                            <w:sdt>
                              <w:sdtPr>
                                <w:rPr>
                                  <w:color w:val="808080" w:themeColor="background1" w:themeShade="80"/>
                                  <w:sz w:val="20"/>
                                  <w:szCs w:val="20"/>
                                </w:rPr>
                                <w:alias w:val="Podnadpis"/>
                                <w:tag w:val=""/>
                                <w:id w:val="-793899570"/>
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<w:text/>
                              </w:sdtPr>
                              <w:sdtEndPr/>
                              <w:sdtContent>
                                <w:r w:rsidR="000A616E">
                                  <w:rPr>
                                    <w:color w:val="808080" w:themeColor="background1" w:themeShade="80"/>
                                    <w:sz w:val="20"/>
                                    <w:szCs w:val="20"/>
                                  </w:rPr>
                                  <w:t>JOB Nábytok, s.r.o.</w:t>
                                </w:r>
                              </w:sdtContent>
                            </w:sdt>
                          </w:p>
                        </w:txbxContent>
                      </wps:txbx>
  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wpg:wgp>
                </a:graphicData>
              </a:graphic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147992A2" id="Skupina 2" o:spid="_x0000_s1029" style="position:absolute;margin-left:434.8pt;margin-top:0;width:486pt;height:21.6pt;z-index:251663360;mso-position-horizontal:right;mso-position-horizontal-relative:page;mso-position-vertical:center;mso-position-vertical-relative:bottom-margin-area" coordsize="61722,27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">
              <v:rect id="Obdĺžnik 3" o:spid="_x0000_s1030" style="position:absolute;left:2286;width:59436;height:27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" fillcolor="white [3212]" stroked="f" strokeweight="2pt">
                <v:fill opacity="0"/>
              </v:re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20" o:spid="_x0000_s1031" type="#_x0000_t202" style="position:absolute;top:95;width:59436;height:2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" filled="f" stroked="f" strokeweight=".5pt">
                <v:textbox style="mso-fit-shape-to-text:t" inset="0,,0">
                  <w:txbxContent>
                    <w:p w14:paraId="32F8CE62" w14:textId="33D308B2" w:rsidR="003C2B87" w:rsidRDefault="00F50EA5">
                      <w:pPr>
                        <w:pStyle w:val="Pta"/>
                        <w:jc w:val="right"/>
                      </w:pPr>
                      <w:sdt>
                        <w:sdtPr>
                          <w:rPr>
                            <w:caps/>
                            <w:color w:val="4F81BD" w:themeColor="accent1"/>
                            <w:sz w:val="20"/>
                            <w:szCs w:val="20"/>
                          </w:rPr>
                          <w:alias w:val="Názov"/>
                          <w:tag w:val=""/>
                          <w:id w:val="-1787341310"/>
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<w:text/>
                        </w:sdtPr>
                        <w:sdtEndPr/>
                        <w:sdtContent>
                          <w:r w:rsidR="002B3038">
                            <w:rPr>
                              <w:caps/>
                              <w:color w:val="4F81BD" w:themeColor="accent1"/>
                              <w:sz w:val="20"/>
                              <w:szCs w:val="20"/>
                            </w:rPr>
                            <w:t>Výročná správa 2021</w:t>
                          </w:r>
                        </w:sdtContent>
                      </w:sdt>
                      <w:r w:rsidR="003C2B87">
                        <w:rPr>
                          <w:caps/>
                          <w:color w:val="808080" w:themeColor="background1" w:themeShade="80"/>
                          <w:sz w:val="20"/>
                          <w:szCs w:val="20"/>
                        </w:rPr>
                        <w:t> | </w:t>
                      </w:r>
                      <w:sdt>
                        <w:sdtPr>
                          <w:rPr>
                            <w:color w:val="808080" w:themeColor="background1" w:themeShade="80"/>
                            <w:sz w:val="20"/>
                            <w:szCs w:val="20"/>
                          </w:rPr>
                          <w:alias w:val="Podnadpis"/>
                          <w:tag w:val=""/>
                          <w:id w:val="-793899570"/>
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<w:text/>
                        </w:sdtPr>
                        <w:sdtEndPr/>
                        <w:sdtContent>
                          <w:r w:rsidR="000A616E">
                            <w:rPr>
                              <w:color w:val="808080" w:themeColor="background1" w:themeShade="80"/>
                              <w:sz w:val="20"/>
                              <w:szCs w:val="20"/>
                            </w:rPr>
                            <w:t>JOB Nábytok, s.r.o.</w:t>
                          </w:r>
                        </w:sdtContent>
                      </w:sdt>
                    </w:p>
                  </w:txbxContent>
                </v:textbox>
              </v:shape>
              <w10:wrap anchorx="page" anchory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78F80A6" w14:textId="77777777" w:rsidR="00DD2432" w:rsidRDefault="00DD2432" w:rsidP="002E1FF4">
      <w:pPr>
        <w:spacing w:after="0" w:line="240" w:lineRule="auto"/>
      </w:pPr>
      <w:r>
        <w:separator/>
      </w:r>
    </w:p>
  </w:footnote>
  <w:footnote w:type="continuationSeparator" w:id="0">
    <w:p w14:paraId="41C2584C" w14:textId="77777777" w:rsidR="00DD2432" w:rsidRDefault="00DD2432" w:rsidP="002E1F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EF48DB" w14:textId="77777777" w:rsidR="003C2B87" w:rsidRDefault="003C2B87" w:rsidP="002E1FF4">
    <w:pPr>
      <w:pStyle w:val="Hlavika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1358D"/>
    <w:multiLevelType w:val="hybridMultilevel"/>
    <w:tmpl w:val="A1A60374"/>
    <w:lvl w:ilvl="0" w:tplc="6E3A07C0">
      <w:numFmt w:val="bullet"/>
      <w:lvlText w:val=""/>
      <w:lvlJc w:val="left"/>
      <w:pPr>
        <w:ind w:left="1429" w:hanging="360"/>
      </w:pPr>
      <w:rPr>
        <w:rFonts w:ascii="Symbol" w:eastAsiaTheme="minorHAnsi" w:hAnsi="Symbol" w:cs="Microsoft Sans Serif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1D447F5"/>
    <w:multiLevelType w:val="hybridMultilevel"/>
    <w:tmpl w:val="9626C34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496F44"/>
    <w:multiLevelType w:val="hybridMultilevel"/>
    <w:tmpl w:val="988A9496"/>
    <w:lvl w:ilvl="0" w:tplc="A342A5DC">
      <w:start w:val="1"/>
      <w:numFmt w:val="bullet"/>
      <w:lvlText w:val="•"/>
      <w:lvlJc w:val="left"/>
      <w:pPr>
        <w:ind w:left="36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4"/>
        <w:szCs w:val="34"/>
        <w:u w:val="none" w:color="000000"/>
        <w:effect w:val="none"/>
        <w:bdr w:val="none" w:sz="0" w:space="0" w:color="auto" w:frame="1"/>
        <w:vertAlign w:val="baseline"/>
      </w:rPr>
    </w:lvl>
    <w:lvl w:ilvl="1" w:tplc="8F121C2A">
      <w:start w:val="1"/>
      <w:numFmt w:val="bullet"/>
      <w:lvlText w:val="o"/>
      <w:lvlJc w:val="left"/>
      <w:pPr>
        <w:ind w:left="75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4"/>
        <w:szCs w:val="34"/>
        <w:u w:val="none" w:color="000000"/>
        <w:effect w:val="none"/>
        <w:bdr w:val="none" w:sz="0" w:space="0" w:color="auto" w:frame="1"/>
        <w:vertAlign w:val="baseline"/>
      </w:rPr>
    </w:lvl>
    <w:lvl w:ilvl="2" w:tplc="EB9C5326">
      <w:start w:val="1"/>
      <w:numFmt w:val="bullet"/>
      <w:lvlRestart w:val="0"/>
      <w:lvlText w:val="-"/>
      <w:lvlJc w:val="left"/>
      <w:pPr>
        <w:ind w:left="1015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4"/>
        <w:szCs w:val="34"/>
        <w:u w:val="none" w:color="000000"/>
        <w:effect w:val="none"/>
        <w:bdr w:val="none" w:sz="0" w:space="0" w:color="auto" w:frame="1"/>
        <w:vertAlign w:val="baseline"/>
      </w:rPr>
    </w:lvl>
    <w:lvl w:ilvl="3" w:tplc="2E1AFCE8">
      <w:start w:val="1"/>
      <w:numFmt w:val="bullet"/>
      <w:lvlText w:val="•"/>
      <w:lvlJc w:val="left"/>
      <w:pPr>
        <w:ind w:left="1874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4"/>
        <w:szCs w:val="34"/>
        <w:u w:val="none" w:color="000000"/>
        <w:effect w:val="none"/>
        <w:bdr w:val="none" w:sz="0" w:space="0" w:color="auto" w:frame="1"/>
        <w:vertAlign w:val="baseline"/>
      </w:rPr>
    </w:lvl>
    <w:lvl w:ilvl="4" w:tplc="1EE6CFB6">
      <w:start w:val="1"/>
      <w:numFmt w:val="bullet"/>
      <w:lvlText w:val="o"/>
      <w:lvlJc w:val="left"/>
      <w:pPr>
        <w:ind w:left="2594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4"/>
        <w:szCs w:val="34"/>
        <w:u w:val="none" w:color="000000"/>
        <w:effect w:val="none"/>
        <w:bdr w:val="none" w:sz="0" w:space="0" w:color="auto" w:frame="1"/>
        <w:vertAlign w:val="baseline"/>
      </w:rPr>
    </w:lvl>
    <w:lvl w:ilvl="5" w:tplc="193462E8">
      <w:start w:val="1"/>
      <w:numFmt w:val="bullet"/>
      <w:lvlText w:val="▪"/>
      <w:lvlJc w:val="left"/>
      <w:pPr>
        <w:ind w:left="3314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4"/>
        <w:szCs w:val="34"/>
        <w:u w:val="none" w:color="000000"/>
        <w:effect w:val="none"/>
        <w:bdr w:val="none" w:sz="0" w:space="0" w:color="auto" w:frame="1"/>
        <w:vertAlign w:val="baseline"/>
      </w:rPr>
    </w:lvl>
    <w:lvl w:ilvl="6" w:tplc="ECFE7146">
      <w:start w:val="1"/>
      <w:numFmt w:val="bullet"/>
      <w:lvlText w:val="•"/>
      <w:lvlJc w:val="left"/>
      <w:pPr>
        <w:ind w:left="4034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4"/>
        <w:szCs w:val="34"/>
        <w:u w:val="none" w:color="000000"/>
        <w:effect w:val="none"/>
        <w:bdr w:val="none" w:sz="0" w:space="0" w:color="auto" w:frame="1"/>
        <w:vertAlign w:val="baseline"/>
      </w:rPr>
    </w:lvl>
    <w:lvl w:ilvl="7" w:tplc="FA62426A">
      <w:start w:val="1"/>
      <w:numFmt w:val="bullet"/>
      <w:lvlText w:val="o"/>
      <w:lvlJc w:val="left"/>
      <w:pPr>
        <w:ind w:left="4754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4"/>
        <w:szCs w:val="34"/>
        <w:u w:val="none" w:color="000000"/>
        <w:effect w:val="none"/>
        <w:bdr w:val="none" w:sz="0" w:space="0" w:color="auto" w:frame="1"/>
        <w:vertAlign w:val="baseline"/>
      </w:rPr>
    </w:lvl>
    <w:lvl w:ilvl="8" w:tplc="5F1AE904">
      <w:start w:val="1"/>
      <w:numFmt w:val="bullet"/>
      <w:lvlText w:val="▪"/>
      <w:lvlJc w:val="left"/>
      <w:pPr>
        <w:ind w:left="5474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4"/>
        <w:szCs w:val="3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3">
    <w:nsid w:val="106100CD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120504B0"/>
    <w:multiLevelType w:val="hybridMultilevel"/>
    <w:tmpl w:val="4140C7E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51B638C"/>
    <w:multiLevelType w:val="hybridMultilevel"/>
    <w:tmpl w:val="373A2F2E"/>
    <w:lvl w:ilvl="0" w:tplc="4FF62334">
      <w:start w:val="1"/>
      <w:numFmt w:val="bullet"/>
      <w:pStyle w:val="ODRAZKY"/>
      <w:lvlText w:val=""/>
      <w:lvlJc w:val="left"/>
      <w:pPr>
        <w:tabs>
          <w:tab w:val="num" w:pos="567"/>
        </w:tabs>
        <w:ind w:left="567" w:hanging="567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5AA5ED7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160D2E3A"/>
    <w:multiLevelType w:val="multilevel"/>
    <w:tmpl w:val="FAA890A2"/>
    <w:styleLink w:val="DPNumberingAttachments"/>
    <w:lvl w:ilvl="0">
      <w:start w:val="1"/>
      <w:numFmt w:val="decimal"/>
      <w:pStyle w:val="DPHeadingAttachment"/>
      <w:lvlText w:val="Attachment %1"/>
      <w:lvlJc w:val="left"/>
      <w:pPr>
        <w:tabs>
          <w:tab w:val="num" w:pos="2268"/>
        </w:tabs>
        <w:ind w:left="0" w:firstLine="0"/>
      </w:pPr>
      <w:rPr>
        <w:rFonts w:ascii="Times New Roman" w:hAnsi="Times New Roman" w:hint="default"/>
        <w:b/>
        <w:sz w:val="28"/>
        <w:szCs w:val="28"/>
      </w:rPr>
    </w:lvl>
    <w:lvl w:ilvl="1">
      <w:start w:val="1"/>
      <w:numFmt w:val="none"/>
      <w:lvlText w:val="%2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none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680"/>
        </w:tabs>
        <w:ind w:left="4680" w:hanging="360"/>
      </w:pPr>
      <w:rPr>
        <w:rFonts w:hint="default"/>
      </w:rPr>
    </w:lvl>
  </w:abstractNum>
  <w:abstractNum w:abstractNumId="8">
    <w:nsid w:val="1667286B"/>
    <w:multiLevelType w:val="hybridMultilevel"/>
    <w:tmpl w:val="9668C000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>
    <w:nsid w:val="18A77573"/>
    <w:multiLevelType w:val="multilevel"/>
    <w:tmpl w:val="F842C906"/>
    <w:styleLink w:val="DPNumberingArticleCliental"/>
    <w:lvl w:ilvl="0">
      <w:start w:val="1"/>
      <w:numFmt w:val="decimal"/>
      <w:pStyle w:val="DPHeading1Cliental"/>
      <w:lvlText w:val="Article %1"/>
      <w:lvlJc w:val="left"/>
      <w:pPr>
        <w:tabs>
          <w:tab w:val="num" w:pos="1418"/>
        </w:tabs>
        <w:ind w:left="1418" w:hanging="1418"/>
      </w:pPr>
      <w:rPr>
        <w:rFonts w:ascii="Times New Roman" w:hAnsi="Times New Roman" w:hint="default"/>
        <w:b/>
        <w:i w:val="0"/>
        <w:sz w:val="28"/>
        <w:szCs w:val="28"/>
      </w:rPr>
    </w:lvl>
    <w:lvl w:ilvl="1">
      <w:start w:val="1"/>
      <w:numFmt w:val="decimal"/>
      <w:pStyle w:val="DPHeading2Cliental"/>
      <w:lvlText w:val="%1.%2"/>
      <w:lvlJc w:val="left"/>
      <w:pPr>
        <w:tabs>
          <w:tab w:val="num" w:pos="964"/>
        </w:tabs>
        <w:ind w:left="964" w:hanging="964"/>
      </w:pPr>
      <w:rPr>
        <w:rFonts w:ascii="Times New Roman" w:hAnsi="Times New Roman" w:hint="default"/>
        <w:sz w:val="22"/>
        <w:szCs w:val="22"/>
      </w:rPr>
    </w:lvl>
    <w:lvl w:ilvl="2">
      <w:start w:val="1"/>
      <w:numFmt w:val="decimal"/>
      <w:pStyle w:val="DPHeading3Cliental"/>
      <w:lvlText w:val="%1.%2.%3"/>
      <w:lvlJc w:val="left"/>
      <w:pPr>
        <w:tabs>
          <w:tab w:val="num" w:pos="1701"/>
        </w:tabs>
        <w:ind w:left="1701" w:hanging="737"/>
      </w:pPr>
      <w:rPr>
        <w:rFonts w:ascii="Times New Roman" w:hAnsi="Times New Roman" w:hint="default"/>
        <w:sz w:val="22"/>
        <w:szCs w:val="22"/>
      </w:rPr>
    </w:lvl>
    <w:lvl w:ilvl="3">
      <w:start w:val="1"/>
      <w:numFmt w:val="decimal"/>
      <w:pStyle w:val="DPHeading4Cliental"/>
      <w:lvlText w:val="%1.%2.%3.%4"/>
      <w:lvlJc w:val="left"/>
      <w:pPr>
        <w:tabs>
          <w:tab w:val="num" w:pos="2552"/>
        </w:tabs>
        <w:ind w:left="2552" w:hanging="851"/>
      </w:pPr>
      <w:rPr>
        <w:rFonts w:ascii="Times New Roman" w:hAnsi="Times New Roman" w:hint="default"/>
        <w:sz w:val="22"/>
        <w:szCs w:val="22"/>
      </w:rPr>
    </w:lvl>
    <w:lvl w:ilvl="4">
      <w:start w:val="1"/>
      <w:numFmt w:val="decimal"/>
      <w:pStyle w:val="DPHeading5Cliental"/>
      <w:lvlText w:val="%1.%2.%3.%4.%5"/>
      <w:lvlJc w:val="left"/>
      <w:pPr>
        <w:tabs>
          <w:tab w:val="num" w:pos="3686"/>
        </w:tabs>
        <w:ind w:left="3686" w:hanging="1134"/>
      </w:pPr>
      <w:rPr>
        <w:rFonts w:ascii="Times New Roman" w:hAnsi="Times New Roman" w:hint="default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727"/>
        </w:tabs>
        <w:ind w:left="272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087"/>
        </w:tabs>
        <w:ind w:left="308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447"/>
        </w:tabs>
        <w:ind w:left="344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807"/>
        </w:tabs>
        <w:ind w:left="3807" w:hanging="360"/>
      </w:pPr>
      <w:rPr>
        <w:rFonts w:hint="default"/>
      </w:rPr>
    </w:lvl>
  </w:abstractNum>
  <w:abstractNum w:abstractNumId="10">
    <w:nsid w:val="1CA93068"/>
    <w:multiLevelType w:val="hybridMultilevel"/>
    <w:tmpl w:val="98F466CC"/>
    <w:lvl w:ilvl="0" w:tplc="1A7C4872">
      <w:start w:val="4"/>
      <w:numFmt w:val="decimal"/>
      <w:lvlText w:val="%1."/>
      <w:lvlJc w:val="left"/>
      <w:pPr>
        <w:tabs>
          <w:tab w:val="num" w:pos="930"/>
        </w:tabs>
        <w:ind w:left="930" w:hanging="57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C57442F"/>
    <w:multiLevelType w:val="multilevel"/>
    <w:tmpl w:val="D6EE17B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7F2663"/>
    <w:multiLevelType w:val="hybridMultilevel"/>
    <w:tmpl w:val="10EC838A"/>
    <w:lvl w:ilvl="0" w:tplc="E918D7BC">
      <w:start w:val="3"/>
      <w:numFmt w:val="decimal"/>
      <w:lvlText w:val="%1."/>
      <w:lvlJc w:val="left"/>
      <w:pPr>
        <w:ind w:left="1368" w:firstLine="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38"/>
        <w:szCs w:val="38"/>
        <w:u w:val="none" w:color="000000"/>
        <w:effect w:val="none"/>
        <w:bdr w:val="none" w:sz="0" w:space="0" w:color="auto" w:frame="1"/>
        <w:vertAlign w:val="baseline"/>
      </w:rPr>
    </w:lvl>
    <w:lvl w:ilvl="1" w:tplc="10FE312C">
      <w:start w:val="1"/>
      <w:numFmt w:val="lowerLetter"/>
      <w:lvlText w:val="%2"/>
      <w:lvlJc w:val="left"/>
      <w:pPr>
        <w:ind w:left="1102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effect w:val="none"/>
        <w:bdr w:val="none" w:sz="0" w:space="0" w:color="auto" w:frame="1"/>
        <w:vertAlign w:val="baseline"/>
      </w:rPr>
    </w:lvl>
    <w:lvl w:ilvl="2" w:tplc="DCD6C15C">
      <w:start w:val="1"/>
      <w:numFmt w:val="lowerRoman"/>
      <w:lvlText w:val="%3"/>
      <w:lvlJc w:val="left"/>
      <w:pPr>
        <w:ind w:left="1822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effect w:val="none"/>
        <w:bdr w:val="none" w:sz="0" w:space="0" w:color="auto" w:frame="1"/>
        <w:vertAlign w:val="baseline"/>
      </w:rPr>
    </w:lvl>
    <w:lvl w:ilvl="3" w:tplc="8BF82FEA">
      <w:start w:val="1"/>
      <w:numFmt w:val="decimal"/>
      <w:lvlText w:val="%4"/>
      <w:lvlJc w:val="left"/>
      <w:pPr>
        <w:ind w:left="2542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effect w:val="none"/>
        <w:bdr w:val="none" w:sz="0" w:space="0" w:color="auto" w:frame="1"/>
        <w:vertAlign w:val="baseline"/>
      </w:rPr>
    </w:lvl>
    <w:lvl w:ilvl="4" w:tplc="A4D04808">
      <w:start w:val="1"/>
      <w:numFmt w:val="lowerLetter"/>
      <w:lvlText w:val="%5"/>
      <w:lvlJc w:val="left"/>
      <w:pPr>
        <w:ind w:left="3262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effect w:val="none"/>
        <w:bdr w:val="none" w:sz="0" w:space="0" w:color="auto" w:frame="1"/>
        <w:vertAlign w:val="baseline"/>
      </w:rPr>
    </w:lvl>
    <w:lvl w:ilvl="5" w:tplc="E0FE1AFA">
      <w:start w:val="1"/>
      <w:numFmt w:val="lowerRoman"/>
      <w:lvlText w:val="%6"/>
      <w:lvlJc w:val="left"/>
      <w:pPr>
        <w:ind w:left="3982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effect w:val="none"/>
        <w:bdr w:val="none" w:sz="0" w:space="0" w:color="auto" w:frame="1"/>
        <w:vertAlign w:val="baseline"/>
      </w:rPr>
    </w:lvl>
    <w:lvl w:ilvl="6" w:tplc="3216C530">
      <w:start w:val="1"/>
      <w:numFmt w:val="decimal"/>
      <w:lvlText w:val="%7"/>
      <w:lvlJc w:val="left"/>
      <w:pPr>
        <w:ind w:left="4702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effect w:val="none"/>
        <w:bdr w:val="none" w:sz="0" w:space="0" w:color="auto" w:frame="1"/>
        <w:vertAlign w:val="baseline"/>
      </w:rPr>
    </w:lvl>
    <w:lvl w:ilvl="7" w:tplc="798EBAB0">
      <w:start w:val="1"/>
      <w:numFmt w:val="lowerLetter"/>
      <w:lvlText w:val="%8"/>
      <w:lvlJc w:val="left"/>
      <w:pPr>
        <w:ind w:left="5422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effect w:val="none"/>
        <w:bdr w:val="none" w:sz="0" w:space="0" w:color="auto" w:frame="1"/>
        <w:vertAlign w:val="baseline"/>
      </w:rPr>
    </w:lvl>
    <w:lvl w:ilvl="8" w:tplc="80C2FFBE">
      <w:start w:val="1"/>
      <w:numFmt w:val="lowerRoman"/>
      <w:lvlText w:val="%9"/>
      <w:lvlJc w:val="left"/>
      <w:pPr>
        <w:ind w:left="6142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3">
    <w:nsid w:val="2FFF008A"/>
    <w:multiLevelType w:val="hybridMultilevel"/>
    <w:tmpl w:val="50761606"/>
    <w:lvl w:ilvl="0" w:tplc="7D94F63E">
      <w:numFmt w:val="bullet"/>
      <w:lvlText w:val=""/>
      <w:lvlJc w:val="left"/>
      <w:pPr>
        <w:ind w:left="1069" w:hanging="360"/>
      </w:pPr>
      <w:rPr>
        <w:rFonts w:ascii="Symbol" w:eastAsiaTheme="minorHAnsi" w:hAnsi="Symbol" w:cs="Microsoft Sans Serif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4">
    <w:nsid w:val="318573A4"/>
    <w:multiLevelType w:val="multilevel"/>
    <w:tmpl w:val="6A3E2DBC"/>
    <w:styleLink w:val="DPNumberingSlovakarticleCliental"/>
    <w:lvl w:ilvl="0">
      <w:start w:val="1"/>
      <w:numFmt w:val="decimal"/>
      <w:pStyle w:val="DPHeading1Slovakcliental"/>
      <w:lvlText w:val="Článok %1"/>
      <w:lvlJc w:val="left"/>
      <w:pPr>
        <w:tabs>
          <w:tab w:val="num" w:pos="1418"/>
        </w:tabs>
        <w:ind w:left="1418" w:hanging="1418"/>
      </w:pPr>
      <w:rPr>
        <w:rFonts w:hint="default"/>
        <w:b/>
        <w:sz w:val="28"/>
        <w:szCs w:val="28"/>
      </w:rPr>
    </w:lvl>
    <w:lvl w:ilvl="1">
      <w:start w:val="1"/>
      <w:numFmt w:val="decimal"/>
      <w:pStyle w:val="DPHeading2Slovakcliental"/>
      <w:lvlText w:val="%1.%2"/>
      <w:lvlJc w:val="left"/>
      <w:pPr>
        <w:tabs>
          <w:tab w:val="num" w:pos="964"/>
        </w:tabs>
        <w:ind w:left="964" w:hanging="964"/>
      </w:pPr>
      <w:rPr>
        <w:rFonts w:hint="default"/>
        <w:sz w:val="22"/>
        <w:szCs w:val="22"/>
      </w:rPr>
    </w:lvl>
    <w:lvl w:ilvl="2">
      <w:start w:val="1"/>
      <w:numFmt w:val="decimal"/>
      <w:pStyle w:val="DPHeading3Slovakcliental"/>
      <w:lvlText w:val="%1.%2.%3"/>
      <w:lvlJc w:val="left"/>
      <w:pPr>
        <w:tabs>
          <w:tab w:val="num" w:pos="1701"/>
        </w:tabs>
        <w:ind w:left="1701" w:hanging="737"/>
      </w:pPr>
      <w:rPr>
        <w:rFonts w:hint="default"/>
        <w:sz w:val="22"/>
        <w:szCs w:val="22"/>
      </w:rPr>
    </w:lvl>
    <w:lvl w:ilvl="3">
      <w:start w:val="1"/>
      <w:numFmt w:val="decimal"/>
      <w:pStyle w:val="DPHeading4Slovakcliental"/>
      <w:lvlText w:val="%1.%2.%3.%4"/>
      <w:lvlJc w:val="left"/>
      <w:pPr>
        <w:tabs>
          <w:tab w:val="num" w:pos="2552"/>
        </w:tabs>
        <w:ind w:left="2552" w:hanging="851"/>
      </w:pPr>
      <w:rPr>
        <w:rFonts w:hint="default"/>
        <w:sz w:val="22"/>
        <w:szCs w:val="22"/>
      </w:rPr>
    </w:lvl>
    <w:lvl w:ilvl="4">
      <w:start w:val="1"/>
      <w:numFmt w:val="decimal"/>
      <w:pStyle w:val="DPHeading5Slovakcliental"/>
      <w:lvlText w:val="%1.%2.%3.%4.%5"/>
      <w:lvlJc w:val="left"/>
      <w:pPr>
        <w:tabs>
          <w:tab w:val="num" w:pos="3686"/>
        </w:tabs>
        <w:ind w:left="3686" w:hanging="1134"/>
      </w:pPr>
      <w:rPr>
        <w:rFonts w:hint="default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727"/>
        </w:tabs>
        <w:ind w:left="272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087"/>
        </w:tabs>
        <w:ind w:left="308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447"/>
        </w:tabs>
        <w:ind w:left="344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807"/>
        </w:tabs>
        <w:ind w:left="3807" w:hanging="360"/>
      </w:pPr>
      <w:rPr>
        <w:rFonts w:hint="default"/>
      </w:rPr>
    </w:lvl>
  </w:abstractNum>
  <w:abstractNum w:abstractNumId="15">
    <w:nsid w:val="3B0B649B"/>
    <w:multiLevelType w:val="hybridMultilevel"/>
    <w:tmpl w:val="B044AC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8B0D18"/>
    <w:multiLevelType w:val="hybridMultilevel"/>
    <w:tmpl w:val="0E2C11A0"/>
    <w:lvl w:ilvl="0" w:tplc="041B0001">
      <w:start w:val="1"/>
      <w:numFmt w:val="bullet"/>
      <w:lvlText w:val=""/>
      <w:lvlJc w:val="left"/>
      <w:pPr>
        <w:ind w:left="148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17">
    <w:nsid w:val="3CB82083"/>
    <w:multiLevelType w:val="multilevel"/>
    <w:tmpl w:val="DB1AF4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F48755F"/>
    <w:multiLevelType w:val="hybridMultilevel"/>
    <w:tmpl w:val="AC06E9A0"/>
    <w:lvl w:ilvl="0" w:tplc="ADA40AC0">
      <w:start w:val="1"/>
      <w:numFmt w:val="decimal"/>
      <w:lvlText w:val="%1."/>
      <w:lvlJc w:val="left"/>
      <w:pPr>
        <w:ind w:left="1407" w:hanging="61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72" w:hanging="360"/>
      </w:pPr>
    </w:lvl>
    <w:lvl w:ilvl="2" w:tplc="041B001B" w:tentative="1">
      <w:start w:val="1"/>
      <w:numFmt w:val="lowerRoman"/>
      <w:lvlText w:val="%3."/>
      <w:lvlJc w:val="right"/>
      <w:pPr>
        <w:ind w:left="2592" w:hanging="180"/>
      </w:pPr>
    </w:lvl>
    <w:lvl w:ilvl="3" w:tplc="041B000F" w:tentative="1">
      <w:start w:val="1"/>
      <w:numFmt w:val="decimal"/>
      <w:lvlText w:val="%4."/>
      <w:lvlJc w:val="left"/>
      <w:pPr>
        <w:ind w:left="3312" w:hanging="360"/>
      </w:pPr>
    </w:lvl>
    <w:lvl w:ilvl="4" w:tplc="041B0019" w:tentative="1">
      <w:start w:val="1"/>
      <w:numFmt w:val="lowerLetter"/>
      <w:lvlText w:val="%5."/>
      <w:lvlJc w:val="left"/>
      <w:pPr>
        <w:ind w:left="4032" w:hanging="360"/>
      </w:pPr>
    </w:lvl>
    <w:lvl w:ilvl="5" w:tplc="041B001B" w:tentative="1">
      <w:start w:val="1"/>
      <w:numFmt w:val="lowerRoman"/>
      <w:lvlText w:val="%6."/>
      <w:lvlJc w:val="right"/>
      <w:pPr>
        <w:ind w:left="4752" w:hanging="180"/>
      </w:pPr>
    </w:lvl>
    <w:lvl w:ilvl="6" w:tplc="041B000F" w:tentative="1">
      <w:start w:val="1"/>
      <w:numFmt w:val="decimal"/>
      <w:lvlText w:val="%7."/>
      <w:lvlJc w:val="left"/>
      <w:pPr>
        <w:ind w:left="5472" w:hanging="360"/>
      </w:pPr>
    </w:lvl>
    <w:lvl w:ilvl="7" w:tplc="041B0019" w:tentative="1">
      <w:start w:val="1"/>
      <w:numFmt w:val="lowerLetter"/>
      <w:lvlText w:val="%8."/>
      <w:lvlJc w:val="left"/>
      <w:pPr>
        <w:ind w:left="6192" w:hanging="360"/>
      </w:pPr>
    </w:lvl>
    <w:lvl w:ilvl="8" w:tplc="041B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9">
    <w:nsid w:val="43683F8B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507433B7"/>
    <w:multiLevelType w:val="multilevel"/>
    <w:tmpl w:val="F842C906"/>
    <w:numStyleLink w:val="DPNumberingArticleCliental"/>
  </w:abstractNum>
  <w:abstractNum w:abstractNumId="21">
    <w:nsid w:val="51445B68"/>
    <w:multiLevelType w:val="multilevel"/>
    <w:tmpl w:val="D49039B4"/>
    <w:lvl w:ilvl="0">
      <w:start w:val="7"/>
      <w:numFmt w:val="decimal"/>
      <w:lvlText w:val="%1."/>
      <w:lvlJc w:val="left"/>
      <w:pPr>
        <w:ind w:left="420" w:hanging="420"/>
      </w:pPr>
      <w:rPr>
        <w:rFonts w:ascii="Times New Roman" w:hAnsi="Times New Roman" w:cs="Times New Roman" w:hint="default"/>
        <w:sz w:val="28"/>
      </w:rPr>
    </w:lvl>
    <w:lvl w:ilvl="1">
      <w:start w:val="1"/>
      <w:numFmt w:val="decimal"/>
      <w:lvlText w:val="%1.%2."/>
      <w:lvlJc w:val="left"/>
      <w:pPr>
        <w:ind w:left="1457" w:hanging="420"/>
      </w:pPr>
      <w:rPr>
        <w:rFonts w:ascii="Times New Roman" w:hAnsi="Times New Roman" w:cs="Times New Roman" w:hint="default"/>
        <w:sz w:val="28"/>
      </w:rPr>
    </w:lvl>
    <w:lvl w:ilvl="2">
      <w:start w:val="1"/>
      <w:numFmt w:val="decimal"/>
      <w:lvlText w:val="%1.%2.%3."/>
      <w:lvlJc w:val="left"/>
      <w:pPr>
        <w:ind w:left="2794" w:hanging="720"/>
      </w:pPr>
      <w:rPr>
        <w:rFonts w:ascii="Times New Roman" w:hAnsi="Times New Roman" w:cs="Times New Roman" w:hint="default"/>
        <w:sz w:val="28"/>
      </w:rPr>
    </w:lvl>
    <w:lvl w:ilvl="3">
      <w:start w:val="1"/>
      <w:numFmt w:val="decimal"/>
      <w:lvlText w:val="%1.%2.%3.%4."/>
      <w:lvlJc w:val="left"/>
      <w:pPr>
        <w:ind w:left="3831" w:hanging="720"/>
      </w:pPr>
      <w:rPr>
        <w:rFonts w:ascii="Times New Roman" w:hAnsi="Times New Roman" w:cs="Times New Roman" w:hint="default"/>
        <w:sz w:val="28"/>
      </w:rPr>
    </w:lvl>
    <w:lvl w:ilvl="4">
      <w:start w:val="1"/>
      <w:numFmt w:val="decimal"/>
      <w:lvlText w:val="%1.%2.%3.%4.%5."/>
      <w:lvlJc w:val="left"/>
      <w:pPr>
        <w:ind w:left="5228" w:hanging="1080"/>
      </w:pPr>
      <w:rPr>
        <w:rFonts w:ascii="Times New Roman" w:hAnsi="Times New Roman" w:cs="Times New Roman" w:hint="default"/>
        <w:sz w:val="28"/>
      </w:rPr>
    </w:lvl>
    <w:lvl w:ilvl="5">
      <w:start w:val="1"/>
      <w:numFmt w:val="decimal"/>
      <w:lvlText w:val="%1.%2.%3.%4.%5.%6."/>
      <w:lvlJc w:val="left"/>
      <w:pPr>
        <w:ind w:left="6265" w:hanging="1080"/>
      </w:pPr>
      <w:rPr>
        <w:rFonts w:ascii="Times New Roman" w:hAnsi="Times New Roman" w:cs="Times New Roman" w:hint="default"/>
        <w:sz w:val="28"/>
      </w:rPr>
    </w:lvl>
    <w:lvl w:ilvl="6">
      <w:start w:val="1"/>
      <w:numFmt w:val="decimal"/>
      <w:lvlText w:val="%1.%2.%3.%4.%5.%6.%7."/>
      <w:lvlJc w:val="left"/>
      <w:pPr>
        <w:ind w:left="7662" w:hanging="1440"/>
      </w:pPr>
      <w:rPr>
        <w:rFonts w:ascii="Times New Roman" w:hAnsi="Times New Roman" w:cs="Times New Roman" w:hint="default"/>
        <w:sz w:val="28"/>
      </w:rPr>
    </w:lvl>
    <w:lvl w:ilvl="7">
      <w:start w:val="1"/>
      <w:numFmt w:val="decimal"/>
      <w:lvlText w:val="%1.%2.%3.%4.%5.%6.%7.%8."/>
      <w:lvlJc w:val="left"/>
      <w:pPr>
        <w:ind w:left="8699" w:hanging="1440"/>
      </w:pPr>
      <w:rPr>
        <w:rFonts w:ascii="Times New Roman" w:hAnsi="Times New Roman" w:cs="Times New Roman" w:hint="default"/>
        <w:sz w:val="28"/>
      </w:rPr>
    </w:lvl>
    <w:lvl w:ilvl="8">
      <w:start w:val="1"/>
      <w:numFmt w:val="decimal"/>
      <w:lvlText w:val="%1.%2.%3.%4.%5.%6.%7.%8.%9."/>
      <w:lvlJc w:val="left"/>
      <w:pPr>
        <w:ind w:left="10096" w:hanging="1800"/>
      </w:pPr>
      <w:rPr>
        <w:rFonts w:ascii="Times New Roman" w:hAnsi="Times New Roman" w:cs="Times New Roman" w:hint="default"/>
        <w:sz w:val="28"/>
      </w:rPr>
    </w:lvl>
  </w:abstractNum>
  <w:abstractNum w:abstractNumId="22">
    <w:nsid w:val="54FD470E"/>
    <w:multiLevelType w:val="hybridMultilevel"/>
    <w:tmpl w:val="661E2160"/>
    <w:lvl w:ilvl="0" w:tplc="041B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3">
    <w:nsid w:val="619E3964"/>
    <w:multiLevelType w:val="hybridMultilevel"/>
    <w:tmpl w:val="F4FAA59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8A1400"/>
    <w:multiLevelType w:val="hybridMultilevel"/>
    <w:tmpl w:val="53D810A8"/>
    <w:lvl w:ilvl="0" w:tplc="0CA8D2A4">
      <w:start w:val="8"/>
      <w:numFmt w:val="bullet"/>
      <w:lvlText w:val="-"/>
      <w:lvlJc w:val="left"/>
      <w:pPr>
        <w:ind w:left="1080" w:hanging="360"/>
      </w:pPr>
      <w:rPr>
        <w:rFonts w:ascii="ArialMT" w:eastAsiaTheme="minorHAnsi" w:hAnsi="ArialMT" w:cs="ArialMT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6C2050FB"/>
    <w:multiLevelType w:val="hybridMultilevel"/>
    <w:tmpl w:val="490CDAD4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C6A6CCA"/>
    <w:multiLevelType w:val="multilevel"/>
    <w:tmpl w:val="FAA890A2"/>
    <w:numStyleLink w:val="DPNumberingAttachments"/>
  </w:abstractNum>
  <w:abstractNum w:abstractNumId="27">
    <w:nsid w:val="6DBE677B"/>
    <w:multiLevelType w:val="multilevel"/>
    <w:tmpl w:val="42C635D0"/>
    <w:styleLink w:val="DPNumberingSelective"/>
    <w:lvl w:ilvl="0">
      <w:start w:val="1"/>
      <w:numFmt w:val="lowerLetter"/>
      <w:pStyle w:val="DPSelectionLevel1"/>
      <w:lvlText w:val="%1)"/>
      <w:lvlJc w:val="left"/>
      <w:pPr>
        <w:tabs>
          <w:tab w:val="num" w:pos="397"/>
        </w:tabs>
        <w:ind w:left="397" w:hanging="397"/>
      </w:pPr>
      <w:rPr>
        <w:rFonts w:hint="default"/>
        <w:b w:val="0"/>
        <w:i w:val="0"/>
        <w:sz w:val="22"/>
        <w:szCs w:val="22"/>
      </w:rPr>
    </w:lvl>
    <w:lvl w:ilvl="1">
      <w:start w:val="1"/>
      <w:numFmt w:val="lowerLetter"/>
      <w:lvlRestart w:val="0"/>
      <w:pStyle w:val="DPSelectionLevel2"/>
      <w:lvlText w:val="%2)"/>
      <w:lvlJc w:val="left"/>
      <w:pPr>
        <w:tabs>
          <w:tab w:val="num" w:pos="964"/>
        </w:tabs>
        <w:ind w:left="964" w:hanging="567"/>
      </w:pPr>
      <w:rPr>
        <w:rFonts w:hint="default"/>
        <w:sz w:val="22"/>
        <w:szCs w:val="22"/>
      </w:rPr>
    </w:lvl>
    <w:lvl w:ilvl="2">
      <w:start w:val="1"/>
      <w:numFmt w:val="lowerLetter"/>
      <w:lvlRestart w:val="0"/>
      <w:pStyle w:val="DPSelectionLevel3"/>
      <w:lvlText w:val="%3)"/>
      <w:lvlJc w:val="left"/>
      <w:pPr>
        <w:tabs>
          <w:tab w:val="num" w:pos="1701"/>
        </w:tabs>
        <w:ind w:left="1701" w:hanging="737"/>
      </w:pPr>
      <w:rPr>
        <w:rFonts w:hint="default"/>
        <w:sz w:val="22"/>
        <w:szCs w:val="22"/>
      </w:rPr>
    </w:lvl>
    <w:lvl w:ilvl="3">
      <w:start w:val="1"/>
      <w:numFmt w:val="lowerLetter"/>
      <w:lvlRestart w:val="0"/>
      <w:pStyle w:val="DPSelectionLevel4"/>
      <w:lvlText w:val="%4)"/>
      <w:lvlJc w:val="left"/>
      <w:pPr>
        <w:tabs>
          <w:tab w:val="num" w:pos="2552"/>
        </w:tabs>
        <w:ind w:left="2552" w:hanging="851"/>
      </w:pPr>
      <w:rPr>
        <w:rFonts w:hint="default"/>
        <w:sz w:val="22"/>
        <w:szCs w:val="22"/>
      </w:rPr>
    </w:lvl>
    <w:lvl w:ilvl="4">
      <w:start w:val="1"/>
      <w:numFmt w:val="lowerLetter"/>
      <w:lvlRestart w:val="0"/>
      <w:pStyle w:val="DPSelectionLevel5"/>
      <w:lvlText w:val="%5)"/>
      <w:lvlJc w:val="left"/>
      <w:pPr>
        <w:tabs>
          <w:tab w:val="num" w:pos="2268"/>
        </w:tabs>
        <w:ind w:left="2552" w:firstLine="0"/>
      </w:pPr>
      <w:rPr>
        <w:rFonts w:hint="default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8">
    <w:nsid w:val="711C0A2E"/>
    <w:multiLevelType w:val="multilevel"/>
    <w:tmpl w:val="832A5C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9934510"/>
    <w:multiLevelType w:val="hybridMultilevel"/>
    <w:tmpl w:val="C3727624"/>
    <w:lvl w:ilvl="0" w:tplc="93C68A50">
      <w:start w:val="1"/>
      <w:numFmt w:val="lowerLetter"/>
      <w:lvlText w:val="%1."/>
      <w:lvlJc w:val="left"/>
      <w:pPr>
        <w:ind w:left="115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72" w:hanging="360"/>
      </w:pPr>
    </w:lvl>
    <w:lvl w:ilvl="2" w:tplc="041B001B" w:tentative="1">
      <w:start w:val="1"/>
      <w:numFmt w:val="lowerRoman"/>
      <w:lvlText w:val="%3."/>
      <w:lvlJc w:val="right"/>
      <w:pPr>
        <w:ind w:left="2592" w:hanging="180"/>
      </w:pPr>
    </w:lvl>
    <w:lvl w:ilvl="3" w:tplc="041B000F" w:tentative="1">
      <w:start w:val="1"/>
      <w:numFmt w:val="decimal"/>
      <w:lvlText w:val="%4."/>
      <w:lvlJc w:val="left"/>
      <w:pPr>
        <w:ind w:left="3312" w:hanging="360"/>
      </w:pPr>
    </w:lvl>
    <w:lvl w:ilvl="4" w:tplc="041B0019" w:tentative="1">
      <w:start w:val="1"/>
      <w:numFmt w:val="lowerLetter"/>
      <w:lvlText w:val="%5."/>
      <w:lvlJc w:val="left"/>
      <w:pPr>
        <w:ind w:left="4032" w:hanging="360"/>
      </w:pPr>
    </w:lvl>
    <w:lvl w:ilvl="5" w:tplc="041B001B" w:tentative="1">
      <w:start w:val="1"/>
      <w:numFmt w:val="lowerRoman"/>
      <w:lvlText w:val="%6."/>
      <w:lvlJc w:val="right"/>
      <w:pPr>
        <w:ind w:left="4752" w:hanging="180"/>
      </w:pPr>
    </w:lvl>
    <w:lvl w:ilvl="6" w:tplc="041B000F" w:tentative="1">
      <w:start w:val="1"/>
      <w:numFmt w:val="decimal"/>
      <w:lvlText w:val="%7."/>
      <w:lvlJc w:val="left"/>
      <w:pPr>
        <w:ind w:left="5472" w:hanging="360"/>
      </w:pPr>
    </w:lvl>
    <w:lvl w:ilvl="7" w:tplc="041B0019" w:tentative="1">
      <w:start w:val="1"/>
      <w:numFmt w:val="lowerLetter"/>
      <w:lvlText w:val="%8."/>
      <w:lvlJc w:val="left"/>
      <w:pPr>
        <w:ind w:left="6192" w:hanging="360"/>
      </w:pPr>
    </w:lvl>
    <w:lvl w:ilvl="8" w:tplc="041B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30">
    <w:nsid w:val="7CE10506"/>
    <w:multiLevelType w:val="hybridMultilevel"/>
    <w:tmpl w:val="45B83130"/>
    <w:lvl w:ilvl="0" w:tplc="0405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1">
    <w:nsid w:val="7E263E3C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5"/>
  </w:num>
  <w:num w:numId="2">
    <w:abstractNumId w:val="5"/>
  </w:num>
  <w:num w:numId="3">
    <w:abstractNumId w:val="10"/>
  </w:num>
  <w:num w:numId="4">
    <w:abstractNumId w:val="25"/>
  </w:num>
  <w:num w:numId="5">
    <w:abstractNumId w:val="11"/>
  </w:num>
  <w:num w:numId="6">
    <w:abstractNumId w:val="30"/>
  </w:num>
  <w:num w:numId="7">
    <w:abstractNumId w:val="17"/>
  </w:num>
  <w:num w:numId="8">
    <w:abstractNumId w:val="23"/>
  </w:num>
  <w:num w:numId="9">
    <w:abstractNumId w:val="4"/>
  </w:num>
  <w:num w:numId="10">
    <w:abstractNumId w:val="19"/>
  </w:num>
  <w:num w:numId="11">
    <w:abstractNumId w:val="31"/>
  </w:num>
  <w:num w:numId="12">
    <w:abstractNumId w:val="27"/>
  </w:num>
  <w:num w:numId="13">
    <w:abstractNumId w:val="14"/>
  </w:num>
  <w:num w:numId="14">
    <w:abstractNumId w:val="9"/>
  </w:num>
  <w:num w:numId="15">
    <w:abstractNumId w:val="20"/>
  </w:num>
  <w:num w:numId="16">
    <w:abstractNumId w:val="7"/>
  </w:num>
  <w:num w:numId="17">
    <w:abstractNumId w:val="26"/>
  </w:num>
  <w:num w:numId="18">
    <w:abstractNumId w:val="3"/>
  </w:num>
  <w:num w:numId="19">
    <w:abstractNumId w:val="6"/>
  </w:num>
  <w:num w:numId="20">
    <w:abstractNumId w:val="5"/>
  </w:num>
  <w:num w:numId="21">
    <w:abstractNumId w:val="5"/>
  </w:num>
  <w:num w:numId="22">
    <w:abstractNumId w:val="14"/>
  </w:num>
  <w:num w:numId="23">
    <w:abstractNumId w:val="24"/>
  </w:num>
  <w:num w:numId="24">
    <w:abstractNumId w:val="8"/>
  </w:num>
  <w:num w:numId="25">
    <w:abstractNumId w:val="28"/>
  </w:num>
  <w:num w:numId="26">
    <w:abstractNumId w:val="5"/>
  </w:num>
  <w:num w:numId="27">
    <w:abstractNumId w:val="1"/>
  </w:num>
  <w:num w:numId="28">
    <w:abstractNumId w:val="18"/>
  </w:num>
  <w:num w:numId="29">
    <w:abstractNumId w:val="5"/>
  </w:num>
  <w:num w:numId="30">
    <w:abstractNumId w:val="5"/>
  </w:num>
  <w:num w:numId="31">
    <w:abstractNumId w:val="21"/>
  </w:num>
  <w:num w:numId="32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"/>
  </w:num>
  <w:num w:numId="34">
    <w:abstractNumId w:val="16"/>
  </w:num>
  <w:num w:numId="35">
    <w:abstractNumId w:val="13"/>
  </w:num>
  <w:num w:numId="36">
    <w:abstractNumId w:val="0"/>
  </w:num>
  <w:num w:numId="37">
    <w:abstractNumId w:val="5"/>
  </w:num>
  <w:num w:numId="38">
    <w:abstractNumId w:val="29"/>
  </w:num>
  <w:num w:numId="39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1FF4"/>
    <w:rsid w:val="0000211B"/>
    <w:rsid w:val="0001465E"/>
    <w:rsid w:val="00016DE0"/>
    <w:rsid w:val="00021CF8"/>
    <w:rsid w:val="00024244"/>
    <w:rsid w:val="00025381"/>
    <w:rsid w:val="00026583"/>
    <w:rsid w:val="00031215"/>
    <w:rsid w:val="000467E2"/>
    <w:rsid w:val="0006082C"/>
    <w:rsid w:val="000623FF"/>
    <w:rsid w:val="000712DB"/>
    <w:rsid w:val="00072DC7"/>
    <w:rsid w:val="0007674E"/>
    <w:rsid w:val="000823E9"/>
    <w:rsid w:val="000902D5"/>
    <w:rsid w:val="00090891"/>
    <w:rsid w:val="00091A01"/>
    <w:rsid w:val="00094B94"/>
    <w:rsid w:val="000A4394"/>
    <w:rsid w:val="000A616E"/>
    <w:rsid w:val="000A7530"/>
    <w:rsid w:val="000B0F52"/>
    <w:rsid w:val="000B1481"/>
    <w:rsid w:val="000C26A7"/>
    <w:rsid w:val="000D0A94"/>
    <w:rsid w:val="000D0DE2"/>
    <w:rsid w:val="000D16A5"/>
    <w:rsid w:val="000D25D0"/>
    <w:rsid w:val="000D3502"/>
    <w:rsid w:val="000D373D"/>
    <w:rsid w:val="000D398C"/>
    <w:rsid w:val="000D4656"/>
    <w:rsid w:val="000D54F2"/>
    <w:rsid w:val="000D71F7"/>
    <w:rsid w:val="000D7EE8"/>
    <w:rsid w:val="000E0B18"/>
    <w:rsid w:val="000E6C83"/>
    <w:rsid w:val="000F0241"/>
    <w:rsid w:val="000F1624"/>
    <w:rsid w:val="000F56C9"/>
    <w:rsid w:val="00100D77"/>
    <w:rsid w:val="001060AA"/>
    <w:rsid w:val="00112CD7"/>
    <w:rsid w:val="001214D6"/>
    <w:rsid w:val="00122BB5"/>
    <w:rsid w:val="00131515"/>
    <w:rsid w:val="001320EB"/>
    <w:rsid w:val="00135C5D"/>
    <w:rsid w:val="00160FE4"/>
    <w:rsid w:val="0017259A"/>
    <w:rsid w:val="00174925"/>
    <w:rsid w:val="00176650"/>
    <w:rsid w:val="001829D7"/>
    <w:rsid w:val="001928B3"/>
    <w:rsid w:val="001A266C"/>
    <w:rsid w:val="001A5D8D"/>
    <w:rsid w:val="001B3C3B"/>
    <w:rsid w:val="001B5598"/>
    <w:rsid w:val="001B7D3C"/>
    <w:rsid w:val="001C4313"/>
    <w:rsid w:val="001C5ACC"/>
    <w:rsid w:val="001D0343"/>
    <w:rsid w:val="001D6CD3"/>
    <w:rsid w:val="001E5189"/>
    <w:rsid w:val="001E53FF"/>
    <w:rsid w:val="001E5601"/>
    <w:rsid w:val="001F08BE"/>
    <w:rsid w:val="001F388D"/>
    <w:rsid w:val="00203F57"/>
    <w:rsid w:val="002111DA"/>
    <w:rsid w:val="00214E95"/>
    <w:rsid w:val="0021504D"/>
    <w:rsid w:val="00215E09"/>
    <w:rsid w:val="0022190F"/>
    <w:rsid w:val="002223A0"/>
    <w:rsid w:val="00224211"/>
    <w:rsid w:val="002257E8"/>
    <w:rsid w:val="0023703E"/>
    <w:rsid w:val="002404CA"/>
    <w:rsid w:val="00240FF5"/>
    <w:rsid w:val="00247E7E"/>
    <w:rsid w:val="00251FAF"/>
    <w:rsid w:val="00255BD7"/>
    <w:rsid w:val="0025755A"/>
    <w:rsid w:val="00271DF1"/>
    <w:rsid w:val="00277F80"/>
    <w:rsid w:val="002819AC"/>
    <w:rsid w:val="002A184A"/>
    <w:rsid w:val="002B3038"/>
    <w:rsid w:val="002B36B0"/>
    <w:rsid w:val="002B3D02"/>
    <w:rsid w:val="002B51E8"/>
    <w:rsid w:val="002B593E"/>
    <w:rsid w:val="002B64AC"/>
    <w:rsid w:val="002C1DC3"/>
    <w:rsid w:val="002C2043"/>
    <w:rsid w:val="002D2517"/>
    <w:rsid w:val="002D5344"/>
    <w:rsid w:val="002D6DE0"/>
    <w:rsid w:val="002D7A7B"/>
    <w:rsid w:val="002E147D"/>
    <w:rsid w:val="002E19D2"/>
    <w:rsid w:val="002E1FF4"/>
    <w:rsid w:val="002E3AD0"/>
    <w:rsid w:val="002E4479"/>
    <w:rsid w:val="002E4B9D"/>
    <w:rsid w:val="002E5963"/>
    <w:rsid w:val="002E65AF"/>
    <w:rsid w:val="002F0DE2"/>
    <w:rsid w:val="002F2845"/>
    <w:rsid w:val="002F40D1"/>
    <w:rsid w:val="002F6B42"/>
    <w:rsid w:val="003006C6"/>
    <w:rsid w:val="0030421C"/>
    <w:rsid w:val="00305DF7"/>
    <w:rsid w:val="00315987"/>
    <w:rsid w:val="003172B4"/>
    <w:rsid w:val="003235E5"/>
    <w:rsid w:val="0032780F"/>
    <w:rsid w:val="003304B9"/>
    <w:rsid w:val="003307C9"/>
    <w:rsid w:val="003327AC"/>
    <w:rsid w:val="003427E0"/>
    <w:rsid w:val="003476F6"/>
    <w:rsid w:val="00350E30"/>
    <w:rsid w:val="003518DC"/>
    <w:rsid w:val="00357F97"/>
    <w:rsid w:val="00361B54"/>
    <w:rsid w:val="00364EE5"/>
    <w:rsid w:val="00374014"/>
    <w:rsid w:val="003816F6"/>
    <w:rsid w:val="00385FD1"/>
    <w:rsid w:val="003875CC"/>
    <w:rsid w:val="003929B7"/>
    <w:rsid w:val="003A0056"/>
    <w:rsid w:val="003A22CA"/>
    <w:rsid w:val="003A7DE4"/>
    <w:rsid w:val="003B1BE1"/>
    <w:rsid w:val="003B43BF"/>
    <w:rsid w:val="003B58BE"/>
    <w:rsid w:val="003C2B87"/>
    <w:rsid w:val="003C3E1E"/>
    <w:rsid w:val="003D50F2"/>
    <w:rsid w:val="003E63CB"/>
    <w:rsid w:val="003F3429"/>
    <w:rsid w:val="003F7EB0"/>
    <w:rsid w:val="0040044F"/>
    <w:rsid w:val="00411452"/>
    <w:rsid w:val="00420203"/>
    <w:rsid w:val="00423A6A"/>
    <w:rsid w:val="00430712"/>
    <w:rsid w:val="004318F7"/>
    <w:rsid w:val="00432ABC"/>
    <w:rsid w:val="004338AC"/>
    <w:rsid w:val="00435609"/>
    <w:rsid w:val="00450201"/>
    <w:rsid w:val="0045166A"/>
    <w:rsid w:val="00452CAB"/>
    <w:rsid w:val="00454310"/>
    <w:rsid w:val="004545F1"/>
    <w:rsid w:val="00456275"/>
    <w:rsid w:val="004619B3"/>
    <w:rsid w:val="00462073"/>
    <w:rsid w:val="00462D19"/>
    <w:rsid w:val="004653A6"/>
    <w:rsid w:val="00471944"/>
    <w:rsid w:val="00477D8D"/>
    <w:rsid w:val="00487CC5"/>
    <w:rsid w:val="004960D8"/>
    <w:rsid w:val="004A1845"/>
    <w:rsid w:val="004A5853"/>
    <w:rsid w:val="004A58B1"/>
    <w:rsid w:val="004B2BEE"/>
    <w:rsid w:val="004B4EC1"/>
    <w:rsid w:val="004B7086"/>
    <w:rsid w:val="004C07E1"/>
    <w:rsid w:val="004C3F00"/>
    <w:rsid w:val="004E0C1B"/>
    <w:rsid w:val="004E0E51"/>
    <w:rsid w:val="004E7378"/>
    <w:rsid w:val="00505478"/>
    <w:rsid w:val="005058E8"/>
    <w:rsid w:val="00516C1D"/>
    <w:rsid w:val="00534CD9"/>
    <w:rsid w:val="00537D42"/>
    <w:rsid w:val="00537DA8"/>
    <w:rsid w:val="00542A71"/>
    <w:rsid w:val="005447BD"/>
    <w:rsid w:val="00555BF3"/>
    <w:rsid w:val="00560BFB"/>
    <w:rsid w:val="00564029"/>
    <w:rsid w:val="00565458"/>
    <w:rsid w:val="005710E7"/>
    <w:rsid w:val="00572FC4"/>
    <w:rsid w:val="00574DF2"/>
    <w:rsid w:val="00575C95"/>
    <w:rsid w:val="00582FC4"/>
    <w:rsid w:val="005844F6"/>
    <w:rsid w:val="00586BF0"/>
    <w:rsid w:val="00594846"/>
    <w:rsid w:val="00595E23"/>
    <w:rsid w:val="005A1BC6"/>
    <w:rsid w:val="005A3F19"/>
    <w:rsid w:val="005A4302"/>
    <w:rsid w:val="005B0154"/>
    <w:rsid w:val="005B13B7"/>
    <w:rsid w:val="005B6B33"/>
    <w:rsid w:val="005C5246"/>
    <w:rsid w:val="005C5E76"/>
    <w:rsid w:val="005D0739"/>
    <w:rsid w:val="005D625E"/>
    <w:rsid w:val="005E3C30"/>
    <w:rsid w:val="005F03EC"/>
    <w:rsid w:val="005F3618"/>
    <w:rsid w:val="00603473"/>
    <w:rsid w:val="00605CC6"/>
    <w:rsid w:val="00612E54"/>
    <w:rsid w:val="00613C47"/>
    <w:rsid w:val="0061559C"/>
    <w:rsid w:val="006209F8"/>
    <w:rsid w:val="0062307E"/>
    <w:rsid w:val="00625136"/>
    <w:rsid w:val="00632D6E"/>
    <w:rsid w:val="006366EE"/>
    <w:rsid w:val="00645254"/>
    <w:rsid w:val="006532FE"/>
    <w:rsid w:val="00653E9E"/>
    <w:rsid w:val="00654A9D"/>
    <w:rsid w:val="00655EF3"/>
    <w:rsid w:val="0066178D"/>
    <w:rsid w:val="00664F85"/>
    <w:rsid w:val="006714D3"/>
    <w:rsid w:val="00675436"/>
    <w:rsid w:val="006804CA"/>
    <w:rsid w:val="006806C2"/>
    <w:rsid w:val="00682062"/>
    <w:rsid w:val="00683667"/>
    <w:rsid w:val="0069653A"/>
    <w:rsid w:val="0069725D"/>
    <w:rsid w:val="006A0991"/>
    <w:rsid w:val="006A0FA2"/>
    <w:rsid w:val="006A1D54"/>
    <w:rsid w:val="006A45BB"/>
    <w:rsid w:val="006B1474"/>
    <w:rsid w:val="006C0D04"/>
    <w:rsid w:val="006C1301"/>
    <w:rsid w:val="006C5AAA"/>
    <w:rsid w:val="006D026D"/>
    <w:rsid w:val="006E0DB7"/>
    <w:rsid w:val="006E64ED"/>
    <w:rsid w:val="006F0FCC"/>
    <w:rsid w:val="00702A41"/>
    <w:rsid w:val="007041FA"/>
    <w:rsid w:val="007127A9"/>
    <w:rsid w:val="00715A5E"/>
    <w:rsid w:val="00716824"/>
    <w:rsid w:val="00720381"/>
    <w:rsid w:val="0072227F"/>
    <w:rsid w:val="00727A4C"/>
    <w:rsid w:val="00732D6B"/>
    <w:rsid w:val="007342EF"/>
    <w:rsid w:val="007352C0"/>
    <w:rsid w:val="007372A7"/>
    <w:rsid w:val="00741FA8"/>
    <w:rsid w:val="00743463"/>
    <w:rsid w:val="00746786"/>
    <w:rsid w:val="007513B1"/>
    <w:rsid w:val="00752AC7"/>
    <w:rsid w:val="00760240"/>
    <w:rsid w:val="00760978"/>
    <w:rsid w:val="00770E22"/>
    <w:rsid w:val="00771AC8"/>
    <w:rsid w:val="0077471B"/>
    <w:rsid w:val="00796C36"/>
    <w:rsid w:val="007A25F7"/>
    <w:rsid w:val="007A7002"/>
    <w:rsid w:val="007C2355"/>
    <w:rsid w:val="007C4F72"/>
    <w:rsid w:val="007C6CA1"/>
    <w:rsid w:val="007D238A"/>
    <w:rsid w:val="007D4E91"/>
    <w:rsid w:val="007D73EB"/>
    <w:rsid w:val="007F231C"/>
    <w:rsid w:val="007F2A25"/>
    <w:rsid w:val="007F3382"/>
    <w:rsid w:val="00802168"/>
    <w:rsid w:val="00807598"/>
    <w:rsid w:val="00811895"/>
    <w:rsid w:val="008272E6"/>
    <w:rsid w:val="00827942"/>
    <w:rsid w:val="00833F92"/>
    <w:rsid w:val="00845B58"/>
    <w:rsid w:val="008467E4"/>
    <w:rsid w:val="0085661E"/>
    <w:rsid w:val="0086067E"/>
    <w:rsid w:val="00860A90"/>
    <w:rsid w:val="00861F19"/>
    <w:rsid w:val="0086521D"/>
    <w:rsid w:val="008734D1"/>
    <w:rsid w:val="0087581A"/>
    <w:rsid w:val="00880791"/>
    <w:rsid w:val="00886395"/>
    <w:rsid w:val="00887916"/>
    <w:rsid w:val="008A198A"/>
    <w:rsid w:val="008A260C"/>
    <w:rsid w:val="008A4FA8"/>
    <w:rsid w:val="008A6092"/>
    <w:rsid w:val="008A75F0"/>
    <w:rsid w:val="008B1DA0"/>
    <w:rsid w:val="008B3C3C"/>
    <w:rsid w:val="008B5012"/>
    <w:rsid w:val="008C49D9"/>
    <w:rsid w:val="008D3945"/>
    <w:rsid w:val="008D7A04"/>
    <w:rsid w:val="008E1E2E"/>
    <w:rsid w:val="008E2D6E"/>
    <w:rsid w:val="008F232F"/>
    <w:rsid w:val="008F488B"/>
    <w:rsid w:val="00900A46"/>
    <w:rsid w:val="00904605"/>
    <w:rsid w:val="00916876"/>
    <w:rsid w:val="00930E4A"/>
    <w:rsid w:val="0094313E"/>
    <w:rsid w:val="0098170D"/>
    <w:rsid w:val="0098369C"/>
    <w:rsid w:val="00985C7D"/>
    <w:rsid w:val="009A0170"/>
    <w:rsid w:val="009A30F3"/>
    <w:rsid w:val="009A584F"/>
    <w:rsid w:val="009B2A40"/>
    <w:rsid w:val="009C775B"/>
    <w:rsid w:val="009D0E63"/>
    <w:rsid w:val="009D23E8"/>
    <w:rsid w:val="009D3C8F"/>
    <w:rsid w:val="009D4750"/>
    <w:rsid w:val="009E4B5E"/>
    <w:rsid w:val="009E4DE8"/>
    <w:rsid w:val="009F45BF"/>
    <w:rsid w:val="00A0181E"/>
    <w:rsid w:val="00A031BE"/>
    <w:rsid w:val="00A11958"/>
    <w:rsid w:val="00A17214"/>
    <w:rsid w:val="00A21FE2"/>
    <w:rsid w:val="00A24F15"/>
    <w:rsid w:val="00A271CF"/>
    <w:rsid w:val="00A320E7"/>
    <w:rsid w:val="00A33915"/>
    <w:rsid w:val="00A357C0"/>
    <w:rsid w:val="00A432E8"/>
    <w:rsid w:val="00A450C1"/>
    <w:rsid w:val="00A5071C"/>
    <w:rsid w:val="00A6260A"/>
    <w:rsid w:val="00A67A5C"/>
    <w:rsid w:val="00A87272"/>
    <w:rsid w:val="00A9393C"/>
    <w:rsid w:val="00A964DB"/>
    <w:rsid w:val="00AB0E98"/>
    <w:rsid w:val="00AB1724"/>
    <w:rsid w:val="00AB1E48"/>
    <w:rsid w:val="00AB7B38"/>
    <w:rsid w:val="00AC1651"/>
    <w:rsid w:val="00AD0859"/>
    <w:rsid w:val="00AD4418"/>
    <w:rsid w:val="00AE407F"/>
    <w:rsid w:val="00AE5A15"/>
    <w:rsid w:val="00AF4946"/>
    <w:rsid w:val="00B00FC2"/>
    <w:rsid w:val="00B02C65"/>
    <w:rsid w:val="00B12D10"/>
    <w:rsid w:val="00B254E9"/>
    <w:rsid w:val="00B2663D"/>
    <w:rsid w:val="00B30FE0"/>
    <w:rsid w:val="00B34A23"/>
    <w:rsid w:val="00B37DF0"/>
    <w:rsid w:val="00B51D65"/>
    <w:rsid w:val="00B53429"/>
    <w:rsid w:val="00B63AB1"/>
    <w:rsid w:val="00B70180"/>
    <w:rsid w:val="00B730F3"/>
    <w:rsid w:val="00B7532D"/>
    <w:rsid w:val="00B800E8"/>
    <w:rsid w:val="00B81937"/>
    <w:rsid w:val="00B84FAC"/>
    <w:rsid w:val="00BA1FEB"/>
    <w:rsid w:val="00BB440E"/>
    <w:rsid w:val="00BC01F5"/>
    <w:rsid w:val="00BC3533"/>
    <w:rsid w:val="00BC3EFB"/>
    <w:rsid w:val="00BC5B48"/>
    <w:rsid w:val="00BD052A"/>
    <w:rsid w:val="00BD23A2"/>
    <w:rsid w:val="00BD263A"/>
    <w:rsid w:val="00BD7273"/>
    <w:rsid w:val="00BE1111"/>
    <w:rsid w:val="00C046FD"/>
    <w:rsid w:val="00C0576D"/>
    <w:rsid w:val="00C14260"/>
    <w:rsid w:val="00C15E47"/>
    <w:rsid w:val="00C17A61"/>
    <w:rsid w:val="00C306E0"/>
    <w:rsid w:val="00C41FB2"/>
    <w:rsid w:val="00C428FB"/>
    <w:rsid w:val="00C43F6C"/>
    <w:rsid w:val="00C4573C"/>
    <w:rsid w:val="00C51D77"/>
    <w:rsid w:val="00C55DC6"/>
    <w:rsid w:val="00C572D9"/>
    <w:rsid w:val="00C65367"/>
    <w:rsid w:val="00C7795D"/>
    <w:rsid w:val="00C8573D"/>
    <w:rsid w:val="00C85BD8"/>
    <w:rsid w:val="00C91404"/>
    <w:rsid w:val="00C94320"/>
    <w:rsid w:val="00C950E0"/>
    <w:rsid w:val="00CB2D0F"/>
    <w:rsid w:val="00CB5004"/>
    <w:rsid w:val="00CD1AE5"/>
    <w:rsid w:val="00CD4795"/>
    <w:rsid w:val="00CD4D96"/>
    <w:rsid w:val="00CE2DF7"/>
    <w:rsid w:val="00CE7C72"/>
    <w:rsid w:val="00CF2DA0"/>
    <w:rsid w:val="00CF38C7"/>
    <w:rsid w:val="00D03D2B"/>
    <w:rsid w:val="00D04385"/>
    <w:rsid w:val="00D06FAC"/>
    <w:rsid w:val="00D123D3"/>
    <w:rsid w:val="00D13575"/>
    <w:rsid w:val="00D27DEC"/>
    <w:rsid w:val="00D3250B"/>
    <w:rsid w:val="00D463F0"/>
    <w:rsid w:val="00D52888"/>
    <w:rsid w:val="00D5545C"/>
    <w:rsid w:val="00D64901"/>
    <w:rsid w:val="00D665F8"/>
    <w:rsid w:val="00D70072"/>
    <w:rsid w:val="00D74996"/>
    <w:rsid w:val="00D83BD9"/>
    <w:rsid w:val="00D87781"/>
    <w:rsid w:val="00D92953"/>
    <w:rsid w:val="00D94A62"/>
    <w:rsid w:val="00DA3CF5"/>
    <w:rsid w:val="00DA5060"/>
    <w:rsid w:val="00DA7583"/>
    <w:rsid w:val="00DB473F"/>
    <w:rsid w:val="00DB6DF3"/>
    <w:rsid w:val="00DC6C53"/>
    <w:rsid w:val="00DD0164"/>
    <w:rsid w:val="00DD2432"/>
    <w:rsid w:val="00DE2499"/>
    <w:rsid w:val="00DF1F93"/>
    <w:rsid w:val="00DF2F2B"/>
    <w:rsid w:val="00DF61F7"/>
    <w:rsid w:val="00DF6CF7"/>
    <w:rsid w:val="00DF7F85"/>
    <w:rsid w:val="00E0223A"/>
    <w:rsid w:val="00E0655B"/>
    <w:rsid w:val="00E067C2"/>
    <w:rsid w:val="00E14A0F"/>
    <w:rsid w:val="00E15AB4"/>
    <w:rsid w:val="00E228C1"/>
    <w:rsid w:val="00E22B28"/>
    <w:rsid w:val="00E23C20"/>
    <w:rsid w:val="00E25278"/>
    <w:rsid w:val="00E27E52"/>
    <w:rsid w:val="00E3248F"/>
    <w:rsid w:val="00E37DE5"/>
    <w:rsid w:val="00E42BF2"/>
    <w:rsid w:val="00E46F9F"/>
    <w:rsid w:val="00E548F6"/>
    <w:rsid w:val="00E610E4"/>
    <w:rsid w:val="00E654EC"/>
    <w:rsid w:val="00E729C7"/>
    <w:rsid w:val="00E72EE1"/>
    <w:rsid w:val="00E770EB"/>
    <w:rsid w:val="00E8152A"/>
    <w:rsid w:val="00EA0513"/>
    <w:rsid w:val="00EA1949"/>
    <w:rsid w:val="00EA20A9"/>
    <w:rsid w:val="00EA37FD"/>
    <w:rsid w:val="00EB2846"/>
    <w:rsid w:val="00EB63CC"/>
    <w:rsid w:val="00EC079C"/>
    <w:rsid w:val="00EC58B5"/>
    <w:rsid w:val="00EC5A71"/>
    <w:rsid w:val="00EC6014"/>
    <w:rsid w:val="00EC7C77"/>
    <w:rsid w:val="00ED25E7"/>
    <w:rsid w:val="00EE38AA"/>
    <w:rsid w:val="00EE75F1"/>
    <w:rsid w:val="00EF0D8C"/>
    <w:rsid w:val="00EF2241"/>
    <w:rsid w:val="00EF7C22"/>
    <w:rsid w:val="00F01517"/>
    <w:rsid w:val="00F01B96"/>
    <w:rsid w:val="00F0390C"/>
    <w:rsid w:val="00F11606"/>
    <w:rsid w:val="00F1192B"/>
    <w:rsid w:val="00F15A5C"/>
    <w:rsid w:val="00F17416"/>
    <w:rsid w:val="00F21A2E"/>
    <w:rsid w:val="00F230FD"/>
    <w:rsid w:val="00F23893"/>
    <w:rsid w:val="00F30651"/>
    <w:rsid w:val="00F33AE9"/>
    <w:rsid w:val="00F35282"/>
    <w:rsid w:val="00F501CE"/>
    <w:rsid w:val="00F50D6D"/>
    <w:rsid w:val="00F50EA5"/>
    <w:rsid w:val="00F56029"/>
    <w:rsid w:val="00F562F7"/>
    <w:rsid w:val="00F66D06"/>
    <w:rsid w:val="00F814B3"/>
    <w:rsid w:val="00F8210C"/>
    <w:rsid w:val="00F86AF1"/>
    <w:rsid w:val="00F876BE"/>
    <w:rsid w:val="00F901BB"/>
    <w:rsid w:val="00F9079D"/>
    <w:rsid w:val="00F94B39"/>
    <w:rsid w:val="00F975CE"/>
    <w:rsid w:val="00FA0B33"/>
    <w:rsid w:val="00FA6C9D"/>
    <w:rsid w:val="00FB6DC9"/>
    <w:rsid w:val="00FB7C9F"/>
    <w:rsid w:val="00FC3B3F"/>
    <w:rsid w:val="00FC6D46"/>
    <w:rsid w:val="00FD1837"/>
    <w:rsid w:val="00FD29CA"/>
    <w:rsid w:val="00FE5E02"/>
    <w:rsid w:val="00FE7D86"/>
    <w:rsid w:val="00FF1A10"/>
    <w:rsid w:val="00FF4C0D"/>
    <w:rsid w:val="00FF70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A9C9EF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0F52"/>
  </w:style>
  <w:style w:type="paragraph" w:styleId="Nadpis1">
    <w:name w:val="heading 1"/>
    <w:basedOn w:val="Normlny"/>
    <w:next w:val="Normlny"/>
    <w:link w:val="Nadpis1Char"/>
    <w:uiPriority w:val="99"/>
    <w:qFormat/>
    <w:rsid w:val="007342EF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color w:val="003366"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342EF"/>
    <w:pPr>
      <w:keepNext/>
      <w:tabs>
        <w:tab w:val="left" w:pos="567"/>
        <w:tab w:val="left" w:pos="1134"/>
      </w:tabs>
      <w:spacing w:before="80" w:after="40" w:line="240" w:lineRule="auto"/>
      <w:outlineLvl w:val="1"/>
    </w:pPr>
    <w:rPr>
      <w:rFonts w:ascii="Arial" w:eastAsia="Times New Roman" w:hAnsi="Arial" w:cs="Arial"/>
      <w:b/>
      <w:bCs/>
      <w:color w:val="003366"/>
      <w:sz w:val="20"/>
      <w:szCs w:val="20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42EF"/>
    <w:pPr>
      <w:keepNext/>
      <w:spacing w:before="240" w:after="60" w:line="240" w:lineRule="auto"/>
      <w:jc w:val="both"/>
      <w:outlineLvl w:val="2"/>
    </w:pPr>
    <w:rPr>
      <w:rFonts w:ascii="Arial" w:eastAsia="Times New Roman" w:hAnsi="Arial" w:cs="Arial"/>
      <w:b/>
      <w:bCs/>
      <w:sz w:val="26"/>
      <w:szCs w:val="2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2E1F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E1FF4"/>
  </w:style>
  <w:style w:type="paragraph" w:styleId="Pta">
    <w:name w:val="footer"/>
    <w:basedOn w:val="Normlny"/>
    <w:link w:val="PtaChar"/>
    <w:uiPriority w:val="99"/>
    <w:unhideWhenUsed/>
    <w:rsid w:val="002E1F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E1FF4"/>
  </w:style>
  <w:style w:type="paragraph" w:styleId="Textbubliny">
    <w:name w:val="Balloon Text"/>
    <w:basedOn w:val="Normlny"/>
    <w:link w:val="TextbublinyChar"/>
    <w:uiPriority w:val="99"/>
    <w:semiHidden/>
    <w:unhideWhenUsed/>
    <w:rsid w:val="002E1F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E1FF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A5060"/>
    <w:pPr>
      <w:ind w:left="720"/>
      <w:contextualSpacing/>
    </w:pPr>
  </w:style>
  <w:style w:type="table" w:styleId="Mriekatabuky">
    <w:name w:val="Table Grid"/>
    <w:basedOn w:val="Normlnatabuka"/>
    <w:uiPriority w:val="99"/>
    <w:rsid w:val="007342EF"/>
    <w:pPr>
      <w:spacing w:before="40" w:after="40" w:line="240" w:lineRule="auto"/>
      <w:jc w:val="both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9"/>
    <w:rsid w:val="007342EF"/>
    <w:rPr>
      <w:rFonts w:ascii="Arial" w:eastAsia="Times New Roman" w:hAnsi="Arial" w:cs="Arial"/>
      <w:b/>
      <w:bCs/>
      <w:color w:val="003366"/>
      <w:kern w:val="32"/>
      <w:sz w:val="32"/>
      <w:szCs w:val="32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7342EF"/>
    <w:rPr>
      <w:rFonts w:ascii="Arial" w:eastAsia="Times New Roman" w:hAnsi="Arial" w:cs="Arial"/>
      <w:b/>
      <w:bCs/>
      <w:color w:val="003366"/>
      <w:sz w:val="20"/>
      <w:szCs w:val="20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rsid w:val="007342EF"/>
    <w:rPr>
      <w:rFonts w:ascii="Arial" w:eastAsia="Times New Roman" w:hAnsi="Arial" w:cs="Arial"/>
      <w:b/>
      <w:bCs/>
      <w:sz w:val="26"/>
      <w:szCs w:val="26"/>
      <w:lang w:eastAsia="sk-SK"/>
    </w:rPr>
  </w:style>
  <w:style w:type="paragraph" w:customStyle="1" w:styleId="CLANOK">
    <w:name w:val="CLANOK"/>
    <w:uiPriority w:val="99"/>
    <w:rsid w:val="007342EF"/>
    <w:pPr>
      <w:keepNext/>
      <w:widowControl w:val="0"/>
      <w:autoSpaceDE w:val="0"/>
      <w:autoSpaceDN w:val="0"/>
      <w:adjustRightInd w:val="0"/>
      <w:spacing w:after="80" w:line="220" w:lineRule="atLeast"/>
      <w:jc w:val="center"/>
    </w:pPr>
    <w:rPr>
      <w:rFonts w:ascii="Arial" w:eastAsia="Times New Roman" w:hAnsi="Arial" w:cs="Arial"/>
      <w:b/>
      <w:bCs/>
      <w:noProof/>
      <w:sz w:val="18"/>
      <w:szCs w:val="18"/>
      <w:lang w:eastAsia="sk-SK"/>
    </w:rPr>
  </w:style>
  <w:style w:type="paragraph" w:customStyle="1" w:styleId="Nazacatek">
    <w:name w:val="Na_zacatek"/>
    <w:uiPriority w:val="99"/>
    <w:rsid w:val="007342EF"/>
    <w:pPr>
      <w:widowControl w:val="0"/>
      <w:autoSpaceDE w:val="0"/>
      <w:autoSpaceDN w:val="0"/>
      <w:adjustRightInd w:val="0"/>
      <w:spacing w:after="50" w:line="220" w:lineRule="atLeast"/>
      <w:jc w:val="both"/>
    </w:pPr>
    <w:rPr>
      <w:rFonts w:ascii="Arial" w:eastAsia="Times New Roman" w:hAnsi="Arial" w:cs="Arial"/>
      <w:noProof/>
      <w:sz w:val="18"/>
      <w:szCs w:val="18"/>
      <w:lang w:eastAsia="sk-SK"/>
    </w:rPr>
  </w:style>
  <w:style w:type="paragraph" w:customStyle="1" w:styleId="Nadpis">
    <w:name w:val="Nadpis"/>
    <w:uiPriority w:val="99"/>
    <w:rsid w:val="007342EF"/>
    <w:pPr>
      <w:keepNext/>
      <w:keepLines/>
      <w:widowControl w:val="0"/>
      <w:tabs>
        <w:tab w:val="left" w:pos="397"/>
        <w:tab w:val="left" w:pos="510"/>
      </w:tabs>
      <w:autoSpaceDE w:val="0"/>
      <w:autoSpaceDN w:val="0"/>
      <w:adjustRightInd w:val="0"/>
      <w:spacing w:before="70" w:after="160" w:line="250" w:lineRule="atLeast"/>
      <w:ind w:left="397" w:hanging="397"/>
    </w:pPr>
    <w:rPr>
      <w:rFonts w:ascii="Arial" w:eastAsia="Times New Roman" w:hAnsi="Arial" w:cs="Arial"/>
      <w:b/>
      <w:bCs/>
      <w:noProof/>
      <w:sz w:val="20"/>
      <w:szCs w:val="20"/>
      <w:lang w:eastAsia="sk-SK"/>
    </w:rPr>
  </w:style>
  <w:style w:type="paragraph" w:customStyle="1" w:styleId="ODRAZKY">
    <w:name w:val="ODRAZKY"/>
    <w:basedOn w:val="Normlny"/>
    <w:uiPriority w:val="99"/>
    <w:rsid w:val="007342EF"/>
    <w:pPr>
      <w:widowControl w:val="0"/>
      <w:numPr>
        <w:numId w:val="2"/>
      </w:numPr>
      <w:autoSpaceDE w:val="0"/>
      <w:autoSpaceDN w:val="0"/>
      <w:adjustRightInd w:val="0"/>
      <w:spacing w:before="40" w:after="40" w:line="240" w:lineRule="auto"/>
      <w:jc w:val="both"/>
    </w:pPr>
    <w:rPr>
      <w:rFonts w:ascii="Arial" w:eastAsia="Times New Roman" w:hAnsi="Arial" w:cs="Arial"/>
      <w:sz w:val="20"/>
      <w:szCs w:val="20"/>
      <w:lang w:eastAsia="sk-SK"/>
    </w:rPr>
  </w:style>
  <w:style w:type="paragraph" w:customStyle="1" w:styleId="ODRAZKY2">
    <w:name w:val="ODRAZKY 2"/>
    <w:basedOn w:val="ODRAZKY"/>
    <w:uiPriority w:val="99"/>
    <w:rsid w:val="007342EF"/>
    <w:pPr>
      <w:tabs>
        <w:tab w:val="clear" w:pos="567"/>
        <w:tab w:val="num" w:pos="1134"/>
      </w:tabs>
      <w:ind w:left="1134"/>
    </w:pPr>
  </w:style>
  <w:style w:type="paragraph" w:customStyle="1" w:styleId="ODSAD">
    <w:name w:val="ODSAD"/>
    <w:basedOn w:val="Normlny"/>
    <w:link w:val="ODSADChar"/>
    <w:uiPriority w:val="99"/>
    <w:rsid w:val="007342EF"/>
    <w:pPr>
      <w:widowControl w:val="0"/>
      <w:tabs>
        <w:tab w:val="left" w:pos="567"/>
      </w:tabs>
      <w:autoSpaceDE w:val="0"/>
      <w:autoSpaceDN w:val="0"/>
      <w:adjustRightInd w:val="0"/>
      <w:spacing w:before="40" w:after="40" w:line="240" w:lineRule="auto"/>
      <w:ind w:left="567" w:hanging="567"/>
      <w:jc w:val="both"/>
    </w:pPr>
    <w:rPr>
      <w:rFonts w:ascii="Arial" w:eastAsia="Times New Roman" w:hAnsi="Arial" w:cs="Arial"/>
      <w:sz w:val="20"/>
      <w:szCs w:val="20"/>
      <w:lang w:eastAsia="sk-SK"/>
    </w:rPr>
  </w:style>
  <w:style w:type="paragraph" w:customStyle="1" w:styleId="ODSAD2">
    <w:name w:val="ODSAD 2"/>
    <w:basedOn w:val="Normlny"/>
    <w:uiPriority w:val="99"/>
    <w:rsid w:val="007342EF"/>
    <w:pPr>
      <w:widowControl w:val="0"/>
      <w:tabs>
        <w:tab w:val="left" w:pos="567"/>
      </w:tabs>
      <w:autoSpaceDE w:val="0"/>
      <w:autoSpaceDN w:val="0"/>
      <w:adjustRightInd w:val="0"/>
      <w:spacing w:before="40" w:after="40" w:line="240" w:lineRule="auto"/>
      <w:ind w:left="1134" w:hanging="567"/>
      <w:jc w:val="both"/>
    </w:pPr>
    <w:rPr>
      <w:rFonts w:ascii="Arial" w:eastAsia="Times New Roman" w:hAnsi="Arial" w:cs="Arial"/>
      <w:sz w:val="20"/>
      <w:szCs w:val="20"/>
      <w:lang w:eastAsia="sk-SK"/>
    </w:rPr>
  </w:style>
  <w:style w:type="paragraph" w:customStyle="1" w:styleId="ODSAD3">
    <w:name w:val="ODSAD 3"/>
    <w:basedOn w:val="ODSAD2"/>
    <w:uiPriority w:val="99"/>
    <w:rsid w:val="007342EF"/>
    <w:pPr>
      <w:tabs>
        <w:tab w:val="clear" w:pos="567"/>
        <w:tab w:val="left" w:pos="1701"/>
      </w:tabs>
      <w:ind w:left="1701"/>
    </w:pPr>
  </w:style>
  <w:style w:type="character" w:customStyle="1" w:styleId="ODSADChar">
    <w:name w:val="ODSAD Char"/>
    <w:basedOn w:val="Predvolenpsmoodseku"/>
    <w:link w:val="ODSAD"/>
    <w:uiPriority w:val="99"/>
    <w:locked/>
    <w:rsid w:val="007342EF"/>
    <w:rPr>
      <w:rFonts w:ascii="Arial" w:eastAsia="Times New Roman" w:hAnsi="Arial" w:cs="Arial"/>
      <w:sz w:val="20"/>
      <w:szCs w:val="20"/>
      <w:lang w:eastAsia="sk-SK"/>
    </w:rPr>
  </w:style>
  <w:style w:type="paragraph" w:customStyle="1" w:styleId="PODNADPIS">
    <w:name w:val="PODNADPIS"/>
    <w:uiPriority w:val="99"/>
    <w:rsid w:val="007342EF"/>
    <w:pPr>
      <w:widowControl w:val="0"/>
      <w:autoSpaceDE w:val="0"/>
      <w:autoSpaceDN w:val="0"/>
      <w:adjustRightInd w:val="0"/>
      <w:spacing w:after="56" w:line="244" w:lineRule="atLeast"/>
      <w:jc w:val="center"/>
    </w:pPr>
    <w:rPr>
      <w:rFonts w:ascii="Arial" w:eastAsia="Times New Roman" w:hAnsi="Arial" w:cs="Arial"/>
      <w:b/>
      <w:bCs/>
      <w:noProof/>
      <w:sz w:val="20"/>
      <w:szCs w:val="20"/>
      <w:lang w:eastAsia="sk-SK"/>
    </w:rPr>
  </w:style>
  <w:style w:type="paragraph" w:customStyle="1" w:styleId="PODNADPIS1">
    <w:name w:val="PODNADPIS 1."/>
    <w:basedOn w:val="Nadpis2"/>
    <w:uiPriority w:val="99"/>
    <w:rsid w:val="007342EF"/>
    <w:pPr>
      <w:spacing w:before="200"/>
    </w:pPr>
    <w:rPr>
      <w:sz w:val="24"/>
      <w:szCs w:val="24"/>
    </w:rPr>
  </w:style>
  <w:style w:type="paragraph" w:customStyle="1" w:styleId="PODNADPIS11">
    <w:name w:val="PODNADPIS 1.1"/>
    <w:basedOn w:val="Nadpis2"/>
    <w:uiPriority w:val="99"/>
    <w:rsid w:val="007342EF"/>
    <w:rPr>
      <w:sz w:val="22"/>
      <w:szCs w:val="22"/>
    </w:rPr>
  </w:style>
  <w:style w:type="paragraph" w:customStyle="1" w:styleId="Podnadpis111">
    <w:name w:val="Podnadpis 1.1.1"/>
    <w:basedOn w:val="PODNADPIS11"/>
    <w:uiPriority w:val="99"/>
    <w:rsid w:val="007342EF"/>
  </w:style>
  <w:style w:type="paragraph" w:customStyle="1" w:styleId="PRILOHA">
    <w:name w:val="PRILOHA"/>
    <w:basedOn w:val="PODNADPIS1"/>
    <w:uiPriority w:val="99"/>
    <w:rsid w:val="007342EF"/>
    <w:pPr>
      <w:jc w:val="right"/>
    </w:pPr>
    <w:rPr>
      <w:i/>
      <w:iCs/>
    </w:rPr>
  </w:style>
  <w:style w:type="paragraph" w:customStyle="1" w:styleId="PRILOHANADPIS">
    <w:name w:val="PRILOHA NADPIS"/>
    <w:basedOn w:val="PODNADPIS1"/>
    <w:uiPriority w:val="99"/>
    <w:rsid w:val="007342EF"/>
    <w:pPr>
      <w:spacing w:after="200"/>
      <w:jc w:val="center"/>
    </w:pPr>
    <w:rPr>
      <w:sz w:val="20"/>
      <w:szCs w:val="20"/>
    </w:rPr>
  </w:style>
  <w:style w:type="paragraph" w:customStyle="1" w:styleId="tlODSAD2Vavo1cm">
    <w:name w:val="Štýl ODSAD 2 + Vľavo:  1 cm"/>
    <w:basedOn w:val="Normlny"/>
    <w:uiPriority w:val="99"/>
    <w:rsid w:val="007342EF"/>
    <w:pPr>
      <w:widowControl w:val="0"/>
      <w:tabs>
        <w:tab w:val="left" w:pos="567"/>
      </w:tabs>
      <w:autoSpaceDE w:val="0"/>
      <w:autoSpaceDN w:val="0"/>
      <w:adjustRightInd w:val="0"/>
      <w:spacing w:before="40" w:after="40" w:line="240" w:lineRule="auto"/>
      <w:ind w:left="1134" w:hanging="567"/>
      <w:jc w:val="both"/>
    </w:pPr>
    <w:rPr>
      <w:rFonts w:ascii="Arial" w:eastAsia="Times New Roman" w:hAnsi="Arial" w:cs="Arial"/>
      <w:sz w:val="20"/>
      <w:szCs w:val="20"/>
      <w:lang w:eastAsia="sk-SK"/>
    </w:rPr>
  </w:style>
  <w:style w:type="paragraph" w:customStyle="1" w:styleId="TABULKA">
    <w:name w:val="TABULKA"/>
    <w:basedOn w:val="Normlny"/>
    <w:uiPriority w:val="99"/>
    <w:rsid w:val="007342EF"/>
    <w:pPr>
      <w:widowControl w:val="0"/>
      <w:autoSpaceDE w:val="0"/>
      <w:autoSpaceDN w:val="0"/>
      <w:adjustRightInd w:val="0"/>
      <w:spacing w:before="80" w:after="80" w:line="240" w:lineRule="auto"/>
    </w:pPr>
    <w:rPr>
      <w:rFonts w:ascii="Arial" w:eastAsia="Times New Roman" w:hAnsi="Arial" w:cs="Arial"/>
      <w:sz w:val="20"/>
      <w:szCs w:val="20"/>
      <w:lang w:eastAsia="sk-SK"/>
    </w:rPr>
  </w:style>
  <w:style w:type="paragraph" w:customStyle="1" w:styleId="UPOZORNENIE">
    <w:name w:val="UPOZORNENIE"/>
    <w:basedOn w:val="Normlny"/>
    <w:uiPriority w:val="99"/>
    <w:rsid w:val="007342EF"/>
    <w:pPr>
      <w:framePr w:wrap="auto" w:vAnchor="text" w:hAnchor="text" w:y="1"/>
      <w:widowControl w:val="0"/>
      <w:shd w:val="clear" w:color="auto" w:fill="D9D9D9"/>
      <w:autoSpaceDE w:val="0"/>
      <w:autoSpaceDN w:val="0"/>
      <w:adjustRightInd w:val="0"/>
      <w:spacing w:before="40" w:after="40" w:line="240" w:lineRule="auto"/>
      <w:jc w:val="both"/>
    </w:pPr>
    <w:rPr>
      <w:rFonts w:ascii="Arial" w:eastAsia="Times New Roman" w:hAnsi="Arial" w:cs="Arial"/>
      <w:i/>
      <w:iCs/>
      <w:color w:val="003366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rsid w:val="007342EF"/>
    <w:pPr>
      <w:widowControl w:val="0"/>
      <w:autoSpaceDE w:val="0"/>
      <w:autoSpaceDN w:val="0"/>
      <w:adjustRightInd w:val="0"/>
      <w:spacing w:before="40" w:after="50" w:line="220" w:lineRule="atLeast"/>
      <w:ind w:firstLine="397"/>
      <w:jc w:val="both"/>
    </w:pPr>
    <w:rPr>
      <w:rFonts w:ascii="Arial" w:eastAsia="Times New Roman" w:hAnsi="Arial" w:cs="Arial"/>
      <w:noProof/>
      <w:sz w:val="18"/>
      <w:szCs w:val="18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7342EF"/>
    <w:rPr>
      <w:rFonts w:ascii="Arial" w:eastAsia="Times New Roman" w:hAnsi="Arial" w:cs="Arial"/>
      <w:noProof/>
      <w:sz w:val="18"/>
      <w:szCs w:val="18"/>
      <w:lang w:eastAsia="sk-SK"/>
    </w:rPr>
  </w:style>
  <w:style w:type="paragraph" w:customStyle="1" w:styleId="UPOZORNENIEODSAD">
    <w:name w:val="UPOZORNENIE ODSAD"/>
    <w:basedOn w:val="UPOZORNENIE"/>
    <w:uiPriority w:val="99"/>
    <w:rsid w:val="007342EF"/>
    <w:pPr>
      <w:framePr w:wrap="auto"/>
      <w:tabs>
        <w:tab w:val="left" w:pos="709"/>
      </w:tabs>
      <w:ind w:left="709" w:hanging="709"/>
    </w:pPr>
  </w:style>
  <w:style w:type="paragraph" w:customStyle="1" w:styleId="UPOZORNENIETun">
    <w:name w:val="UPOZORNENIE + Tučné"/>
    <w:basedOn w:val="UPOZORNENIE"/>
    <w:uiPriority w:val="99"/>
    <w:rsid w:val="007342EF"/>
    <w:pPr>
      <w:framePr w:wrap="auto"/>
    </w:pPr>
    <w:rPr>
      <w:b/>
      <w:bCs/>
    </w:rPr>
  </w:style>
  <w:style w:type="character" w:styleId="Hypertextovprepojenie">
    <w:name w:val="Hyperlink"/>
    <w:basedOn w:val="Predvolenpsmoodseku"/>
    <w:uiPriority w:val="99"/>
    <w:rsid w:val="007342EF"/>
    <w:rPr>
      <w:rFonts w:cs="Times New Roman"/>
      <w:color w:val="0000FF"/>
      <w:u w:val="single"/>
    </w:rPr>
  </w:style>
  <w:style w:type="character" w:styleId="Siln">
    <w:name w:val="Strong"/>
    <w:basedOn w:val="Predvolenpsmoodseku"/>
    <w:uiPriority w:val="22"/>
    <w:qFormat/>
    <w:rsid w:val="009D0E63"/>
    <w:rPr>
      <w:b/>
      <w:bCs/>
    </w:rPr>
  </w:style>
  <w:style w:type="paragraph" w:customStyle="1" w:styleId="DPSelectionLevel1">
    <w:name w:val="D&amp;P Selection Level 1"/>
    <w:basedOn w:val="Normlny"/>
    <w:rsid w:val="00EC5A71"/>
    <w:pPr>
      <w:widowControl w:val="0"/>
      <w:numPr>
        <w:numId w:val="12"/>
      </w:numPr>
      <w:spacing w:after="0" w:line="264" w:lineRule="auto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PSelectionLevel2">
    <w:name w:val="D&amp;P Selection Level 2"/>
    <w:basedOn w:val="Normlny"/>
    <w:rsid w:val="00EC5A71"/>
    <w:pPr>
      <w:widowControl w:val="0"/>
      <w:numPr>
        <w:ilvl w:val="1"/>
        <w:numId w:val="12"/>
      </w:numPr>
      <w:spacing w:after="0" w:line="264" w:lineRule="auto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PSelectionLevel3">
    <w:name w:val="D&amp;P Selection Level 3"/>
    <w:basedOn w:val="Normlny"/>
    <w:rsid w:val="00EC5A71"/>
    <w:pPr>
      <w:widowControl w:val="0"/>
      <w:numPr>
        <w:ilvl w:val="2"/>
        <w:numId w:val="12"/>
      </w:numPr>
      <w:spacing w:after="0" w:line="264" w:lineRule="auto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PSelectionLevel4">
    <w:name w:val="D&amp;P Selection Level 4"/>
    <w:basedOn w:val="Normlny"/>
    <w:rsid w:val="00EC5A71"/>
    <w:pPr>
      <w:widowControl w:val="0"/>
      <w:numPr>
        <w:ilvl w:val="3"/>
        <w:numId w:val="12"/>
      </w:numPr>
      <w:spacing w:after="0" w:line="264" w:lineRule="auto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PSelectionLevel5">
    <w:name w:val="D&amp;P Selection Level 5"/>
    <w:basedOn w:val="Normlny"/>
    <w:rsid w:val="00EC5A71"/>
    <w:pPr>
      <w:widowControl w:val="0"/>
      <w:numPr>
        <w:ilvl w:val="4"/>
        <w:numId w:val="12"/>
      </w:numPr>
      <w:spacing w:after="0" w:line="264" w:lineRule="auto"/>
      <w:jc w:val="both"/>
    </w:pPr>
    <w:rPr>
      <w:rFonts w:ascii="Times New Roman" w:eastAsia="Times New Roman" w:hAnsi="Times New Roman" w:cs="Times New Roman"/>
      <w:szCs w:val="24"/>
    </w:rPr>
  </w:style>
  <w:style w:type="numbering" w:customStyle="1" w:styleId="DPNumberingSelective">
    <w:name w:val="D&amp;P Numbering (Selective)"/>
    <w:basedOn w:val="Bezzoznamu"/>
    <w:rsid w:val="00EC5A71"/>
    <w:pPr>
      <w:numPr>
        <w:numId w:val="12"/>
      </w:numPr>
    </w:pPr>
  </w:style>
  <w:style w:type="paragraph" w:customStyle="1" w:styleId="DPNormalLevel3">
    <w:name w:val="D&amp;P Normal Level 3"/>
    <w:basedOn w:val="Normlny"/>
    <w:rsid w:val="00582FC4"/>
    <w:pPr>
      <w:widowControl w:val="0"/>
      <w:spacing w:after="0" w:line="264" w:lineRule="auto"/>
      <w:ind w:left="964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PHeading1Slovakcliental">
    <w:name w:val="D&amp;P Heading 1 (Slovak cliental)"/>
    <w:basedOn w:val="Nadpis1"/>
    <w:next w:val="Normlny"/>
    <w:rsid w:val="00582FC4"/>
    <w:pPr>
      <w:widowControl w:val="0"/>
      <w:numPr>
        <w:numId w:val="13"/>
      </w:numPr>
      <w:spacing w:after="120" w:line="264" w:lineRule="auto"/>
      <w:jc w:val="left"/>
    </w:pPr>
    <w:rPr>
      <w:rFonts w:ascii="Times New Roman" w:hAnsi="Times New Roman"/>
      <w:color w:val="auto"/>
      <w:kern w:val="0"/>
      <w:sz w:val="28"/>
      <w:szCs w:val="28"/>
      <w:lang w:eastAsia="en-US"/>
    </w:rPr>
  </w:style>
  <w:style w:type="numbering" w:customStyle="1" w:styleId="DPNumberingSlovakarticleCliental">
    <w:name w:val="D&amp;P Numbering (Slovak article + Cliental)"/>
    <w:basedOn w:val="Bezzoznamu"/>
    <w:rsid w:val="00582FC4"/>
    <w:pPr>
      <w:numPr>
        <w:numId w:val="13"/>
      </w:numPr>
    </w:pPr>
  </w:style>
  <w:style w:type="paragraph" w:customStyle="1" w:styleId="DPHeading2Slovakcliental">
    <w:name w:val="D&amp;P Heading 2 (Slovak cliental)"/>
    <w:basedOn w:val="Normlny"/>
    <w:next w:val="DPNormalLevel3"/>
    <w:rsid w:val="00582FC4"/>
    <w:pPr>
      <w:widowControl w:val="0"/>
      <w:numPr>
        <w:ilvl w:val="1"/>
        <w:numId w:val="13"/>
      </w:numPr>
      <w:spacing w:after="0" w:line="264" w:lineRule="auto"/>
      <w:jc w:val="both"/>
    </w:pPr>
    <w:rPr>
      <w:rFonts w:ascii="Times New Roman" w:eastAsia="Times New Roman" w:hAnsi="Times New Roman" w:cs="Times New Roman"/>
      <w:szCs w:val="24"/>
      <w:lang w:val="en-US"/>
    </w:rPr>
  </w:style>
  <w:style w:type="paragraph" w:customStyle="1" w:styleId="DPHeading3Slovakcliental">
    <w:name w:val="D&amp;P Heading 3 (Slovak cliental)"/>
    <w:basedOn w:val="Normlny"/>
    <w:next w:val="Normlny"/>
    <w:rsid w:val="00582FC4"/>
    <w:pPr>
      <w:widowControl w:val="0"/>
      <w:numPr>
        <w:ilvl w:val="2"/>
        <w:numId w:val="13"/>
      </w:numPr>
      <w:spacing w:after="0" w:line="264" w:lineRule="auto"/>
      <w:jc w:val="both"/>
    </w:pPr>
    <w:rPr>
      <w:rFonts w:ascii="Times New Roman" w:eastAsia="Times New Roman" w:hAnsi="Times New Roman" w:cs="Times New Roman"/>
      <w:szCs w:val="24"/>
      <w:lang w:val="en-US"/>
    </w:rPr>
  </w:style>
  <w:style w:type="paragraph" w:customStyle="1" w:styleId="DPHeading4Slovakcliental">
    <w:name w:val="D&amp;P Heading 4 (Slovak cliental)"/>
    <w:basedOn w:val="DPNormalLevel3"/>
    <w:next w:val="Normlny"/>
    <w:rsid w:val="00582FC4"/>
    <w:pPr>
      <w:numPr>
        <w:ilvl w:val="3"/>
        <w:numId w:val="13"/>
      </w:numPr>
    </w:pPr>
    <w:rPr>
      <w:lang w:val="en-US"/>
    </w:rPr>
  </w:style>
  <w:style w:type="paragraph" w:customStyle="1" w:styleId="DPHeading5Slovakcliental">
    <w:name w:val="D&amp;P Heading 5 (Slovak cliental)"/>
    <w:basedOn w:val="Normlny"/>
    <w:rsid w:val="00582FC4"/>
    <w:pPr>
      <w:widowControl w:val="0"/>
      <w:numPr>
        <w:ilvl w:val="4"/>
        <w:numId w:val="13"/>
      </w:numPr>
      <w:spacing w:after="0" w:line="264" w:lineRule="auto"/>
      <w:jc w:val="both"/>
    </w:pPr>
    <w:rPr>
      <w:rFonts w:ascii="Times New Roman" w:eastAsia="Times New Roman" w:hAnsi="Times New Roman" w:cs="Times New Roman"/>
      <w:szCs w:val="24"/>
      <w:lang w:val="en-US"/>
    </w:rPr>
  </w:style>
  <w:style w:type="numbering" w:customStyle="1" w:styleId="DPNumberingArticleCliental">
    <w:name w:val="D&amp;P Numbering (Article + Cliental)"/>
    <w:basedOn w:val="DPNumberingSlovakarticleCliental"/>
    <w:rsid w:val="00582FC4"/>
    <w:pPr>
      <w:numPr>
        <w:numId w:val="14"/>
      </w:numPr>
    </w:pPr>
  </w:style>
  <w:style w:type="paragraph" w:customStyle="1" w:styleId="DPHeading2Cliental">
    <w:name w:val="D&amp;P Heading 2 (Cliental)"/>
    <w:basedOn w:val="DPHeading2Slovakcliental"/>
    <w:next w:val="DPNormalLevel3"/>
    <w:rsid w:val="00582FC4"/>
    <w:pPr>
      <w:numPr>
        <w:numId w:val="15"/>
      </w:numPr>
    </w:pPr>
  </w:style>
  <w:style w:type="paragraph" w:customStyle="1" w:styleId="DPHeading1Cliental">
    <w:name w:val="D&amp;P Heading 1 (Cliental)"/>
    <w:basedOn w:val="DPHeading1Slovakcliental"/>
    <w:rsid w:val="00582FC4"/>
    <w:pPr>
      <w:numPr>
        <w:numId w:val="15"/>
      </w:numPr>
    </w:pPr>
  </w:style>
  <w:style w:type="paragraph" w:customStyle="1" w:styleId="DPHeading3Cliental">
    <w:name w:val="D&amp;P Heading 3 (Cliental)"/>
    <w:basedOn w:val="DPHeading3Slovakcliental"/>
    <w:next w:val="Normlny"/>
    <w:rsid w:val="00582FC4"/>
    <w:pPr>
      <w:numPr>
        <w:numId w:val="15"/>
      </w:numPr>
    </w:pPr>
  </w:style>
  <w:style w:type="paragraph" w:customStyle="1" w:styleId="DPHeading4Cliental">
    <w:name w:val="D&amp;P Heading 4 (Cliental)"/>
    <w:basedOn w:val="DPHeading4Slovakcliental"/>
    <w:next w:val="Normlny"/>
    <w:rsid w:val="00582FC4"/>
    <w:pPr>
      <w:numPr>
        <w:numId w:val="15"/>
      </w:numPr>
    </w:pPr>
  </w:style>
  <w:style w:type="paragraph" w:customStyle="1" w:styleId="DPHeading5Cliental">
    <w:name w:val="D&amp;P Heading 5 (Cliental)"/>
    <w:basedOn w:val="DPHeading5Slovakcliental"/>
    <w:rsid w:val="00582FC4"/>
    <w:pPr>
      <w:numPr>
        <w:numId w:val="15"/>
      </w:numPr>
    </w:pPr>
  </w:style>
  <w:style w:type="numbering" w:customStyle="1" w:styleId="DPNumberingAttachments">
    <w:name w:val="D&amp;P Numbering (Attachments)"/>
    <w:basedOn w:val="Bezzoznamu"/>
    <w:rsid w:val="00582FC4"/>
    <w:pPr>
      <w:numPr>
        <w:numId w:val="16"/>
      </w:numPr>
    </w:pPr>
  </w:style>
  <w:style w:type="paragraph" w:customStyle="1" w:styleId="DPHeadingAttachment">
    <w:name w:val="D&amp;P Heading Attachment"/>
    <w:basedOn w:val="Normlny"/>
    <w:next w:val="Normlny"/>
    <w:rsid w:val="00582FC4"/>
    <w:pPr>
      <w:widowControl w:val="0"/>
      <w:numPr>
        <w:numId w:val="17"/>
      </w:numPr>
      <w:spacing w:after="0" w:line="264" w:lineRule="auto"/>
      <w:jc w:val="both"/>
    </w:pPr>
    <w:rPr>
      <w:rFonts w:ascii="Times New Roman" w:eastAsia="Times New Roman" w:hAnsi="Times New Roman" w:cs="Times New Roman"/>
      <w:b/>
      <w:sz w:val="28"/>
      <w:szCs w:val="24"/>
    </w:rPr>
  </w:style>
  <w:style w:type="paragraph" w:styleId="Normlnywebov">
    <w:name w:val="Normal (Web)"/>
    <w:basedOn w:val="Normlny"/>
    <w:uiPriority w:val="99"/>
    <w:semiHidden/>
    <w:unhideWhenUsed/>
    <w:rsid w:val="00AD08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E0655B"/>
    <w:pPr>
      <w:autoSpaceDE w:val="0"/>
      <w:autoSpaceDN w:val="0"/>
      <w:adjustRightInd w:val="0"/>
      <w:spacing w:after="0" w:line="240" w:lineRule="auto"/>
    </w:pPr>
    <w:rPr>
      <w:rFonts w:ascii="Palatino Linotype" w:hAnsi="Palatino Linotype" w:cs="Palatino Linotype"/>
      <w:color w:val="000000"/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F0390C"/>
    <w:rPr>
      <w:rFonts w:ascii="Arial" w:hAnsi="Arial"/>
      <w:b/>
      <w:iCs/>
      <w:color w:val="C0504D" w:themeColor="accent2"/>
      <w:sz w:val="24"/>
    </w:rPr>
  </w:style>
  <w:style w:type="character" w:styleId="Zvraznenie">
    <w:name w:val="Emphasis"/>
    <w:basedOn w:val="Predvolenpsmoodseku"/>
    <w:uiPriority w:val="20"/>
    <w:qFormat/>
    <w:rsid w:val="001D6CD3"/>
    <w:rPr>
      <w:i/>
      <w:iCs/>
    </w:rPr>
  </w:style>
  <w:style w:type="character" w:customStyle="1" w:styleId="ra">
    <w:name w:val="ra"/>
    <w:basedOn w:val="Predvolenpsmoodseku"/>
    <w:rsid w:val="00112CD7"/>
  </w:style>
  <w:style w:type="character" w:customStyle="1" w:styleId="truncate">
    <w:name w:val="truncate"/>
    <w:basedOn w:val="Predvolenpsmoodseku"/>
    <w:rsid w:val="00845B58"/>
  </w:style>
  <w:style w:type="character" w:customStyle="1" w:styleId="tlid-translation">
    <w:name w:val="tlid-translation"/>
    <w:basedOn w:val="Predvolenpsmoodseku"/>
    <w:rsid w:val="00C428F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0F52"/>
  </w:style>
  <w:style w:type="paragraph" w:styleId="Nadpis1">
    <w:name w:val="heading 1"/>
    <w:basedOn w:val="Normlny"/>
    <w:next w:val="Normlny"/>
    <w:link w:val="Nadpis1Char"/>
    <w:uiPriority w:val="99"/>
    <w:qFormat/>
    <w:rsid w:val="007342EF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color w:val="003366"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342EF"/>
    <w:pPr>
      <w:keepNext/>
      <w:tabs>
        <w:tab w:val="left" w:pos="567"/>
        <w:tab w:val="left" w:pos="1134"/>
      </w:tabs>
      <w:spacing w:before="80" w:after="40" w:line="240" w:lineRule="auto"/>
      <w:outlineLvl w:val="1"/>
    </w:pPr>
    <w:rPr>
      <w:rFonts w:ascii="Arial" w:eastAsia="Times New Roman" w:hAnsi="Arial" w:cs="Arial"/>
      <w:b/>
      <w:bCs/>
      <w:color w:val="003366"/>
      <w:sz w:val="20"/>
      <w:szCs w:val="20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42EF"/>
    <w:pPr>
      <w:keepNext/>
      <w:spacing w:before="240" w:after="60" w:line="240" w:lineRule="auto"/>
      <w:jc w:val="both"/>
      <w:outlineLvl w:val="2"/>
    </w:pPr>
    <w:rPr>
      <w:rFonts w:ascii="Arial" w:eastAsia="Times New Roman" w:hAnsi="Arial" w:cs="Arial"/>
      <w:b/>
      <w:bCs/>
      <w:sz w:val="26"/>
      <w:szCs w:val="2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2E1F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E1FF4"/>
  </w:style>
  <w:style w:type="paragraph" w:styleId="Pta">
    <w:name w:val="footer"/>
    <w:basedOn w:val="Normlny"/>
    <w:link w:val="PtaChar"/>
    <w:uiPriority w:val="99"/>
    <w:unhideWhenUsed/>
    <w:rsid w:val="002E1F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E1FF4"/>
  </w:style>
  <w:style w:type="paragraph" w:styleId="Textbubliny">
    <w:name w:val="Balloon Text"/>
    <w:basedOn w:val="Normlny"/>
    <w:link w:val="TextbublinyChar"/>
    <w:uiPriority w:val="99"/>
    <w:semiHidden/>
    <w:unhideWhenUsed/>
    <w:rsid w:val="002E1F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E1FF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A5060"/>
    <w:pPr>
      <w:ind w:left="720"/>
      <w:contextualSpacing/>
    </w:pPr>
  </w:style>
  <w:style w:type="table" w:styleId="Mriekatabuky">
    <w:name w:val="Table Grid"/>
    <w:basedOn w:val="Normlnatabuka"/>
    <w:uiPriority w:val="99"/>
    <w:rsid w:val="007342EF"/>
    <w:pPr>
      <w:spacing w:before="40" w:after="40" w:line="240" w:lineRule="auto"/>
      <w:jc w:val="both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9"/>
    <w:rsid w:val="007342EF"/>
    <w:rPr>
      <w:rFonts w:ascii="Arial" w:eastAsia="Times New Roman" w:hAnsi="Arial" w:cs="Arial"/>
      <w:b/>
      <w:bCs/>
      <w:color w:val="003366"/>
      <w:kern w:val="32"/>
      <w:sz w:val="32"/>
      <w:szCs w:val="32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7342EF"/>
    <w:rPr>
      <w:rFonts w:ascii="Arial" w:eastAsia="Times New Roman" w:hAnsi="Arial" w:cs="Arial"/>
      <w:b/>
      <w:bCs/>
      <w:color w:val="003366"/>
      <w:sz w:val="20"/>
      <w:szCs w:val="20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rsid w:val="007342EF"/>
    <w:rPr>
      <w:rFonts w:ascii="Arial" w:eastAsia="Times New Roman" w:hAnsi="Arial" w:cs="Arial"/>
      <w:b/>
      <w:bCs/>
      <w:sz w:val="26"/>
      <w:szCs w:val="26"/>
      <w:lang w:eastAsia="sk-SK"/>
    </w:rPr>
  </w:style>
  <w:style w:type="paragraph" w:customStyle="1" w:styleId="CLANOK">
    <w:name w:val="CLANOK"/>
    <w:uiPriority w:val="99"/>
    <w:rsid w:val="007342EF"/>
    <w:pPr>
      <w:keepNext/>
      <w:widowControl w:val="0"/>
      <w:autoSpaceDE w:val="0"/>
      <w:autoSpaceDN w:val="0"/>
      <w:adjustRightInd w:val="0"/>
      <w:spacing w:after="80" w:line="220" w:lineRule="atLeast"/>
      <w:jc w:val="center"/>
    </w:pPr>
    <w:rPr>
      <w:rFonts w:ascii="Arial" w:eastAsia="Times New Roman" w:hAnsi="Arial" w:cs="Arial"/>
      <w:b/>
      <w:bCs/>
      <w:noProof/>
      <w:sz w:val="18"/>
      <w:szCs w:val="18"/>
      <w:lang w:eastAsia="sk-SK"/>
    </w:rPr>
  </w:style>
  <w:style w:type="paragraph" w:customStyle="1" w:styleId="Nazacatek">
    <w:name w:val="Na_zacatek"/>
    <w:uiPriority w:val="99"/>
    <w:rsid w:val="007342EF"/>
    <w:pPr>
      <w:widowControl w:val="0"/>
      <w:autoSpaceDE w:val="0"/>
      <w:autoSpaceDN w:val="0"/>
      <w:adjustRightInd w:val="0"/>
      <w:spacing w:after="50" w:line="220" w:lineRule="atLeast"/>
      <w:jc w:val="both"/>
    </w:pPr>
    <w:rPr>
      <w:rFonts w:ascii="Arial" w:eastAsia="Times New Roman" w:hAnsi="Arial" w:cs="Arial"/>
      <w:noProof/>
      <w:sz w:val="18"/>
      <w:szCs w:val="18"/>
      <w:lang w:eastAsia="sk-SK"/>
    </w:rPr>
  </w:style>
  <w:style w:type="paragraph" w:customStyle="1" w:styleId="Nadpis">
    <w:name w:val="Nadpis"/>
    <w:uiPriority w:val="99"/>
    <w:rsid w:val="007342EF"/>
    <w:pPr>
      <w:keepNext/>
      <w:keepLines/>
      <w:widowControl w:val="0"/>
      <w:tabs>
        <w:tab w:val="left" w:pos="397"/>
        <w:tab w:val="left" w:pos="510"/>
      </w:tabs>
      <w:autoSpaceDE w:val="0"/>
      <w:autoSpaceDN w:val="0"/>
      <w:adjustRightInd w:val="0"/>
      <w:spacing w:before="70" w:after="160" w:line="250" w:lineRule="atLeast"/>
      <w:ind w:left="397" w:hanging="397"/>
    </w:pPr>
    <w:rPr>
      <w:rFonts w:ascii="Arial" w:eastAsia="Times New Roman" w:hAnsi="Arial" w:cs="Arial"/>
      <w:b/>
      <w:bCs/>
      <w:noProof/>
      <w:sz w:val="20"/>
      <w:szCs w:val="20"/>
      <w:lang w:eastAsia="sk-SK"/>
    </w:rPr>
  </w:style>
  <w:style w:type="paragraph" w:customStyle="1" w:styleId="ODRAZKY">
    <w:name w:val="ODRAZKY"/>
    <w:basedOn w:val="Normlny"/>
    <w:uiPriority w:val="99"/>
    <w:rsid w:val="007342EF"/>
    <w:pPr>
      <w:widowControl w:val="0"/>
      <w:numPr>
        <w:numId w:val="2"/>
      </w:numPr>
      <w:autoSpaceDE w:val="0"/>
      <w:autoSpaceDN w:val="0"/>
      <w:adjustRightInd w:val="0"/>
      <w:spacing w:before="40" w:after="40" w:line="240" w:lineRule="auto"/>
      <w:jc w:val="both"/>
    </w:pPr>
    <w:rPr>
      <w:rFonts w:ascii="Arial" w:eastAsia="Times New Roman" w:hAnsi="Arial" w:cs="Arial"/>
      <w:sz w:val="20"/>
      <w:szCs w:val="20"/>
      <w:lang w:eastAsia="sk-SK"/>
    </w:rPr>
  </w:style>
  <w:style w:type="paragraph" w:customStyle="1" w:styleId="ODRAZKY2">
    <w:name w:val="ODRAZKY 2"/>
    <w:basedOn w:val="ODRAZKY"/>
    <w:uiPriority w:val="99"/>
    <w:rsid w:val="007342EF"/>
    <w:pPr>
      <w:tabs>
        <w:tab w:val="clear" w:pos="567"/>
        <w:tab w:val="num" w:pos="1134"/>
      </w:tabs>
      <w:ind w:left="1134"/>
    </w:pPr>
  </w:style>
  <w:style w:type="paragraph" w:customStyle="1" w:styleId="ODSAD">
    <w:name w:val="ODSAD"/>
    <w:basedOn w:val="Normlny"/>
    <w:link w:val="ODSADChar"/>
    <w:uiPriority w:val="99"/>
    <w:rsid w:val="007342EF"/>
    <w:pPr>
      <w:widowControl w:val="0"/>
      <w:tabs>
        <w:tab w:val="left" w:pos="567"/>
      </w:tabs>
      <w:autoSpaceDE w:val="0"/>
      <w:autoSpaceDN w:val="0"/>
      <w:adjustRightInd w:val="0"/>
      <w:spacing w:before="40" w:after="40" w:line="240" w:lineRule="auto"/>
      <w:ind w:left="567" w:hanging="567"/>
      <w:jc w:val="both"/>
    </w:pPr>
    <w:rPr>
      <w:rFonts w:ascii="Arial" w:eastAsia="Times New Roman" w:hAnsi="Arial" w:cs="Arial"/>
      <w:sz w:val="20"/>
      <w:szCs w:val="20"/>
      <w:lang w:eastAsia="sk-SK"/>
    </w:rPr>
  </w:style>
  <w:style w:type="paragraph" w:customStyle="1" w:styleId="ODSAD2">
    <w:name w:val="ODSAD 2"/>
    <w:basedOn w:val="Normlny"/>
    <w:uiPriority w:val="99"/>
    <w:rsid w:val="007342EF"/>
    <w:pPr>
      <w:widowControl w:val="0"/>
      <w:tabs>
        <w:tab w:val="left" w:pos="567"/>
      </w:tabs>
      <w:autoSpaceDE w:val="0"/>
      <w:autoSpaceDN w:val="0"/>
      <w:adjustRightInd w:val="0"/>
      <w:spacing w:before="40" w:after="40" w:line="240" w:lineRule="auto"/>
      <w:ind w:left="1134" w:hanging="567"/>
      <w:jc w:val="both"/>
    </w:pPr>
    <w:rPr>
      <w:rFonts w:ascii="Arial" w:eastAsia="Times New Roman" w:hAnsi="Arial" w:cs="Arial"/>
      <w:sz w:val="20"/>
      <w:szCs w:val="20"/>
      <w:lang w:eastAsia="sk-SK"/>
    </w:rPr>
  </w:style>
  <w:style w:type="paragraph" w:customStyle="1" w:styleId="ODSAD3">
    <w:name w:val="ODSAD 3"/>
    <w:basedOn w:val="ODSAD2"/>
    <w:uiPriority w:val="99"/>
    <w:rsid w:val="007342EF"/>
    <w:pPr>
      <w:tabs>
        <w:tab w:val="clear" w:pos="567"/>
        <w:tab w:val="left" w:pos="1701"/>
      </w:tabs>
      <w:ind w:left="1701"/>
    </w:pPr>
  </w:style>
  <w:style w:type="character" w:customStyle="1" w:styleId="ODSADChar">
    <w:name w:val="ODSAD Char"/>
    <w:basedOn w:val="Predvolenpsmoodseku"/>
    <w:link w:val="ODSAD"/>
    <w:uiPriority w:val="99"/>
    <w:locked/>
    <w:rsid w:val="007342EF"/>
    <w:rPr>
      <w:rFonts w:ascii="Arial" w:eastAsia="Times New Roman" w:hAnsi="Arial" w:cs="Arial"/>
      <w:sz w:val="20"/>
      <w:szCs w:val="20"/>
      <w:lang w:eastAsia="sk-SK"/>
    </w:rPr>
  </w:style>
  <w:style w:type="paragraph" w:customStyle="1" w:styleId="PODNADPIS">
    <w:name w:val="PODNADPIS"/>
    <w:uiPriority w:val="99"/>
    <w:rsid w:val="007342EF"/>
    <w:pPr>
      <w:widowControl w:val="0"/>
      <w:autoSpaceDE w:val="0"/>
      <w:autoSpaceDN w:val="0"/>
      <w:adjustRightInd w:val="0"/>
      <w:spacing w:after="56" w:line="244" w:lineRule="atLeast"/>
      <w:jc w:val="center"/>
    </w:pPr>
    <w:rPr>
      <w:rFonts w:ascii="Arial" w:eastAsia="Times New Roman" w:hAnsi="Arial" w:cs="Arial"/>
      <w:b/>
      <w:bCs/>
      <w:noProof/>
      <w:sz w:val="20"/>
      <w:szCs w:val="20"/>
      <w:lang w:eastAsia="sk-SK"/>
    </w:rPr>
  </w:style>
  <w:style w:type="paragraph" w:customStyle="1" w:styleId="PODNADPIS1">
    <w:name w:val="PODNADPIS 1."/>
    <w:basedOn w:val="Nadpis2"/>
    <w:uiPriority w:val="99"/>
    <w:rsid w:val="007342EF"/>
    <w:pPr>
      <w:spacing w:before="200"/>
    </w:pPr>
    <w:rPr>
      <w:sz w:val="24"/>
      <w:szCs w:val="24"/>
    </w:rPr>
  </w:style>
  <w:style w:type="paragraph" w:customStyle="1" w:styleId="PODNADPIS11">
    <w:name w:val="PODNADPIS 1.1"/>
    <w:basedOn w:val="Nadpis2"/>
    <w:uiPriority w:val="99"/>
    <w:rsid w:val="007342EF"/>
    <w:rPr>
      <w:sz w:val="22"/>
      <w:szCs w:val="22"/>
    </w:rPr>
  </w:style>
  <w:style w:type="paragraph" w:customStyle="1" w:styleId="Podnadpis111">
    <w:name w:val="Podnadpis 1.1.1"/>
    <w:basedOn w:val="PODNADPIS11"/>
    <w:uiPriority w:val="99"/>
    <w:rsid w:val="007342EF"/>
  </w:style>
  <w:style w:type="paragraph" w:customStyle="1" w:styleId="PRILOHA">
    <w:name w:val="PRILOHA"/>
    <w:basedOn w:val="PODNADPIS1"/>
    <w:uiPriority w:val="99"/>
    <w:rsid w:val="007342EF"/>
    <w:pPr>
      <w:jc w:val="right"/>
    </w:pPr>
    <w:rPr>
      <w:i/>
      <w:iCs/>
    </w:rPr>
  </w:style>
  <w:style w:type="paragraph" w:customStyle="1" w:styleId="PRILOHANADPIS">
    <w:name w:val="PRILOHA NADPIS"/>
    <w:basedOn w:val="PODNADPIS1"/>
    <w:uiPriority w:val="99"/>
    <w:rsid w:val="007342EF"/>
    <w:pPr>
      <w:spacing w:after="200"/>
      <w:jc w:val="center"/>
    </w:pPr>
    <w:rPr>
      <w:sz w:val="20"/>
      <w:szCs w:val="20"/>
    </w:rPr>
  </w:style>
  <w:style w:type="paragraph" w:customStyle="1" w:styleId="tlODSAD2Vavo1cm">
    <w:name w:val="Štýl ODSAD 2 + Vľavo:  1 cm"/>
    <w:basedOn w:val="Normlny"/>
    <w:uiPriority w:val="99"/>
    <w:rsid w:val="007342EF"/>
    <w:pPr>
      <w:widowControl w:val="0"/>
      <w:tabs>
        <w:tab w:val="left" w:pos="567"/>
      </w:tabs>
      <w:autoSpaceDE w:val="0"/>
      <w:autoSpaceDN w:val="0"/>
      <w:adjustRightInd w:val="0"/>
      <w:spacing w:before="40" w:after="40" w:line="240" w:lineRule="auto"/>
      <w:ind w:left="1134" w:hanging="567"/>
      <w:jc w:val="both"/>
    </w:pPr>
    <w:rPr>
      <w:rFonts w:ascii="Arial" w:eastAsia="Times New Roman" w:hAnsi="Arial" w:cs="Arial"/>
      <w:sz w:val="20"/>
      <w:szCs w:val="20"/>
      <w:lang w:eastAsia="sk-SK"/>
    </w:rPr>
  </w:style>
  <w:style w:type="paragraph" w:customStyle="1" w:styleId="TABULKA">
    <w:name w:val="TABULKA"/>
    <w:basedOn w:val="Normlny"/>
    <w:uiPriority w:val="99"/>
    <w:rsid w:val="007342EF"/>
    <w:pPr>
      <w:widowControl w:val="0"/>
      <w:autoSpaceDE w:val="0"/>
      <w:autoSpaceDN w:val="0"/>
      <w:adjustRightInd w:val="0"/>
      <w:spacing w:before="80" w:after="80" w:line="240" w:lineRule="auto"/>
    </w:pPr>
    <w:rPr>
      <w:rFonts w:ascii="Arial" w:eastAsia="Times New Roman" w:hAnsi="Arial" w:cs="Arial"/>
      <w:sz w:val="20"/>
      <w:szCs w:val="20"/>
      <w:lang w:eastAsia="sk-SK"/>
    </w:rPr>
  </w:style>
  <w:style w:type="paragraph" w:customStyle="1" w:styleId="UPOZORNENIE">
    <w:name w:val="UPOZORNENIE"/>
    <w:basedOn w:val="Normlny"/>
    <w:uiPriority w:val="99"/>
    <w:rsid w:val="007342EF"/>
    <w:pPr>
      <w:framePr w:wrap="auto" w:vAnchor="text" w:hAnchor="text" w:y="1"/>
      <w:widowControl w:val="0"/>
      <w:shd w:val="clear" w:color="auto" w:fill="D9D9D9"/>
      <w:autoSpaceDE w:val="0"/>
      <w:autoSpaceDN w:val="0"/>
      <w:adjustRightInd w:val="0"/>
      <w:spacing w:before="40" w:after="40" w:line="240" w:lineRule="auto"/>
      <w:jc w:val="both"/>
    </w:pPr>
    <w:rPr>
      <w:rFonts w:ascii="Arial" w:eastAsia="Times New Roman" w:hAnsi="Arial" w:cs="Arial"/>
      <w:i/>
      <w:iCs/>
      <w:color w:val="003366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rsid w:val="007342EF"/>
    <w:pPr>
      <w:widowControl w:val="0"/>
      <w:autoSpaceDE w:val="0"/>
      <w:autoSpaceDN w:val="0"/>
      <w:adjustRightInd w:val="0"/>
      <w:spacing w:before="40" w:after="50" w:line="220" w:lineRule="atLeast"/>
      <w:ind w:firstLine="397"/>
      <w:jc w:val="both"/>
    </w:pPr>
    <w:rPr>
      <w:rFonts w:ascii="Arial" w:eastAsia="Times New Roman" w:hAnsi="Arial" w:cs="Arial"/>
      <w:noProof/>
      <w:sz w:val="18"/>
      <w:szCs w:val="18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7342EF"/>
    <w:rPr>
      <w:rFonts w:ascii="Arial" w:eastAsia="Times New Roman" w:hAnsi="Arial" w:cs="Arial"/>
      <w:noProof/>
      <w:sz w:val="18"/>
      <w:szCs w:val="18"/>
      <w:lang w:eastAsia="sk-SK"/>
    </w:rPr>
  </w:style>
  <w:style w:type="paragraph" w:customStyle="1" w:styleId="UPOZORNENIEODSAD">
    <w:name w:val="UPOZORNENIE ODSAD"/>
    <w:basedOn w:val="UPOZORNENIE"/>
    <w:uiPriority w:val="99"/>
    <w:rsid w:val="007342EF"/>
    <w:pPr>
      <w:framePr w:wrap="auto"/>
      <w:tabs>
        <w:tab w:val="left" w:pos="709"/>
      </w:tabs>
      <w:ind w:left="709" w:hanging="709"/>
    </w:pPr>
  </w:style>
  <w:style w:type="paragraph" w:customStyle="1" w:styleId="UPOZORNENIETun">
    <w:name w:val="UPOZORNENIE + Tučné"/>
    <w:basedOn w:val="UPOZORNENIE"/>
    <w:uiPriority w:val="99"/>
    <w:rsid w:val="007342EF"/>
    <w:pPr>
      <w:framePr w:wrap="auto"/>
    </w:pPr>
    <w:rPr>
      <w:b/>
      <w:bCs/>
    </w:rPr>
  </w:style>
  <w:style w:type="character" w:styleId="Hypertextovprepojenie">
    <w:name w:val="Hyperlink"/>
    <w:basedOn w:val="Predvolenpsmoodseku"/>
    <w:uiPriority w:val="99"/>
    <w:rsid w:val="007342EF"/>
    <w:rPr>
      <w:rFonts w:cs="Times New Roman"/>
      <w:color w:val="0000FF"/>
      <w:u w:val="single"/>
    </w:rPr>
  </w:style>
  <w:style w:type="character" w:styleId="Siln">
    <w:name w:val="Strong"/>
    <w:basedOn w:val="Predvolenpsmoodseku"/>
    <w:uiPriority w:val="22"/>
    <w:qFormat/>
    <w:rsid w:val="009D0E63"/>
    <w:rPr>
      <w:b/>
      <w:bCs/>
    </w:rPr>
  </w:style>
  <w:style w:type="paragraph" w:customStyle="1" w:styleId="DPSelectionLevel1">
    <w:name w:val="D&amp;P Selection Level 1"/>
    <w:basedOn w:val="Normlny"/>
    <w:rsid w:val="00EC5A71"/>
    <w:pPr>
      <w:widowControl w:val="0"/>
      <w:numPr>
        <w:numId w:val="12"/>
      </w:numPr>
      <w:spacing w:after="0" w:line="264" w:lineRule="auto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PSelectionLevel2">
    <w:name w:val="D&amp;P Selection Level 2"/>
    <w:basedOn w:val="Normlny"/>
    <w:rsid w:val="00EC5A71"/>
    <w:pPr>
      <w:widowControl w:val="0"/>
      <w:numPr>
        <w:ilvl w:val="1"/>
        <w:numId w:val="12"/>
      </w:numPr>
      <w:spacing w:after="0" w:line="264" w:lineRule="auto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PSelectionLevel3">
    <w:name w:val="D&amp;P Selection Level 3"/>
    <w:basedOn w:val="Normlny"/>
    <w:rsid w:val="00EC5A71"/>
    <w:pPr>
      <w:widowControl w:val="0"/>
      <w:numPr>
        <w:ilvl w:val="2"/>
        <w:numId w:val="12"/>
      </w:numPr>
      <w:spacing w:after="0" w:line="264" w:lineRule="auto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PSelectionLevel4">
    <w:name w:val="D&amp;P Selection Level 4"/>
    <w:basedOn w:val="Normlny"/>
    <w:rsid w:val="00EC5A71"/>
    <w:pPr>
      <w:widowControl w:val="0"/>
      <w:numPr>
        <w:ilvl w:val="3"/>
        <w:numId w:val="12"/>
      </w:numPr>
      <w:spacing w:after="0" w:line="264" w:lineRule="auto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PSelectionLevel5">
    <w:name w:val="D&amp;P Selection Level 5"/>
    <w:basedOn w:val="Normlny"/>
    <w:rsid w:val="00EC5A71"/>
    <w:pPr>
      <w:widowControl w:val="0"/>
      <w:numPr>
        <w:ilvl w:val="4"/>
        <w:numId w:val="12"/>
      </w:numPr>
      <w:spacing w:after="0" w:line="264" w:lineRule="auto"/>
      <w:jc w:val="both"/>
    </w:pPr>
    <w:rPr>
      <w:rFonts w:ascii="Times New Roman" w:eastAsia="Times New Roman" w:hAnsi="Times New Roman" w:cs="Times New Roman"/>
      <w:szCs w:val="24"/>
    </w:rPr>
  </w:style>
  <w:style w:type="numbering" w:customStyle="1" w:styleId="DPNumberingSelective">
    <w:name w:val="D&amp;P Numbering (Selective)"/>
    <w:basedOn w:val="Bezzoznamu"/>
    <w:rsid w:val="00EC5A71"/>
    <w:pPr>
      <w:numPr>
        <w:numId w:val="12"/>
      </w:numPr>
    </w:pPr>
  </w:style>
  <w:style w:type="paragraph" w:customStyle="1" w:styleId="DPNormalLevel3">
    <w:name w:val="D&amp;P Normal Level 3"/>
    <w:basedOn w:val="Normlny"/>
    <w:rsid w:val="00582FC4"/>
    <w:pPr>
      <w:widowControl w:val="0"/>
      <w:spacing w:after="0" w:line="264" w:lineRule="auto"/>
      <w:ind w:left="964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PHeading1Slovakcliental">
    <w:name w:val="D&amp;P Heading 1 (Slovak cliental)"/>
    <w:basedOn w:val="Nadpis1"/>
    <w:next w:val="Normlny"/>
    <w:rsid w:val="00582FC4"/>
    <w:pPr>
      <w:widowControl w:val="0"/>
      <w:numPr>
        <w:numId w:val="13"/>
      </w:numPr>
      <w:spacing w:after="120" w:line="264" w:lineRule="auto"/>
      <w:jc w:val="left"/>
    </w:pPr>
    <w:rPr>
      <w:rFonts w:ascii="Times New Roman" w:hAnsi="Times New Roman"/>
      <w:color w:val="auto"/>
      <w:kern w:val="0"/>
      <w:sz w:val="28"/>
      <w:szCs w:val="28"/>
      <w:lang w:eastAsia="en-US"/>
    </w:rPr>
  </w:style>
  <w:style w:type="numbering" w:customStyle="1" w:styleId="DPNumberingSlovakarticleCliental">
    <w:name w:val="D&amp;P Numbering (Slovak article + Cliental)"/>
    <w:basedOn w:val="Bezzoznamu"/>
    <w:rsid w:val="00582FC4"/>
    <w:pPr>
      <w:numPr>
        <w:numId w:val="13"/>
      </w:numPr>
    </w:pPr>
  </w:style>
  <w:style w:type="paragraph" w:customStyle="1" w:styleId="DPHeading2Slovakcliental">
    <w:name w:val="D&amp;P Heading 2 (Slovak cliental)"/>
    <w:basedOn w:val="Normlny"/>
    <w:next w:val="DPNormalLevel3"/>
    <w:rsid w:val="00582FC4"/>
    <w:pPr>
      <w:widowControl w:val="0"/>
      <w:numPr>
        <w:ilvl w:val="1"/>
        <w:numId w:val="13"/>
      </w:numPr>
      <w:spacing w:after="0" w:line="264" w:lineRule="auto"/>
      <w:jc w:val="both"/>
    </w:pPr>
    <w:rPr>
      <w:rFonts w:ascii="Times New Roman" w:eastAsia="Times New Roman" w:hAnsi="Times New Roman" w:cs="Times New Roman"/>
      <w:szCs w:val="24"/>
      <w:lang w:val="en-US"/>
    </w:rPr>
  </w:style>
  <w:style w:type="paragraph" w:customStyle="1" w:styleId="DPHeading3Slovakcliental">
    <w:name w:val="D&amp;P Heading 3 (Slovak cliental)"/>
    <w:basedOn w:val="Normlny"/>
    <w:next w:val="Normlny"/>
    <w:rsid w:val="00582FC4"/>
    <w:pPr>
      <w:widowControl w:val="0"/>
      <w:numPr>
        <w:ilvl w:val="2"/>
        <w:numId w:val="13"/>
      </w:numPr>
      <w:spacing w:after="0" w:line="264" w:lineRule="auto"/>
      <w:jc w:val="both"/>
    </w:pPr>
    <w:rPr>
      <w:rFonts w:ascii="Times New Roman" w:eastAsia="Times New Roman" w:hAnsi="Times New Roman" w:cs="Times New Roman"/>
      <w:szCs w:val="24"/>
      <w:lang w:val="en-US"/>
    </w:rPr>
  </w:style>
  <w:style w:type="paragraph" w:customStyle="1" w:styleId="DPHeading4Slovakcliental">
    <w:name w:val="D&amp;P Heading 4 (Slovak cliental)"/>
    <w:basedOn w:val="DPNormalLevel3"/>
    <w:next w:val="Normlny"/>
    <w:rsid w:val="00582FC4"/>
    <w:pPr>
      <w:numPr>
        <w:ilvl w:val="3"/>
        <w:numId w:val="13"/>
      </w:numPr>
    </w:pPr>
    <w:rPr>
      <w:lang w:val="en-US"/>
    </w:rPr>
  </w:style>
  <w:style w:type="paragraph" w:customStyle="1" w:styleId="DPHeading5Slovakcliental">
    <w:name w:val="D&amp;P Heading 5 (Slovak cliental)"/>
    <w:basedOn w:val="Normlny"/>
    <w:rsid w:val="00582FC4"/>
    <w:pPr>
      <w:widowControl w:val="0"/>
      <w:numPr>
        <w:ilvl w:val="4"/>
        <w:numId w:val="13"/>
      </w:numPr>
      <w:spacing w:after="0" w:line="264" w:lineRule="auto"/>
      <w:jc w:val="both"/>
    </w:pPr>
    <w:rPr>
      <w:rFonts w:ascii="Times New Roman" w:eastAsia="Times New Roman" w:hAnsi="Times New Roman" w:cs="Times New Roman"/>
      <w:szCs w:val="24"/>
      <w:lang w:val="en-US"/>
    </w:rPr>
  </w:style>
  <w:style w:type="numbering" w:customStyle="1" w:styleId="DPNumberingArticleCliental">
    <w:name w:val="D&amp;P Numbering (Article + Cliental)"/>
    <w:basedOn w:val="DPNumberingSlovakarticleCliental"/>
    <w:rsid w:val="00582FC4"/>
    <w:pPr>
      <w:numPr>
        <w:numId w:val="14"/>
      </w:numPr>
    </w:pPr>
  </w:style>
  <w:style w:type="paragraph" w:customStyle="1" w:styleId="DPHeading2Cliental">
    <w:name w:val="D&amp;P Heading 2 (Cliental)"/>
    <w:basedOn w:val="DPHeading2Slovakcliental"/>
    <w:next w:val="DPNormalLevel3"/>
    <w:rsid w:val="00582FC4"/>
    <w:pPr>
      <w:numPr>
        <w:numId w:val="15"/>
      </w:numPr>
    </w:pPr>
  </w:style>
  <w:style w:type="paragraph" w:customStyle="1" w:styleId="DPHeading1Cliental">
    <w:name w:val="D&amp;P Heading 1 (Cliental)"/>
    <w:basedOn w:val="DPHeading1Slovakcliental"/>
    <w:rsid w:val="00582FC4"/>
    <w:pPr>
      <w:numPr>
        <w:numId w:val="15"/>
      </w:numPr>
    </w:pPr>
  </w:style>
  <w:style w:type="paragraph" w:customStyle="1" w:styleId="DPHeading3Cliental">
    <w:name w:val="D&amp;P Heading 3 (Cliental)"/>
    <w:basedOn w:val="DPHeading3Slovakcliental"/>
    <w:next w:val="Normlny"/>
    <w:rsid w:val="00582FC4"/>
    <w:pPr>
      <w:numPr>
        <w:numId w:val="15"/>
      </w:numPr>
    </w:pPr>
  </w:style>
  <w:style w:type="paragraph" w:customStyle="1" w:styleId="DPHeading4Cliental">
    <w:name w:val="D&amp;P Heading 4 (Cliental)"/>
    <w:basedOn w:val="DPHeading4Slovakcliental"/>
    <w:next w:val="Normlny"/>
    <w:rsid w:val="00582FC4"/>
    <w:pPr>
      <w:numPr>
        <w:numId w:val="15"/>
      </w:numPr>
    </w:pPr>
  </w:style>
  <w:style w:type="paragraph" w:customStyle="1" w:styleId="DPHeading5Cliental">
    <w:name w:val="D&amp;P Heading 5 (Cliental)"/>
    <w:basedOn w:val="DPHeading5Slovakcliental"/>
    <w:rsid w:val="00582FC4"/>
    <w:pPr>
      <w:numPr>
        <w:numId w:val="15"/>
      </w:numPr>
    </w:pPr>
  </w:style>
  <w:style w:type="numbering" w:customStyle="1" w:styleId="DPNumberingAttachments">
    <w:name w:val="D&amp;P Numbering (Attachments)"/>
    <w:basedOn w:val="Bezzoznamu"/>
    <w:rsid w:val="00582FC4"/>
    <w:pPr>
      <w:numPr>
        <w:numId w:val="16"/>
      </w:numPr>
    </w:pPr>
  </w:style>
  <w:style w:type="paragraph" w:customStyle="1" w:styleId="DPHeadingAttachment">
    <w:name w:val="D&amp;P Heading Attachment"/>
    <w:basedOn w:val="Normlny"/>
    <w:next w:val="Normlny"/>
    <w:rsid w:val="00582FC4"/>
    <w:pPr>
      <w:widowControl w:val="0"/>
      <w:numPr>
        <w:numId w:val="17"/>
      </w:numPr>
      <w:spacing w:after="0" w:line="264" w:lineRule="auto"/>
      <w:jc w:val="both"/>
    </w:pPr>
    <w:rPr>
      <w:rFonts w:ascii="Times New Roman" w:eastAsia="Times New Roman" w:hAnsi="Times New Roman" w:cs="Times New Roman"/>
      <w:b/>
      <w:sz w:val="28"/>
      <w:szCs w:val="24"/>
    </w:rPr>
  </w:style>
  <w:style w:type="paragraph" w:styleId="Normlnywebov">
    <w:name w:val="Normal (Web)"/>
    <w:basedOn w:val="Normlny"/>
    <w:uiPriority w:val="99"/>
    <w:semiHidden/>
    <w:unhideWhenUsed/>
    <w:rsid w:val="00AD08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E0655B"/>
    <w:pPr>
      <w:autoSpaceDE w:val="0"/>
      <w:autoSpaceDN w:val="0"/>
      <w:adjustRightInd w:val="0"/>
      <w:spacing w:after="0" w:line="240" w:lineRule="auto"/>
    </w:pPr>
    <w:rPr>
      <w:rFonts w:ascii="Palatino Linotype" w:hAnsi="Palatino Linotype" w:cs="Palatino Linotype"/>
      <w:color w:val="000000"/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F0390C"/>
    <w:rPr>
      <w:rFonts w:ascii="Arial" w:hAnsi="Arial"/>
      <w:b/>
      <w:iCs/>
      <w:color w:val="C0504D" w:themeColor="accent2"/>
      <w:sz w:val="24"/>
    </w:rPr>
  </w:style>
  <w:style w:type="character" w:styleId="Zvraznenie">
    <w:name w:val="Emphasis"/>
    <w:basedOn w:val="Predvolenpsmoodseku"/>
    <w:uiPriority w:val="20"/>
    <w:qFormat/>
    <w:rsid w:val="001D6CD3"/>
    <w:rPr>
      <w:i/>
      <w:iCs/>
    </w:rPr>
  </w:style>
  <w:style w:type="character" w:customStyle="1" w:styleId="ra">
    <w:name w:val="ra"/>
    <w:basedOn w:val="Predvolenpsmoodseku"/>
    <w:rsid w:val="00112CD7"/>
  </w:style>
  <w:style w:type="character" w:customStyle="1" w:styleId="truncate">
    <w:name w:val="truncate"/>
    <w:basedOn w:val="Predvolenpsmoodseku"/>
    <w:rsid w:val="00845B58"/>
  </w:style>
  <w:style w:type="character" w:customStyle="1" w:styleId="tlid-translation">
    <w:name w:val="tlid-translation"/>
    <w:basedOn w:val="Predvolenpsmoodseku"/>
    <w:rsid w:val="00C428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89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1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2872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08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8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80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50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004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958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644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246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02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091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306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03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24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8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4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686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278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685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79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9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1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44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7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1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8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2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6381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5699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235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73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18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7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278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371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1740549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363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931973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4224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1297440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7235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959670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93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5942197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527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2.jp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image" Target="media/image4.jpg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g"/><Relationship Id="rId14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36F1529-093A-433C-98B1-5B0EA4C9B6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1463</Words>
  <Characters>8343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Výročná správa 2021</vt:lpstr>
      <vt:lpstr>Výročná správa 2019</vt:lpstr>
    </vt:vector>
  </TitlesOfParts>
  <Company>VITAFLORA</Company>
  <LinksUpToDate>false</LinksUpToDate>
  <CharactersWithSpaces>9787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2021</dc:title>
  <dc:subject>JOB Nábytok, s.r.o.</dc:subject>
  <dc:creator>VITAFLORA</dc:creator>
  <cp:lastModifiedBy>Ildikó Rózsa</cp:lastModifiedBy>
  <cp:revision>13</cp:revision>
  <cp:lastPrinted>2021-05-25T11:33:00Z</cp:lastPrinted>
  <dcterms:created xsi:type="dcterms:W3CDTF">2022-05-22T17:10:00Z</dcterms:created>
  <dcterms:modified xsi:type="dcterms:W3CDTF">2022-06-28T08:35:00Z</dcterms:modified>
</cp:coreProperties>
</file>