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147C" w:rsidRDefault="00905901">
      <w:pPr>
        <w:rPr>
          <w:rFonts w:ascii="Times New Roman" w:hAnsi="Times New Roman" w:cs="Times New Roman"/>
          <w:b/>
        </w:rPr>
      </w:pPr>
      <w:r>
        <w:tab/>
      </w:r>
      <w:r w:rsidR="00D260DD">
        <w:tab/>
      </w:r>
      <w:r w:rsidR="00D260DD">
        <w:tab/>
      </w:r>
      <w:r w:rsidRPr="00905901">
        <w:rPr>
          <w:rFonts w:ascii="Times New Roman" w:hAnsi="Times New Roman" w:cs="Times New Roman"/>
        </w:rPr>
        <w:tab/>
      </w:r>
      <w:r w:rsidRPr="00D260DD">
        <w:rPr>
          <w:rFonts w:ascii="Times New Roman" w:hAnsi="Times New Roman" w:cs="Times New Roman"/>
          <w:b/>
        </w:rPr>
        <w:t>Poznámky k 31.12.20</w:t>
      </w:r>
      <w:r w:rsidR="00E375DB">
        <w:rPr>
          <w:rFonts w:ascii="Times New Roman" w:hAnsi="Times New Roman" w:cs="Times New Roman"/>
          <w:b/>
        </w:rPr>
        <w:t>21</w:t>
      </w:r>
    </w:p>
    <w:p w:rsidR="00D260DD" w:rsidRDefault="00D260DD">
      <w:pPr>
        <w:rPr>
          <w:rFonts w:ascii="Times New Roman" w:hAnsi="Times New Roman" w:cs="Times New Roman"/>
          <w:b/>
        </w:rPr>
      </w:pPr>
    </w:p>
    <w:p w:rsidR="00D260DD" w:rsidRPr="00D260DD" w:rsidRDefault="00D260DD">
      <w:pPr>
        <w:rPr>
          <w:rFonts w:ascii="Times New Roman" w:hAnsi="Times New Roman" w:cs="Times New Roman"/>
          <w:b/>
        </w:rPr>
      </w:pPr>
    </w:p>
    <w:p w:rsidR="00905901" w:rsidRPr="00905901" w:rsidRDefault="00905901">
      <w:pPr>
        <w:rPr>
          <w:rFonts w:ascii="Times New Roman" w:hAnsi="Times New Roman" w:cs="Times New Roman"/>
          <w:sz w:val="20"/>
          <w:szCs w:val="20"/>
        </w:rPr>
      </w:pPr>
    </w:p>
    <w:p w:rsidR="00905901" w:rsidRP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účtovnej jednotke</w:t>
      </w:r>
    </w:p>
    <w:p w:rsidR="00905901" w:rsidRPr="00965646" w:rsidRDefault="009D2A87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Obchodná s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poločnosť </w:t>
      </w:r>
      <w:r>
        <w:rPr>
          <w:rFonts w:ascii="Times New Roman" w:hAnsi="Times New Roman" w:cs="Times New Roman"/>
          <w:sz w:val="20"/>
          <w:szCs w:val="20"/>
        </w:rPr>
        <w:t>LACIS</w:t>
      </w:r>
      <w:r w:rsidR="00C5595E"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C5595E">
        <w:rPr>
          <w:rFonts w:ascii="Times New Roman" w:hAnsi="Times New Roman" w:cs="Times New Roman"/>
          <w:sz w:val="20"/>
          <w:szCs w:val="20"/>
        </w:rPr>
        <w:t>s</w:t>
      </w:r>
      <w:r w:rsidR="00CA5A53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r.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o. bola založená spoločenskou zmluvou a do obchodného registra zapísaná </w:t>
      </w:r>
      <w:r>
        <w:rPr>
          <w:rFonts w:ascii="Times New Roman" w:hAnsi="Times New Roman" w:cs="Times New Roman"/>
          <w:sz w:val="20"/>
          <w:szCs w:val="20"/>
        </w:rPr>
        <w:t>1</w:t>
      </w:r>
      <w:r w:rsidR="00C5595E">
        <w:rPr>
          <w:rFonts w:ascii="Times New Roman" w:hAnsi="Times New Roman" w:cs="Times New Roman"/>
          <w:sz w:val="20"/>
          <w:szCs w:val="20"/>
        </w:rPr>
        <w:t>0</w:t>
      </w:r>
      <w:r w:rsidR="00AF1D46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>06</w:t>
      </w:r>
      <w:r w:rsidR="00AF1D46">
        <w:rPr>
          <w:rFonts w:ascii="Times New Roman" w:hAnsi="Times New Roman" w:cs="Times New Roman"/>
          <w:sz w:val="20"/>
          <w:szCs w:val="20"/>
        </w:rPr>
        <w:t>.20</w:t>
      </w:r>
      <w:r>
        <w:rPr>
          <w:rFonts w:ascii="Times New Roman" w:hAnsi="Times New Roman" w:cs="Times New Roman"/>
          <w:sz w:val="20"/>
          <w:szCs w:val="20"/>
        </w:rPr>
        <w:t>20</w:t>
      </w:r>
      <w:r w:rsidR="002B6A68">
        <w:rPr>
          <w:rFonts w:ascii="Times New Roman" w:hAnsi="Times New Roman" w:cs="Times New Roman"/>
          <w:sz w:val="20"/>
          <w:szCs w:val="20"/>
        </w:rPr>
        <w:t>.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Má pridelené IČO: </w:t>
      </w:r>
      <w:r>
        <w:rPr>
          <w:rFonts w:ascii="Times New Roman" w:hAnsi="Times New Roman" w:cs="Times New Roman"/>
          <w:sz w:val="20"/>
          <w:szCs w:val="20"/>
        </w:rPr>
        <w:t>53088174</w:t>
      </w:r>
      <w:r w:rsidR="00905901" w:rsidRPr="00965646">
        <w:rPr>
          <w:rFonts w:ascii="Times New Roman" w:hAnsi="Times New Roman" w:cs="Times New Roman"/>
          <w:sz w:val="20"/>
          <w:szCs w:val="20"/>
        </w:rPr>
        <w:t xml:space="preserve"> DIČ: </w:t>
      </w:r>
      <w:r w:rsidR="00C5595E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>121265850</w:t>
      </w:r>
    </w:p>
    <w:p w:rsidR="00905901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Predmetom činnosti </w:t>
      </w:r>
      <w:r w:rsidR="009D2A87">
        <w:rPr>
          <w:rFonts w:ascii="Times New Roman" w:hAnsi="Times New Roman" w:cs="Times New Roman"/>
          <w:sz w:val="20"/>
          <w:szCs w:val="20"/>
        </w:rPr>
        <w:t xml:space="preserve">sú služby v oblasti prevádzkovania výherných prístrojov, </w:t>
      </w:r>
      <w:r w:rsidR="00B22DBE">
        <w:rPr>
          <w:rFonts w:ascii="Times New Roman" w:hAnsi="Times New Roman" w:cs="Times New Roman"/>
          <w:sz w:val="20"/>
          <w:szCs w:val="20"/>
        </w:rPr>
        <w:t xml:space="preserve">hracích prístrojov,   </w:t>
      </w:r>
    </w:p>
    <w:p w:rsidR="009D2A87" w:rsidRPr="00965646" w:rsidRDefault="00B22DBE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videolotérií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a  </w:t>
      </w:r>
      <w:r w:rsidR="009D2A87">
        <w:rPr>
          <w:rFonts w:ascii="Times New Roman" w:hAnsi="Times New Roman" w:cs="Times New Roman"/>
          <w:sz w:val="20"/>
          <w:szCs w:val="20"/>
        </w:rPr>
        <w:t>zariadení prevádzkovaných hráčmi</w:t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5595E">
        <w:rPr>
          <w:rFonts w:ascii="Times New Roman" w:hAnsi="Times New Roman" w:cs="Times New Roman"/>
          <w:sz w:val="20"/>
          <w:szCs w:val="20"/>
        </w:rPr>
        <w:t xml:space="preserve">nie </w:t>
      </w:r>
      <w:r w:rsidRPr="00965646">
        <w:rPr>
          <w:rFonts w:ascii="Times New Roman" w:hAnsi="Times New Roman" w:cs="Times New Roman"/>
          <w:sz w:val="20"/>
          <w:szCs w:val="20"/>
        </w:rPr>
        <w:t>je platiteľom DPH.</w:t>
      </w:r>
    </w:p>
    <w:p w:rsidR="00965646" w:rsidRDefault="00965646" w:rsidP="00965646">
      <w:pPr>
        <w:pStyle w:val="Bezriadkovania"/>
        <w:ind w:firstLine="708"/>
      </w:pPr>
    </w:p>
    <w:p w:rsidR="00905901" w:rsidRDefault="00905901" w:rsidP="00905901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905901">
        <w:rPr>
          <w:rFonts w:ascii="Times New Roman" w:hAnsi="Times New Roman" w:cs="Times New Roman"/>
          <w:b/>
          <w:sz w:val="20"/>
          <w:szCs w:val="20"/>
        </w:rPr>
        <w:t>Informácie o členoch štatutárnych orgánov</w:t>
      </w:r>
    </w:p>
    <w:p w:rsidR="00B22DBE" w:rsidRDefault="00905901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Spoločnosť má </w:t>
      </w:r>
      <w:r w:rsidR="00B22DBE">
        <w:rPr>
          <w:rFonts w:ascii="Times New Roman" w:hAnsi="Times New Roman" w:cs="Times New Roman"/>
          <w:sz w:val="20"/>
          <w:szCs w:val="20"/>
        </w:rPr>
        <w:t>jedného spoločníka, ktorý je zároveň konateľom spoločnosti.</w:t>
      </w:r>
    </w:p>
    <w:p w:rsidR="002B6A68" w:rsidRDefault="002B6A68" w:rsidP="00B812F7">
      <w:pPr>
        <w:pStyle w:val="Bezriadkovania"/>
        <w:ind w:left="1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Základné imanie spoločnosti je vo výške  </w:t>
      </w:r>
      <w:r w:rsidR="00AF1D46">
        <w:rPr>
          <w:rFonts w:ascii="Times New Roman" w:hAnsi="Times New Roman" w:cs="Times New Roman"/>
          <w:sz w:val="20"/>
          <w:szCs w:val="20"/>
        </w:rPr>
        <w:t xml:space="preserve">5 000 </w:t>
      </w:r>
      <w:r>
        <w:rPr>
          <w:rFonts w:ascii="Times New Roman" w:hAnsi="Times New Roman" w:cs="Times New Roman"/>
          <w:sz w:val="20"/>
          <w:szCs w:val="20"/>
        </w:rPr>
        <w:t>€.</w:t>
      </w:r>
    </w:p>
    <w:p w:rsidR="00905901" w:rsidRPr="00965646" w:rsidRDefault="00905901" w:rsidP="00965646">
      <w:pPr>
        <w:pStyle w:val="Bezriadkovania"/>
        <w:ind w:firstLine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 xml:space="preserve">Štatutárnym orgánom je </w:t>
      </w:r>
      <w:r w:rsidR="00B22DBE">
        <w:rPr>
          <w:rFonts w:ascii="Times New Roman" w:hAnsi="Times New Roman" w:cs="Times New Roman"/>
          <w:sz w:val="20"/>
          <w:szCs w:val="20"/>
        </w:rPr>
        <w:t xml:space="preserve">v súčasnosti </w:t>
      </w:r>
      <w:r w:rsidRPr="00965646">
        <w:rPr>
          <w:rFonts w:ascii="Times New Roman" w:hAnsi="Times New Roman" w:cs="Times New Roman"/>
          <w:sz w:val="20"/>
          <w:szCs w:val="20"/>
        </w:rPr>
        <w:t>konateľ</w:t>
      </w:r>
      <w:r w:rsidR="00B22DBE">
        <w:rPr>
          <w:rFonts w:ascii="Times New Roman" w:hAnsi="Times New Roman" w:cs="Times New Roman"/>
          <w:sz w:val="20"/>
          <w:szCs w:val="20"/>
        </w:rPr>
        <w:t xml:space="preserve"> Ing. Iveta Štillová.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2B6A68">
        <w:rPr>
          <w:rFonts w:ascii="Times New Roman" w:hAnsi="Times New Roman" w:cs="Times New Roman"/>
          <w:b/>
          <w:sz w:val="20"/>
          <w:szCs w:val="20"/>
        </w:rPr>
        <w:t>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2B6A68">
        <w:rPr>
          <w:rFonts w:ascii="Times New Roman" w:hAnsi="Times New Roman" w:cs="Times New Roman"/>
          <w:b/>
          <w:sz w:val="20"/>
          <w:szCs w:val="20"/>
        </w:rPr>
        <w:t>ko</w:t>
      </w:r>
      <w:r>
        <w:rPr>
          <w:rFonts w:ascii="Times New Roman" w:hAnsi="Times New Roman" w:cs="Times New Roman"/>
          <w:b/>
          <w:sz w:val="20"/>
          <w:szCs w:val="20"/>
        </w:rPr>
        <w:t>n</w:t>
      </w:r>
      <w:r w:rsidRPr="002B6A68">
        <w:rPr>
          <w:rFonts w:ascii="Times New Roman" w:hAnsi="Times New Roman" w:cs="Times New Roman"/>
          <w:b/>
          <w:sz w:val="20"/>
          <w:szCs w:val="20"/>
        </w:rPr>
        <w:t>solidáci</w:t>
      </w:r>
      <w:r>
        <w:rPr>
          <w:rFonts w:ascii="Times New Roman" w:hAnsi="Times New Roman" w:cs="Times New Roman"/>
          <w:b/>
          <w:sz w:val="20"/>
          <w:szCs w:val="20"/>
        </w:rPr>
        <w:t>í</w:t>
      </w:r>
    </w:p>
    <w:p w:rsidR="002B6A68" w:rsidRPr="002B6A68" w:rsidRDefault="002B6A68" w:rsidP="002B6A68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nemá povinnosť zostavovania konsolidovanej závierky, nemá účasť na činnosti žiadneho iného daňového subjektu v</w:t>
      </w:r>
      <w:r w:rsidR="00CA5A53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SR</w:t>
      </w:r>
      <w:r w:rsidR="00CA5A53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2B6A68" w:rsidRPr="002B6A68" w:rsidRDefault="002B6A68" w:rsidP="00965646">
      <w:pPr>
        <w:pStyle w:val="Bezriadkovania"/>
        <w:ind w:firstLine="708"/>
        <w:rPr>
          <w:rFonts w:ascii="Times New Roman" w:hAnsi="Times New Roman" w:cs="Times New Roman"/>
          <w:b/>
          <w:sz w:val="20"/>
          <w:szCs w:val="20"/>
        </w:rPr>
      </w:pPr>
    </w:p>
    <w:p w:rsidR="00965646" w:rsidRDefault="00A23265" w:rsidP="00965646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Ďalšie  informácie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2B6A68" w:rsidRPr="00965646" w:rsidRDefault="002B6A68" w:rsidP="002B6A68">
      <w:pPr>
        <w:pStyle w:val="Bezriadkovania"/>
        <w:rPr>
          <w:rFonts w:ascii="Times New Roman" w:hAnsi="Times New Roman" w:cs="Times New Roman"/>
          <w:sz w:val="20"/>
          <w:szCs w:val="20"/>
        </w:rPr>
      </w:pPr>
    </w:p>
    <w:p w:rsidR="00905901" w:rsidRPr="00965646" w:rsidRDefault="00965646" w:rsidP="00965646">
      <w:pPr>
        <w:pStyle w:val="Bezriadkovania"/>
        <w:ind w:left="708"/>
        <w:rPr>
          <w:rFonts w:ascii="Times New Roman" w:hAnsi="Times New Roman" w:cs="Times New Roman"/>
          <w:sz w:val="20"/>
          <w:szCs w:val="20"/>
        </w:rPr>
      </w:pPr>
      <w:r w:rsidRPr="00965646">
        <w:rPr>
          <w:rFonts w:ascii="Times New Roman" w:hAnsi="Times New Roman" w:cs="Times New Roman"/>
          <w:sz w:val="20"/>
          <w:szCs w:val="20"/>
        </w:rPr>
        <w:t>Ročná závierka 20</w:t>
      </w:r>
      <w:r w:rsidR="00B22DBE">
        <w:rPr>
          <w:rFonts w:ascii="Times New Roman" w:hAnsi="Times New Roman" w:cs="Times New Roman"/>
          <w:sz w:val="20"/>
          <w:szCs w:val="20"/>
        </w:rPr>
        <w:t>2</w:t>
      </w:r>
      <w:r w:rsidR="00E375DB">
        <w:rPr>
          <w:rFonts w:ascii="Times New Roman" w:hAnsi="Times New Roman" w:cs="Times New Roman"/>
          <w:sz w:val="20"/>
          <w:szCs w:val="20"/>
        </w:rPr>
        <w:t>1</w:t>
      </w:r>
      <w:r w:rsidRPr="00965646">
        <w:rPr>
          <w:rFonts w:ascii="Times New Roman" w:hAnsi="Times New Roman" w:cs="Times New Roman"/>
          <w:sz w:val="20"/>
          <w:szCs w:val="20"/>
        </w:rPr>
        <w:t xml:space="preserve"> je zostavená ako riadna závierka za predpokladu nepretržitého pokračovania vo svojej činnosti.</w:t>
      </w: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965646" w:rsidRPr="00A23265" w:rsidRDefault="00965646" w:rsidP="00905901">
      <w:pPr>
        <w:pStyle w:val="Odsekzoznamu"/>
        <w:numPr>
          <w:ilvl w:val="0"/>
          <w:numId w:val="1"/>
        </w:num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A23265">
        <w:rPr>
          <w:rFonts w:ascii="Times New Roman" w:hAnsi="Times New Roman" w:cs="Times New Roman"/>
          <w:b/>
          <w:sz w:val="20"/>
          <w:szCs w:val="20"/>
        </w:rPr>
        <w:t>Použité účtovné zásady a</w:t>
      </w:r>
      <w:r w:rsidR="00A23265" w:rsidRPr="00A23265">
        <w:rPr>
          <w:rFonts w:ascii="Times New Roman" w:hAnsi="Times New Roman" w:cs="Times New Roman"/>
          <w:b/>
          <w:sz w:val="20"/>
          <w:szCs w:val="20"/>
        </w:rPr>
        <w:t> </w:t>
      </w:r>
      <w:r w:rsidRPr="00A23265">
        <w:rPr>
          <w:rFonts w:ascii="Times New Roman" w:hAnsi="Times New Roman" w:cs="Times New Roman"/>
          <w:b/>
          <w:sz w:val="20"/>
          <w:szCs w:val="20"/>
        </w:rPr>
        <w:t>metódy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Účtovná jednotka vychádza pri vedení svojho účtovníctva z ustanovení Zákona o účtovníctve a z ustanovení Opatrenia MF SR, ktorým sa ustanovujú podrobnosti o postupoch účtovania pre podnikateľov, účtujúcich v sústave podvojného účtovníctva. Ročná závierka je zostavená za predpokladu nepretržitého pokračovania vo svojej činnosti. Účtovné zásady, metódy, členenie a ocenenie jednotlivých zložiek majetku a záväzkov je v súlade s Opatrením MF SR.</w:t>
      </w:r>
    </w:p>
    <w:p w:rsidR="00E375DB" w:rsidRDefault="00232316" w:rsidP="00CA5A5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3C61C7">
        <w:rPr>
          <w:rFonts w:ascii="Times New Roman" w:hAnsi="Times New Roman" w:cs="Times New Roman"/>
          <w:b/>
          <w:sz w:val="20"/>
          <w:szCs w:val="20"/>
        </w:rPr>
        <w:t>Súvaha spoločnosti</w:t>
      </w:r>
      <w:r w:rsidRPr="003C61C7">
        <w:rPr>
          <w:rFonts w:ascii="Times New Roman" w:hAnsi="Times New Roman" w:cs="Times New Roman"/>
          <w:sz w:val="20"/>
          <w:szCs w:val="20"/>
        </w:rPr>
        <w:t xml:space="preserve"> - 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E375DB">
        <w:rPr>
          <w:rFonts w:ascii="Times New Roman" w:hAnsi="Times New Roman" w:cs="Times New Roman"/>
          <w:sz w:val="20"/>
          <w:szCs w:val="20"/>
        </w:rPr>
        <w:t xml:space="preserve">odpredala v r.2021 </w:t>
      </w:r>
      <w:r w:rsidR="00B22DBE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A23265" w:rsidRPr="003C61C7">
        <w:rPr>
          <w:rFonts w:ascii="Times New Roman" w:hAnsi="Times New Roman" w:cs="Times New Roman"/>
          <w:sz w:val="20"/>
          <w:szCs w:val="20"/>
        </w:rPr>
        <w:t>dlhodobý hmotný majetok</w:t>
      </w:r>
      <w:r w:rsidR="00E375DB">
        <w:rPr>
          <w:rFonts w:ascii="Times New Roman" w:hAnsi="Times New Roman" w:cs="Times New Roman"/>
          <w:sz w:val="20"/>
          <w:szCs w:val="20"/>
        </w:rPr>
        <w:t xml:space="preserve"> – osobné MV.</w:t>
      </w:r>
    </w:p>
    <w:p w:rsidR="00CA5A53" w:rsidRPr="003C61C7" w:rsidRDefault="00E375DB" w:rsidP="00E375DB">
      <w:pPr>
        <w:pStyle w:val="Odsekzoznamu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Vo vlastníctve ostal</w:t>
      </w:r>
      <w:r w:rsidR="00B22DBE" w:rsidRPr="003C61C7">
        <w:rPr>
          <w:rFonts w:ascii="Times New Roman" w:hAnsi="Times New Roman" w:cs="Times New Roman"/>
          <w:sz w:val="20"/>
          <w:szCs w:val="20"/>
        </w:rPr>
        <w:t> nehnuteľný majetok - budov</w:t>
      </w:r>
      <w:r>
        <w:rPr>
          <w:rFonts w:ascii="Times New Roman" w:hAnsi="Times New Roman" w:cs="Times New Roman"/>
          <w:sz w:val="20"/>
          <w:szCs w:val="20"/>
        </w:rPr>
        <w:t>a</w:t>
      </w:r>
      <w:r w:rsidR="00A23265" w:rsidRPr="003C61C7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Spoločnosť nemá žiadne  pohľadávky z obchodného styku,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pokladničná hotovosť </w:t>
      </w:r>
      <w:r>
        <w:rPr>
          <w:rFonts w:ascii="Times New Roman" w:hAnsi="Times New Roman" w:cs="Times New Roman"/>
          <w:sz w:val="20"/>
          <w:szCs w:val="20"/>
        </w:rPr>
        <w:t xml:space="preserve">je vo výške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36 961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 €</w:t>
      </w:r>
      <w:r>
        <w:rPr>
          <w:rFonts w:ascii="Times New Roman" w:hAnsi="Times New Roman" w:cs="Times New Roman"/>
          <w:sz w:val="20"/>
          <w:szCs w:val="20"/>
        </w:rPr>
        <w:t>,</w:t>
      </w:r>
      <w:r w:rsidR="003C61C7" w:rsidRPr="003C61C7">
        <w:rPr>
          <w:rFonts w:ascii="Times New Roman" w:hAnsi="Times New Roman" w:cs="Times New Roman"/>
          <w:sz w:val="20"/>
          <w:szCs w:val="20"/>
        </w:rPr>
        <w:t> </w:t>
      </w:r>
      <w:r w:rsidR="00CA5A53" w:rsidRPr="003C61C7">
        <w:rPr>
          <w:rFonts w:ascii="Times New Roman" w:hAnsi="Times New Roman" w:cs="Times New Roman"/>
          <w:sz w:val="20"/>
          <w:szCs w:val="20"/>
        </w:rPr>
        <w:t>zostatok</w:t>
      </w:r>
      <w:r w:rsidR="003C61C7" w:rsidRPr="003C61C7">
        <w:rPr>
          <w:rFonts w:ascii="Times New Roman" w:hAnsi="Times New Roman" w:cs="Times New Roman"/>
          <w:sz w:val="20"/>
          <w:szCs w:val="20"/>
        </w:rPr>
        <w:t xml:space="preserve"> </w:t>
      </w:r>
      <w:r w:rsidR="00CA5A53" w:rsidRPr="003C61C7">
        <w:rPr>
          <w:rFonts w:ascii="Times New Roman" w:hAnsi="Times New Roman" w:cs="Times New Roman"/>
          <w:sz w:val="20"/>
          <w:szCs w:val="20"/>
        </w:rPr>
        <w:t xml:space="preserve">peňažných prostriedkov na bankovom účte vo výške </w:t>
      </w:r>
      <w:r>
        <w:rPr>
          <w:rFonts w:ascii="Times New Roman" w:hAnsi="Times New Roman" w:cs="Times New Roman"/>
          <w:sz w:val="20"/>
          <w:szCs w:val="20"/>
        </w:rPr>
        <w:t xml:space="preserve">78 </w:t>
      </w:r>
      <w:r w:rsidR="00CA5A53" w:rsidRPr="003C61C7">
        <w:rPr>
          <w:rFonts w:ascii="Times New Roman" w:hAnsi="Times New Roman" w:cs="Times New Roman"/>
          <w:sz w:val="20"/>
          <w:szCs w:val="20"/>
        </w:rPr>
        <w:t>€.</w:t>
      </w:r>
    </w:p>
    <w:p w:rsidR="00A23265" w:rsidRDefault="00A23265" w:rsidP="00A23265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Pasíva spoločnosti tvoria</w:t>
      </w:r>
      <w:r w:rsidR="00E375DB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 záväzky z obchodného styku vo výške</w:t>
      </w:r>
      <w:r w:rsidR="00CA5A53">
        <w:rPr>
          <w:rFonts w:ascii="Times New Roman" w:hAnsi="Times New Roman" w:cs="Times New Roman"/>
          <w:sz w:val="20"/>
          <w:szCs w:val="20"/>
        </w:rPr>
        <w:t xml:space="preserve"> </w:t>
      </w:r>
      <w:r w:rsidR="00E375DB">
        <w:rPr>
          <w:rFonts w:ascii="Times New Roman" w:hAnsi="Times New Roman" w:cs="Times New Roman"/>
          <w:sz w:val="20"/>
          <w:szCs w:val="20"/>
        </w:rPr>
        <w:t>97 597</w:t>
      </w:r>
      <w:r w:rsidR="004A3E0E">
        <w:rPr>
          <w:rFonts w:ascii="Times New Roman" w:hAnsi="Times New Roman" w:cs="Times New Roman"/>
          <w:sz w:val="20"/>
          <w:szCs w:val="20"/>
        </w:rPr>
        <w:t xml:space="preserve"> </w:t>
      </w:r>
      <w:r w:rsidR="00D260DD">
        <w:rPr>
          <w:rFonts w:ascii="Times New Roman" w:hAnsi="Times New Roman" w:cs="Times New Roman"/>
          <w:sz w:val="20"/>
          <w:szCs w:val="20"/>
        </w:rPr>
        <w:t>€</w:t>
      </w:r>
      <w:r w:rsidR="00CA5A53">
        <w:rPr>
          <w:rFonts w:ascii="Times New Roman" w:hAnsi="Times New Roman" w:cs="Times New Roman"/>
          <w:sz w:val="20"/>
          <w:szCs w:val="20"/>
        </w:rPr>
        <w:t xml:space="preserve">,  základné imanie </w:t>
      </w:r>
      <w:r w:rsidR="008810AB">
        <w:rPr>
          <w:rFonts w:ascii="Times New Roman" w:hAnsi="Times New Roman" w:cs="Times New Roman"/>
          <w:sz w:val="20"/>
          <w:szCs w:val="20"/>
        </w:rPr>
        <w:t xml:space="preserve">je </w:t>
      </w:r>
      <w:r w:rsidR="00E375DB">
        <w:rPr>
          <w:rFonts w:ascii="Times New Roman" w:hAnsi="Times New Roman" w:cs="Times New Roman"/>
          <w:sz w:val="20"/>
          <w:szCs w:val="20"/>
        </w:rPr>
        <w:t>vo výške 5 000 €, daňové záväzky vo výške 34 €.</w:t>
      </w:r>
    </w:p>
    <w:p w:rsidR="00232316" w:rsidRPr="00D260DD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Výnosy a náklady účtovnej jednotky</w:t>
      </w:r>
    </w:p>
    <w:p w:rsidR="003C57B8" w:rsidRDefault="0023231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CA5A53">
        <w:rPr>
          <w:rFonts w:ascii="Times New Roman" w:hAnsi="Times New Roman" w:cs="Times New Roman"/>
          <w:sz w:val="20"/>
          <w:szCs w:val="20"/>
        </w:rPr>
        <w:t xml:space="preserve">dosiahla </w:t>
      </w:r>
      <w:r w:rsidR="00E375DB">
        <w:rPr>
          <w:rFonts w:ascii="Times New Roman" w:hAnsi="Times New Roman" w:cs="Times New Roman"/>
          <w:sz w:val="20"/>
          <w:szCs w:val="20"/>
        </w:rPr>
        <w:t xml:space="preserve">výnosy z predaja dlhodobého majetku </w:t>
      </w:r>
      <w:r>
        <w:rPr>
          <w:rFonts w:ascii="Times New Roman" w:hAnsi="Times New Roman" w:cs="Times New Roman"/>
          <w:sz w:val="20"/>
          <w:szCs w:val="20"/>
        </w:rPr>
        <w:t>vo výške</w:t>
      </w:r>
      <w:r w:rsidR="00632956">
        <w:rPr>
          <w:rFonts w:ascii="Times New Roman" w:hAnsi="Times New Roman" w:cs="Times New Roman"/>
          <w:sz w:val="20"/>
          <w:szCs w:val="20"/>
        </w:rPr>
        <w:t xml:space="preserve"> </w:t>
      </w:r>
      <w:r w:rsidR="00E375DB">
        <w:rPr>
          <w:rFonts w:ascii="Times New Roman" w:hAnsi="Times New Roman" w:cs="Times New Roman"/>
          <w:sz w:val="20"/>
          <w:szCs w:val="20"/>
        </w:rPr>
        <w:t>45 000</w:t>
      </w:r>
      <w:r w:rsidR="00A46F2B">
        <w:rPr>
          <w:rFonts w:ascii="Times New Roman" w:hAnsi="Times New Roman" w:cs="Times New Roman"/>
          <w:sz w:val="20"/>
          <w:szCs w:val="20"/>
        </w:rPr>
        <w:t xml:space="preserve"> </w:t>
      </w:r>
      <w:r w:rsidR="008025E1">
        <w:rPr>
          <w:rFonts w:ascii="Times New Roman" w:hAnsi="Times New Roman" w:cs="Times New Roman"/>
          <w:sz w:val="20"/>
          <w:szCs w:val="20"/>
        </w:rPr>
        <w:t>€</w:t>
      </w:r>
      <w:r w:rsidR="00E375DB">
        <w:rPr>
          <w:rFonts w:ascii="Times New Roman" w:hAnsi="Times New Roman" w:cs="Times New Roman"/>
          <w:sz w:val="20"/>
          <w:szCs w:val="20"/>
        </w:rPr>
        <w:t>, ostatné</w:t>
      </w:r>
      <w:r w:rsidR="00377BA7">
        <w:rPr>
          <w:rFonts w:ascii="Times New Roman" w:hAnsi="Times New Roman" w:cs="Times New Roman"/>
          <w:sz w:val="20"/>
          <w:szCs w:val="20"/>
        </w:rPr>
        <w:t xml:space="preserve"> </w:t>
      </w:r>
      <w:r w:rsidR="00E375DB">
        <w:rPr>
          <w:rFonts w:ascii="Times New Roman" w:hAnsi="Times New Roman" w:cs="Times New Roman"/>
          <w:sz w:val="20"/>
          <w:szCs w:val="20"/>
        </w:rPr>
        <w:t>výnosy vo výške 109 €</w:t>
      </w:r>
      <w:r w:rsidR="00377BA7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A5A53">
        <w:rPr>
          <w:rFonts w:ascii="Times New Roman" w:hAnsi="Times New Roman" w:cs="Times New Roman"/>
          <w:sz w:val="20"/>
          <w:szCs w:val="20"/>
        </w:rPr>
        <w:t>N</w:t>
      </w:r>
      <w:r>
        <w:rPr>
          <w:rFonts w:ascii="Times New Roman" w:hAnsi="Times New Roman" w:cs="Times New Roman"/>
          <w:sz w:val="20"/>
          <w:szCs w:val="20"/>
        </w:rPr>
        <w:t xml:space="preserve">áklady </w:t>
      </w:r>
      <w:r w:rsidR="003C57B8">
        <w:rPr>
          <w:rFonts w:ascii="Times New Roman" w:hAnsi="Times New Roman" w:cs="Times New Roman"/>
          <w:sz w:val="20"/>
          <w:szCs w:val="20"/>
        </w:rPr>
        <w:t>za r.202</w:t>
      </w:r>
      <w:r w:rsidR="00377BA7">
        <w:rPr>
          <w:rFonts w:ascii="Times New Roman" w:hAnsi="Times New Roman" w:cs="Times New Roman"/>
          <w:sz w:val="20"/>
          <w:szCs w:val="20"/>
        </w:rPr>
        <w:t>1</w:t>
      </w:r>
      <w:r w:rsidR="003C57B8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sú vo výške</w:t>
      </w:r>
      <w:r w:rsidR="00377BA7">
        <w:rPr>
          <w:rFonts w:ascii="Times New Roman" w:hAnsi="Times New Roman" w:cs="Times New Roman"/>
          <w:sz w:val="20"/>
          <w:szCs w:val="20"/>
        </w:rPr>
        <w:t xml:space="preserve"> 72 451 €.</w:t>
      </w:r>
    </w:p>
    <w:p w:rsidR="00632956" w:rsidRDefault="00232316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Náklady </w:t>
      </w:r>
      <w:r w:rsidR="00377BA7">
        <w:rPr>
          <w:rFonts w:ascii="Times New Roman" w:hAnsi="Times New Roman" w:cs="Times New Roman"/>
          <w:sz w:val="20"/>
          <w:szCs w:val="20"/>
        </w:rPr>
        <w:t>tvorí zostatková cena predaného osobného MV vo výške 50 233 € a odpisy MV vo výške 17 585 €,ostatné náklady tvoria nakupované služby, nákup PHM  a ostatné prevádzkové náklady.</w:t>
      </w:r>
    </w:p>
    <w:p w:rsidR="00E43ECF" w:rsidRDefault="00E43ECF" w:rsidP="00632956">
      <w:pPr>
        <w:spacing w:after="0" w:line="240" w:lineRule="auto"/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Default="00D260DD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Daň z príjmov</w:t>
      </w:r>
      <w:r>
        <w:rPr>
          <w:rFonts w:ascii="Times New Roman" w:hAnsi="Times New Roman" w:cs="Times New Roman"/>
          <w:sz w:val="20"/>
          <w:szCs w:val="20"/>
        </w:rPr>
        <w:t xml:space="preserve">  - </w:t>
      </w:r>
      <w:r w:rsidR="00232316">
        <w:rPr>
          <w:rFonts w:ascii="Times New Roman" w:hAnsi="Times New Roman" w:cs="Times New Roman"/>
          <w:sz w:val="20"/>
          <w:szCs w:val="20"/>
        </w:rPr>
        <w:t xml:space="preserve">Hospodárskym výsledkom spoločnosti je </w:t>
      </w:r>
      <w:r w:rsidR="004A3E0E">
        <w:rPr>
          <w:rFonts w:ascii="Times New Roman" w:hAnsi="Times New Roman" w:cs="Times New Roman"/>
          <w:sz w:val="20"/>
          <w:szCs w:val="20"/>
        </w:rPr>
        <w:t>účtovn</w:t>
      </w:r>
      <w:r w:rsidR="00377BA7">
        <w:rPr>
          <w:rFonts w:ascii="Times New Roman" w:hAnsi="Times New Roman" w:cs="Times New Roman"/>
          <w:sz w:val="20"/>
          <w:szCs w:val="20"/>
        </w:rPr>
        <w:t>á strata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 w:rsidR="00EA2EB1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377BA7">
        <w:rPr>
          <w:rFonts w:ascii="Times New Roman" w:hAnsi="Times New Roman" w:cs="Times New Roman"/>
          <w:sz w:val="20"/>
          <w:szCs w:val="20"/>
        </w:rPr>
        <w:t>27 342</w:t>
      </w:r>
      <w:r w:rsidR="00232316">
        <w:rPr>
          <w:rFonts w:ascii="Times New Roman" w:hAnsi="Times New Roman" w:cs="Times New Roman"/>
          <w:sz w:val="20"/>
          <w:szCs w:val="20"/>
        </w:rPr>
        <w:t xml:space="preserve"> €</w:t>
      </w:r>
      <w:r w:rsidR="004A3E0E">
        <w:rPr>
          <w:rFonts w:ascii="Times New Roman" w:hAnsi="Times New Roman" w:cs="Times New Roman"/>
          <w:sz w:val="20"/>
          <w:szCs w:val="20"/>
        </w:rPr>
        <w:t>.</w:t>
      </w:r>
      <w:r w:rsidR="00232316">
        <w:rPr>
          <w:rFonts w:ascii="Times New Roman" w:hAnsi="Times New Roman" w:cs="Times New Roman"/>
          <w:sz w:val="20"/>
          <w:szCs w:val="20"/>
        </w:rPr>
        <w:t xml:space="preserve"> Spoločnosť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 w:rsidR="00232316">
        <w:rPr>
          <w:rFonts w:ascii="Times New Roman" w:hAnsi="Times New Roman" w:cs="Times New Roman"/>
          <w:sz w:val="20"/>
          <w:szCs w:val="20"/>
        </w:rPr>
        <w:t>má povinnosť platiť preddavky na daň z príjmov PO.</w:t>
      </w: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632956" w:rsidRDefault="00632956" w:rsidP="00632956">
      <w:pPr>
        <w:pStyle w:val="Odsekzoznamu"/>
        <w:rPr>
          <w:rFonts w:ascii="Times New Roman" w:hAnsi="Times New Roman" w:cs="Times New Roman"/>
          <w:sz w:val="20"/>
          <w:szCs w:val="20"/>
        </w:rPr>
      </w:pPr>
    </w:p>
    <w:p w:rsidR="00232316" w:rsidRDefault="00232316" w:rsidP="00232316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Iné aktíva a iné pasíva</w:t>
      </w:r>
    </w:p>
    <w:p w:rsidR="00632956" w:rsidRPr="00632956" w:rsidRDefault="00632956" w:rsidP="00632956">
      <w:pPr>
        <w:pStyle w:val="Odsekzoznamu"/>
        <w:rPr>
          <w:rFonts w:ascii="Times New Roman" w:hAnsi="Times New Roman" w:cs="Times New Roman"/>
          <w:b/>
          <w:sz w:val="20"/>
          <w:szCs w:val="20"/>
        </w:rPr>
      </w:pPr>
    </w:p>
    <w:p w:rsidR="00232316" w:rsidRDefault="00632956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</w:t>
      </w:r>
      <w:r w:rsidR="00232316">
        <w:rPr>
          <w:rFonts w:ascii="Times New Roman" w:hAnsi="Times New Roman" w:cs="Times New Roman"/>
          <w:sz w:val="20"/>
          <w:szCs w:val="20"/>
        </w:rPr>
        <w:t xml:space="preserve">ločnosť neeviduje žiadne ďalšie záväzky, ani budúce možné záväzky, ktoré nie sú vykázané v súvahe, neposkytla záruky, ručenia ani iné formy zabezpečenia. </w:t>
      </w:r>
      <w:r w:rsidR="004A3E0E">
        <w:rPr>
          <w:rFonts w:ascii="Times New Roman" w:hAnsi="Times New Roman" w:cs="Times New Roman"/>
          <w:sz w:val="20"/>
          <w:szCs w:val="20"/>
        </w:rPr>
        <w:t>Majetok spoločnosti nie je zaťažený záložným právom.</w:t>
      </w:r>
    </w:p>
    <w:p w:rsidR="004A3E0E" w:rsidRDefault="004A3E0E" w:rsidP="00232316">
      <w:pPr>
        <w:ind w:left="708"/>
        <w:rPr>
          <w:rFonts w:ascii="Times New Roman" w:hAnsi="Times New Roman" w:cs="Times New Roman"/>
          <w:b/>
          <w:sz w:val="20"/>
          <w:szCs w:val="20"/>
        </w:rPr>
      </w:pPr>
      <w:r w:rsidRPr="004A3E0E">
        <w:rPr>
          <w:rFonts w:ascii="Times New Roman" w:hAnsi="Times New Roman" w:cs="Times New Roman"/>
          <w:b/>
          <w:sz w:val="20"/>
          <w:szCs w:val="20"/>
        </w:rPr>
        <w:t>Pr</w:t>
      </w:r>
      <w:r>
        <w:rPr>
          <w:rFonts w:ascii="Times New Roman" w:hAnsi="Times New Roman" w:cs="Times New Roman"/>
          <w:b/>
          <w:sz w:val="20"/>
          <w:szCs w:val="20"/>
        </w:rPr>
        <w:t>í</w:t>
      </w:r>
      <w:r w:rsidRPr="004A3E0E">
        <w:rPr>
          <w:rFonts w:ascii="Times New Roman" w:hAnsi="Times New Roman" w:cs="Times New Roman"/>
          <w:b/>
          <w:sz w:val="20"/>
          <w:szCs w:val="20"/>
        </w:rPr>
        <w:t>jmy a výhody členov štatutárnych orgánov</w:t>
      </w:r>
    </w:p>
    <w:p w:rsidR="004A3E0E" w:rsidRP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  <w:r w:rsidRPr="004A3E0E">
        <w:rPr>
          <w:rFonts w:ascii="Times New Roman" w:hAnsi="Times New Roman" w:cs="Times New Roman"/>
          <w:sz w:val="20"/>
          <w:szCs w:val="20"/>
        </w:rPr>
        <w:t>Majiteľ firmy a zároveň konateľ</w:t>
      </w:r>
      <w:r>
        <w:rPr>
          <w:rFonts w:ascii="Times New Roman" w:hAnsi="Times New Roman" w:cs="Times New Roman"/>
          <w:sz w:val="20"/>
          <w:szCs w:val="20"/>
        </w:rPr>
        <w:t xml:space="preserve"> nepoužíval v priebehu roka 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377BA7">
        <w:rPr>
          <w:rFonts w:ascii="Times New Roman" w:hAnsi="Times New Roman" w:cs="Times New Roman"/>
          <w:sz w:val="20"/>
          <w:szCs w:val="20"/>
        </w:rPr>
        <w:t>1</w:t>
      </w:r>
      <w:r w:rsidR="00AF1D4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žiadne pr</w:t>
      </w:r>
      <w:r w:rsidR="00A36A6B">
        <w:rPr>
          <w:rFonts w:ascii="Times New Roman" w:hAnsi="Times New Roman" w:cs="Times New Roman"/>
          <w:sz w:val="20"/>
          <w:szCs w:val="20"/>
        </w:rPr>
        <w:t>í</w:t>
      </w:r>
      <w:r>
        <w:rPr>
          <w:rFonts w:ascii="Times New Roman" w:hAnsi="Times New Roman" w:cs="Times New Roman"/>
          <w:sz w:val="20"/>
          <w:szCs w:val="20"/>
        </w:rPr>
        <w:t>jmy alebo iné výhody zo svojho postavenia.</w:t>
      </w:r>
    </w:p>
    <w:p w:rsidR="004A3E0E" w:rsidRDefault="004A3E0E" w:rsidP="00232316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Ekonomické vzťahy a spriaznené osoby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v obchodnom vzťahu s ekonomicky alebo personálne prepojenými osobami, zásadne v obchodnom styku používa obvyklé v mieste a čase, ktoré sú všeobecne platné pre všetkých odberateľov.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Skutočnosti, ktoré nastali po dni zostavenia účtovnej závierky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čase zostavovania ročnej uzávierky a priznania k dani z príjmov právnických osôb</w:t>
      </w:r>
      <w:r w:rsidR="00E43ECF">
        <w:rPr>
          <w:rFonts w:ascii="Times New Roman" w:hAnsi="Times New Roman" w:cs="Times New Roman"/>
          <w:sz w:val="20"/>
          <w:szCs w:val="20"/>
        </w:rPr>
        <w:t xml:space="preserve"> </w:t>
      </w:r>
      <w:r w:rsidR="00377BA7">
        <w:rPr>
          <w:rFonts w:ascii="Times New Roman" w:hAnsi="Times New Roman" w:cs="Times New Roman"/>
          <w:sz w:val="20"/>
          <w:szCs w:val="20"/>
        </w:rPr>
        <w:t>ne</w:t>
      </w:r>
      <w:r>
        <w:rPr>
          <w:rFonts w:ascii="Times New Roman" w:hAnsi="Times New Roman" w:cs="Times New Roman"/>
          <w:sz w:val="20"/>
          <w:szCs w:val="20"/>
        </w:rPr>
        <w:t xml:space="preserve">nastala  </w:t>
      </w:r>
      <w:r w:rsidR="00377BA7">
        <w:rPr>
          <w:rFonts w:ascii="Times New Roman" w:hAnsi="Times New Roman" w:cs="Times New Roman"/>
          <w:sz w:val="20"/>
          <w:szCs w:val="20"/>
        </w:rPr>
        <w:t xml:space="preserve">žiadna </w:t>
      </w:r>
      <w:r w:rsidR="00E43ECF">
        <w:rPr>
          <w:rFonts w:ascii="Times New Roman" w:hAnsi="Times New Roman" w:cs="Times New Roman"/>
          <w:sz w:val="20"/>
          <w:szCs w:val="20"/>
        </w:rPr>
        <w:t>zmena</w:t>
      </w:r>
      <w:r w:rsidR="00377BA7">
        <w:rPr>
          <w:rFonts w:ascii="Times New Roman" w:hAnsi="Times New Roman" w:cs="Times New Roman"/>
          <w:sz w:val="20"/>
          <w:szCs w:val="20"/>
        </w:rPr>
        <w:t>.</w:t>
      </w:r>
    </w:p>
    <w:p w:rsidR="00D260DD" w:rsidRPr="00D260DD" w:rsidRDefault="00D260DD" w:rsidP="00D260DD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0"/>
          <w:szCs w:val="20"/>
        </w:rPr>
      </w:pPr>
      <w:r w:rsidRPr="00D260DD">
        <w:rPr>
          <w:rFonts w:ascii="Times New Roman" w:hAnsi="Times New Roman" w:cs="Times New Roman"/>
          <w:b/>
          <w:sz w:val="20"/>
          <w:szCs w:val="20"/>
        </w:rPr>
        <w:t>Prehľad finančných tokov</w:t>
      </w:r>
    </w:p>
    <w:p w:rsidR="00D260DD" w:rsidRDefault="00D260DD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finančných tokoch spoločnosť nepredkladá.</w:t>
      </w: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232316" w:rsidRPr="00D260DD" w:rsidRDefault="008025E1" w:rsidP="00D260DD">
      <w:pPr>
        <w:ind w:left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</w:t>
      </w:r>
      <w:r w:rsidR="00EA2EB1">
        <w:rPr>
          <w:rFonts w:ascii="Times New Roman" w:hAnsi="Times New Roman" w:cs="Times New Roman"/>
          <w:sz w:val="20"/>
          <w:szCs w:val="20"/>
        </w:rPr>
        <w:t> </w:t>
      </w:r>
      <w:r>
        <w:rPr>
          <w:rFonts w:ascii="Times New Roman" w:hAnsi="Times New Roman" w:cs="Times New Roman"/>
          <w:sz w:val="20"/>
          <w:szCs w:val="20"/>
        </w:rPr>
        <w:t>Žiline</w:t>
      </w:r>
      <w:r w:rsidR="00EA2EB1">
        <w:rPr>
          <w:rFonts w:ascii="Times New Roman" w:hAnsi="Times New Roman" w:cs="Times New Roman"/>
          <w:sz w:val="20"/>
          <w:szCs w:val="20"/>
        </w:rPr>
        <w:t xml:space="preserve"> </w:t>
      </w:r>
      <w:r w:rsidR="008A0D31">
        <w:rPr>
          <w:rFonts w:ascii="Times New Roman" w:hAnsi="Times New Roman" w:cs="Times New Roman"/>
          <w:sz w:val="20"/>
          <w:szCs w:val="20"/>
        </w:rPr>
        <w:t>2</w:t>
      </w:r>
      <w:r w:rsidR="00377BA7">
        <w:rPr>
          <w:rFonts w:ascii="Times New Roman" w:hAnsi="Times New Roman" w:cs="Times New Roman"/>
          <w:sz w:val="20"/>
          <w:szCs w:val="20"/>
        </w:rPr>
        <w:t>7</w:t>
      </w:r>
      <w:r w:rsidR="008A0D31">
        <w:rPr>
          <w:rFonts w:ascii="Times New Roman" w:hAnsi="Times New Roman" w:cs="Times New Roman"/>
          <w:sz w:val="20"/>
          <w:szCs w:val="20"/>
        </w:rPr>
        <w:t>.6.20</w:t>
      </w:r>
      <w:r w:rsidR="00E43ECF">
        <w:rPr>
          <w:rFonts w:ascii="Times New Roman" w:hAnsi="Times New Roman" w:cs="Times New Roman"/>
          <w:sz w:val="20"/>
          <w:szCs w:val="20"/>
        </w:rPr>
        <w:t>2</w:t>
      </w:r>
      <w:r w:rsidR="001265C3">
        <w:rPr>
          <w:rFonts w:ascii="Times New Roman" w:hAnsi="Times New Roman" w:cs="Times New Roman"/>
          <w:sz w:val="20"/>
          <w:szCs w:val="20"/>
        </w:rPr>
        <w:t>2</w:t>
      </w:r>
      <w:bookmarkStart w:id="0" w:name="_GoBack"/>
      <w:bookmarkEnd w:id="0"/>
      <w:r w:rsidR="00D260DD" w:rsidRPr="00D260DD">
        <w:rPr>
          <w:rFonts w:ascii="Times New Roman" w:hAnsi="Times New Roman" w:cs="Times New Roman"/>
          <w:sz w:val="20"/>
          <w:szCs w:val="20"/>
        </w:rPr>
        <w:t xml:space="preserve"> </w:t>
      </w:r>
      <w:r w:rsidR="00232316" w:rsidRPr="00D260DD">
        <w:rPr>
          <w:rFonts w:ascii="Times New Roman" w:hAnsi="Times New Roman" w:cs="Times New Roman"/>
          <w:sz w:val="20"/>
          <w:szCs w:val="20"/>
        </w:rPr>
        <w:t xml:space="preserve"> </w:t>
      </w:r>
    </w:p>
    <w:p w:rsidR="00965646" w:rsidRPr="00965646" w:rsidRDefault="00965646" w:rsidP="00965646">
      <w:pPr>
        <w:ind w:left="1416"/>
        <w:rPr>
          <w:rFonts w:ascii="Times New Roman" w:hAnsi="Times New Roman" w:cs="Times New Roman"/>
          <w:sz w:val="20"/>
          <w:szCs w:val="20"/>
        </w:rPr>
      </w:pPr>
    </w:p>
    <w:p w:rsidR="00965646" w:rsidRDefault="00965646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p w:rsidR="008025E1" w:rsidRPr="00905901" w:rsidRDefault="008025E1" w:rsidP="00905901">
      <w:pPr>
        <w:ind w:left="708"/>
        <w:rPr>
          <w:rFonts w:ascii="Times New Roman" w:hAnsi="Times New Roman" w:cs="Times New Roman"/>
          <w:sz w:val="20"/>
          <w:szCs w:val="20"/>
        </w:rPr>
      </w:pPr>
    </w:p>
    <w:sectPr w:rsidR="008025E1" w:rsidRPr="00905901" w:rsidSect="00E114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346F36"/>
    <w:multiLevelType w:val="hybridMultilevel"/>
    <w:tmpl w:val="0428EDDE"/>
    <w:lvl w:ilvl="0" w:tplc="25E2A630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901"/>
    <w:rsid w:val="0004197A"/>
    <w:rsid w:val="00082C4B"/>
    <w:rsid w:val="001265C3"/>
    <w:rsid w:val="001B0945"/>
    <w:rsid w:val="00232316"/>
    <w:rsid w:val="00244C1A"/>
    <w:rsid w:val="002B6A68"/>
    <w:rsid w:val="00377BA7"/>
    <w:rsid w:val="003C57B8"/>
    <w:rsid w:val="003C61C7"/>
    <w:rsid w:val="004A3E0E"/>
    <w:rsid w:val="00632956"/>
    <w:rsid w:val="006A334C"/>
    <w:rsid w:val="008025E1"/>
    <w:rsid w:val="008810AB"/>
    <w:rsid w:val="008A0D31"/>
    <w:rsid w:val="00905901"/>
    <w:rsid w:val="00965646"/>
    <w:rsid w:val="00996C9F"/>
    <w:rsid w:val="009D2A87"/>
    <w:rsid w:val="00A23265"/>
    <w:rsid w:val="00A270A4"/>
    <w:rsid w:val="00A36A6B"/>
    <w:rsid w:val="00A46F2B"/>
    <w:rsid w:val="00A852FA"/>
    <w:rsid w:val="00AC7D10"/>
    <w:rsid w:val="00AF1D46"/>
    <w:rsid w:val="00B22DBE"/>
    <w:rsid w:val="00B812F7"/>
    <w:rsid w:val="00C5595E"/>
    <w:rsid w:val="00CA5A53"/>
    <w:rsid w:val="00CD463E"/>
    <w:rsid w:val="00D116CA"/>
    <w:rsid w:val="00D260DD"/>
    <w:rsid w:val="00D2734C"/>
    <w:rsid w:val="00E1147C"/>
    <w:rsid w:val="00E375DB"/>
    <w:rsid w:val="00E43ECF"/>
    <w:rsid w:val="00EA2EB1"/>
    <w:rsid w:val="00EF39B7"/>
    <w:rsid w:val="00F0393C"/>
    <w:rsid w:val="00F34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19DB95-E1E7-4DBF-9CB2-0337FFF0D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114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5901"/>
    <w:pPr>
      <w:ind w:left="720"/>
      <w:contextualSpacing/>
    </w:pPr>
  </w:style>
  <w:style w:type="paragraph" w:styleId="Bezriadkovania">
    <w:name w:val="No Spacing"/>
    <w:uiPriority w:val="1"/>
    <w:qFormat/>
    <w:rsid w:val="009656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490</Words>
  <Characters>2798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Iva Štillová</cp:lastModifiedBy>
  <cp:revision>4</cp:revision>
  <cp:lastPrinted>2011-03-28T18:39:00Z</cp:lastPrinted>
  <dcterms:created xsi:type="dcterms:W3CDTF">2022-06-27T20:25:00Z</dcterms:created>
  <dcterms:modified xsi:type="dcterms:W3CDTF">2022-06-27T20:43:00Z</dcterms:modified>
</cp:coreProperties>
</file>