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4228" w:rsidRDefault="004D4228" w:rsidP="00B04402">
      <w:pPr>
        <w:rPr>
          <w:rFonts w:ascii="Arial" w:hAnsi="Arial" w:cs="Arial"/>
          <w:sz w:val="20"/>
        </w:rPr>
      </w:pPr>
      <w:bookmarkStart w:id="0" w:name="_Toc156113559"/>
    </w:p>
    <w:p w:rsidR="004D4228" w:rsidRPr="00E77F1C" w:rsidRDefault="004D4228" w:rsidP="00B04402">
      <w:pPr>
        <w:pStyle w:val="Nadpis1"/>
        <w:rPr>
          <w:rFonts w:ascii="Arial" w:hAnsi="Arial" w:cs="Arial"/>
          <w:sz w:val="20"/>
          <w:szCs w:val="20"/>
        </w:rPr>
      </w:pPr>
      <w:r w:rsidRPr="00E77F1C">
        <w:rPr>
          <w:rFonts w:ascii="Arial" w:hAnsi="Arial" w:cs="Arial"/>
          <w:sz w:val="20"/>
          <w:szCs w:val="20"/>
        </w:rPr>
        <w:t>INFORMÁCIE O ÚČTOVNEJ JEDNOTKE</w:t>
      </w:r>
      <w:bookmarkEnd w:id="0"/>
    </w:p>
    <w:p w:rsidR="004D4228" w:rsidRPr="00E77F1C" w:rsidRDefault="004D4228">
      <w:pPr>
        <w:rPr>
          <w:rFonts w:ascii="Arial" w:hAnsi="Arial" w:cs="Arial"/>
          <w:sz w:val="20"/>
          <w:lang w:val="sk-SK"/>
        </w:rPr>
      </w:pPr>
    </w:p>
    <w:p w:rsidR="004D4228" w:rsidRPr="00E77F1C" w:rsidRDefault="004D4228" w:rsidP="007E70D9">
      <w:pPr>
        <w:pStyle w:val="Nadpis2"/>
        <w:rPr>
          <w:rFonts w:ascii="Arial" w:hAnsi="Arial" w:cs="Arial"/>
          <w:sz w:val="20"/>
          <w:szCs w:val="20"/>
          <w:lang w:val="sk-SK"/>
        </w:rPr>
      </w:pPr>
      <w:bookmarkStart w:id="1" w:name="_Toc156113561"/>
      <w:r w:rsidRPr="00E77F1C">
        <w:rPr>
          <w:rFonts w:ascii="Arial" w:hAnsi="Arial" w:cs="Arial"/>
          <w:sz w:val="20"/>
          <w:szCs w:val="20"/>
          <w:lang w:val="sk-SK"/>
        </w:rPr>
        <w:t>Všeobecné informácie o spoločnosti</w:t>
      </w:r>
    </w:p>
    <w:p w:rsidR="004D4228" w:rsidRPr="00E77F1C" w:rsidRDefault="004D4228">
      <w:pPr>
        <w:pStyle w:val="Zkladntext"/>
        <w:rPr>
          <w:rFonts w:ascii="Arial" w:hAnsi="Arial" w:cs="Arial"/>
          <w:sz w:val="20"/>
          <w:lang w:val="sk-SK"/>
        </w:rPr>
      </w:pPr>
      <w:r w:rsidRPr="00E77F1C">
        <w:rPr>
          <w:rFonts w:ascii="Arial" w:hAnsi="Arial" w:cs="Arial"/>
          <w:sz w:val="20"/>
          <w:lang w:val="sk-SK"/>
        </w:rPr>
        <w:tab/>
      </w:r>
      <w:bookmarkEnd w:id="1"/>
    </w:p>
    <w:p w:rsidR="004D4228" w:rsidRPr="00E77F1C" w:rsidRDefault="004D4228" w:rsidP="000B62F5">
      <w:pPr>
        <w:pStyle w:val="Zkladntext"/>
        <w:rPr>
          <w:rFonts w:ascii="Arial" w:hAnsi="Arial" w:cs="Arial"/>
          <w:sz w:val="20"/>
          <w:lang w:val="sk-SK"/>
        </w:rPr>
      </w:pPr>
      <w:r w:rsidRPr="00E77F1C">
        <w:rPr>
          <w:rFonts w:ascii="Arial" w:hAnsi="Arial" w:cs="Arial"/>
          <w:sz w:val="20"/>
          <w:lang w:val="sk-SK"/>
        </w:rPr>
        <w:t xml:space="preserve">Názov spoločnosti: </w:t>
      </w:r>
      <w:r>
        <w:rPr>
          <w:rFonts w:ascii="Arial" w:hAnsi="Arial" w:cs="Arial"/>
          <w:sz w:val="20"/>
          <w:lang w:val="sk-SK"/>
        </w:rPr>
        <w:t>METAL HOLDING s.r.o.</w:t>
      </w:r>
      <w:r w:rsidRPr="00E77F1C">
        <w:rPr>
          <w:rFonts w:ascii="Arial" w:hAnsi="Arial" w:cs="Arial"/>
          <w:sz w:val="20"/>
          <w:lang w:val="sk-SK"/>
        </w:rPr>
        <w:t xml:space="preserve"> (ďalej len Spoločnosť)</w:t>
      </w:r>
    </w:p>
    <w:p w:rsidR="004D4228" w:rsidRDefault="004D4228" w:rsidP="00084C15">
      <w:pPr>
        <w:pStyle w:val="Zkladntext"/>
        <w:rPr>
          <w:rFonts w:ascii="Arial" w:hAnsi="Arial" w:cs="Arial"/>
          <w:sz w:val="20"/>
          <w:lang w:val="sk-SK"/>
        </w:rPr>
      </w:pPr>
      <w:r w:rsidRPr="00E77F1C">
        <w:rPr>
          <w:rFonts w:ascii="Arial" w:hAnsi="Arial" w:cs="Arial"/>
          <w:sz w:val="20"/>
          <w:lang w:val="sk-SK"/>
        </w:rPr>
        <w:t xml:space="preserve">Sídlo spoločnosti: </w:t>
      </w:r>
      <w:r w:rsidR="00084C15">
        <w:rPr>
          <w:rFonts w:ascii="Arial" w:hAnsi="Arial" w:cs="Arial"/>
          <w:sz w:val="20"/>
          <w:lang w:val="sk-SK"/>
        </w:rPr>
        <w:t>Strážnická 11661/47, 080 06 Prešov</w:t>
      </w:r>
    </w:p>
    <w:p w:rsidR="00084C15" w:rsidRPr="00E77F1C" w:rsidRDefault="00084C15" w:rsidP="00084C15">
      <w:pPr>
        <w:pStyle w:val="Zkladntext"/>
        <w:rPr>
          <w:rFonts w:ascii="Arial" w:hAnsi="Arial" w:cs="Arial"/>
          <w:sz w:val="20"/>
          <w:lang w:val="sk-SK"/>
        </w:rPr>
      </w:pPr>
    </w:p>
    <w:p w:rsidR="004D4228" w:rsidRPr="00E77F1C" w:rsidRDefault="004D4228" w:rsidP="000B62F5">
      <w:pPr>
        <w:pStyle w:val="Zkladntext"/>
        <w:rPr>
          <w:rFonts w:ascii="Arial" w:hAnsi="Arial" w:cs="Arial"/>
          <w:sz w:val="20"/>
          <w:lang w:val="sk-SK"/>
        </w:rPr>
      </w:pPr>
      <w:r w:rsidRPr="00E77F1C">
        <w:rPr>
          <w:rFonts w:ascii="Arial" w:hAnsi="Arial" w:cs="Arial"/>
          <w:sz w:val="20"/>
          <w:lang w:val="sk-SK"/>
        </w:rPr>
        <w:t xml:space="preserve">Spoločnosť bola založená a do obchodného registra bola zapísaná </w:t>
      </w:r>
      <w:r>
        <w:rPr>
          <w:rFonts w:ascii="Arial" w:hAnsi="Arial" w:cs="Arial"/>
          <w:sz w:val="20"/>
          <w:lang w:val="sk-SK"/>
        </w:rPr>
        <w:t>18.07.2014</w:t>
      </w:r>
      <w:r w:rsidRPr="00E77F1C">
        <w:rPr>
          <w:rFonts w:ascii="Arial" w:hAnsi="Arial" w:cs="Arial"/>
          <w:sz w:val="20"/>
          <w:lang w:val="sk-SK"/>
        </w:rPr>
        <w:t xml:space="preserve"> (Obchodný register Okresného súdu </w:t>
      </w:r>
      <w:r>
        <w:rPr>
          <w:rFonts w:ascii="Arial" w:hAnsi="Arial" w:cs="Arial"/>
          <w:sz w:val="20"/>
          <w:lang w:val="sk-SK"/>
        </w:rPr>
        <w:t>v Prešove</w:t>
      </w:r>
      <w:r w:rsidRPr="00E77F1C">
        <w:rPr>
          <w:rFonts w:ascii="Arial" w:hAnsi="Arial" w:cs="Arial"/>
          <w:sz w:val="20"/>
          <w:lang w:val="sk-SK"/>
        </w:rPr>
        <w:t xml:space="preserve">, oddiel </w:t>
      </w:r>
      <w:proofErr w:type="spellStart"/>
      <w:r>
        <w:rPr>
          <w:rFonts w:ascii="Arial" w:hAnsi="Arial" w:cs="Arial"/>
          <w:sz w:val="20"/>
          <w:lang w:val="sk-SK"/>
        </w:rPr>
        <w:t>Sro</w:t>
      </w:r>
      <w:proofErr w:type="spellEnd"/>
      <w:r w:rsidRPr="00E77F1C">
        <w:rPr>
          <w:rFonts w:ascii="Arial" w:hAnsi="Arial" w:cs="Arial"/>
          <w:sz w:val="20"/>
          <w:lang w:val="sk-SK"/>
        </w:rPr>
        <w:t xml:space="preserve">, vložka </w:t>
      </w:r>
      <w:r>
        <w:rPr>
          <w:rFonts w:ascii="Arial" w:hAnsi="Arial" w:cs="Arial"/>
          <w:sz w:val="20"/>
          <w:lang w:val="sk-SK"/>
        </w:rPr>
        <w:t>č. 30664/P</w:t>
      </w:r>
      <w:r w:rsidRPr="00E77F1C">
        <w:rPr>
          <w:rFonts w:ascii="Arial" w:hAnsi="Arial" w:cs="Arial"/>
          <w:sz w:val="20"/>
          <w:lang w:val="sk-SK"/>
        </w:rPr>
        <w:t xml:space="preserve">). </w:t>
      </w:r>
    </w:p>
    <w:p w:rsidR="004D4228" w:rsidRPr="00E77F1C" w:rsidRDefault="004D4228">
      <w:pPr>
        <w:rPr>
          <w:rFonts w:ascii="Arial" w:hAnsi="Arial" w:cs="Arial"/>
          <w:sz w:val="20"/>
          <w:lang w:val="sk-SK"/>
        </w:rPr>
      </w:pPr>
    </w:p>
    <w:p w:rsidR="004D4228" w:rsidRPr="00E77F1C" w:rsidRDefault="004D4228" w:rsidP="007E70D9">
      <w:pPr>
        <w:pStyle w:val="Nadpis2"/>
        <w:rPr>
          <w:rFonts w:ascii="Arial" w:hAnsi="Arial" w:cs="Arial"/>
          <w:sz w:val="20"/>
          <w:szCs w:val="20"/>
          <w:lang w:val="sk-SK"/>
        </w:rPr>
      </w:pPr>
      <w:bookmarkStart w:id="2" w:name="_Toc156113564"/>
      <w:r w:rsidRPr="00E77F1C">
        <w:rPr>
          <w:rFonts w:ascii="Arial" w:hAnsi="Arial" w:cs="Arial"/>
          <w:sz w:val="20"/>
          <w:szCs w:val="20"/>
          <w:lang w:val="sk-SK"/>
        </w:rPr>
        <w:t xml:space="preserve">Predmet činnosti </w:t>
      </w:r>
      <w:bookmarkEnd w:id="2"/>
      <w:r w:rsidRPr="00E77F1C">
        <w:rPr>
          <w:rFonts w:ascii="Arial" w:hAnsi="Arial" w:cs="Arial"/>
          <w:sz w:val="20"/>
          <w:szCs w:val="20"/>
          <w:lang w:val="sk-SK"/>
        </w:rPr>
        <w:t>Spoločnosti</w:t>
      </w:r>
    </w:p>
    <w:p w:rsidR="004D4228" w:rsidRPr="00E77F1C" w:rsidRDefault="004D4228" w:rsidP="00C117AF">
      <w:pPr>
        <w:pStyle w:val="Default"/>
        <w:rPr>
          <w:sz w:val="20"/>
          <w:szCs w:val="20"/>
        </w:rPr>
      </w:pPr>
    </w:p>
    <w:p w:rsidR="004D4228" w:rsidRPr="00E13EE0" w:rsidRDefault="004D4228" w:rsidP="00E13EE0">
      <w:pPr>
        <w:pStyle w:val="Odsekzoznamu"/>
        <w:numPr>
          <w:ilvl w:val="0"/>
          <w:numId w:val="39"/>
        </w:numPr>
        <w:rPr>
          <w:rFonts w:ascii="Arial" w:hAnsi="Arial" w:cs="Arial"/>
          <w:sz w:val="20"/>
          <w:lang w:val="sk-SK"/>
        </w:rPr>
      </w:pPr>
      <w:r>
        <w:rPr>
          <w:rFonts w:ascii="Arial" w:hAnsi="Arial" w:cs="Arial"/>
          <w:sz w:val="20"/>
          <w:lang w:val="sk-SK"/>
        </w:rPr>
        <w:t xml:space="preserve">Kúpa tovaru na účely predaja konečnému spotrebiteľovi </w:t>
      </w:r>
    </w:p>
    <w:p w:rsidR="004D4228" w:rsidRPr="00E77F1C" w:rsidRDefault="004D4228" w:rsidP="00B41D19">
      <w:pPr>
        <w:numPr>
          <w:ilvl w:val="0"/>
          <w:numId w:val="39"/>
        </w:numPr>
        <w:rPr>
          <w:rFonts w:ascii="Arial" w:hAnsi="Arial" w:cs="Arial"/>
          <w:sz w:val="20"/>
          <w:lang w:val="sk-SK"/>
        </w:rPr>
      </w:pPr>
      <w:r>
        <w:rPr>
          <w:rFonts w:ascii="Arial" w:hAnsi="Arial" w:cs="Arial"/>
          <w:sz w:val="20"/>
          <w:lang w:val="sk-SK"/>
        </w:rPr>
        <w:t>Sprostredkovateľská činnosť</w:t>
      </w:r>
    </w:p>
    <w:p w:rsidR="004D4228" w:rsidRPr="00E77F1C" w:rsidRDefault="004D4228" w:rsidP="00B41D19">
      <w:pPr>
        <w:numPr>
          <w:ilvl w:val="0"/>
          <w:numId w:val="39"/>
        </w:numPr>
        <w:rPr>
          <w:rFonts w:ascii="Arial" w:hAnsi="Arial" w:cs="Arial"/>
          <w:sz w:val="20"/>
          <w:lang w:val="sk-SK"/>
        </w:rPr>
      </w:pPr>
      <w:r>
        <w:rPr>
          <w:rFonts w:ascii="Arial" w:hAnsi="Arial" w:cs="Arial"/>
          <w:sz w:val="20"/>
          <w:lang w:val="sk-SK"/>
        </w:rPr>
        <w:t xml:space="preserve">Prenájom nehnuteľnosti </w:t>
      </w:r>
    </w:p>
    <w:p w:rsidR="004D4228" w:rsidRPr="00E77F1C" w:rsidRDefault="004D4228" w:rsidP="00B41D19">
      <w:pPr>
        <w:numPr>
          <w:ilvl w:val="0"/>
          <w:numId w:val="39"/>
        </w:numPr>
        <w:rPr>
          <w:rFonts w:ascii="Arial" w:hAnsi="Arial" w:cs="Arial"/>
          <w:sz w:val="20"/>
          <w:lang w:val="sk-SK"/>
        </w:rPr>
      </w:pPr>
      <w:bookmarkStart w:id="3" w:name="_Toc156113566"/>
      <w:r>
        <w:rPr>
          <w:rFonts w:ascii="Arial" w:hAnsi="Arial" w:cs="Arial"/>
          <w:sz w:val="20"/>
          <w:lang w:val="sk-SK"/>
        </w:rPr>
        <w:t>Prenájom hnuteľných vecí</w:t>
      </w:r>
    </w:p>
    <w:p w:rsidR="004D4228" w:rsidRDefault="004D4228" w:rsidP="00863D7E">
      <w:pPr>
        <w:numPr>
          <w:ilvl w:val="0"/>
          <w:numId w:val="39"/>
        </w:numPr>
        <w:rPr>
          <w:rFonts w:ascii="Arial" w:hAnsi="Arial" w:cs="Arial"/>
          <w:sz w:val="20"/>
          <w:lang w:val="sk-SK"/>
        </w:rPr>
      </w:pPr>
      <w:r>
        <w:rPr>
          <w:rFonts w:ascii="Arial" w:hAnsi="Arial" w:cs="Arial"/>
          <w:sz w:val="20"/>
          <w:lang w:val="sk-SK"/>
        </w:rPr>
        <w:t xml:space="preserve">Činnosť podnik., </w:t>
      </w:r>
      <w:proofErr w:type="spellStart"/>
      <w:r>
        <w:rPr>
          <w:rFonts w:ascii="Arial" w:hAnsi="Arial" w:cs="Arial"/>
          <w:sz w:val="20"/>
          <w:lang w:val="sk-SK"/>
        </w:rPr>
        <w:t>org</w:t>
      </w:r>
      <w:proofErr w:type="spellEnd"/>
      <w:r>
        <w:rPr>
          <w:rFonts w:ascii="Arial" w:hAnsi="Arial" w:cs="Arial"/>
          <w:sz w:val="20"/>
          <w:lang w:val="sk-SK"/>
        </w:rPr>
        <w:t>. a ekon. poradcov</w:t>
      </w:r>
    </w:p>
    <w:p w:rsidR="004D4228" w:rsidRDefault="004D4228" w:rsidP="00B41D19">
      <w:pPr>
        <w:numPr>
          <w:ilvl w:val="0"/>
          <w:numId w:val="39"/>
        </w:numPr>
        <w:rPr>
          <w:rFonts w:ascii="Arial" w:hAnsi="Arial" w:cs="Arial"/>
          <w:sz w:val="20"/>
          <w:lang w:val="sk-SK"/>
        </w:rPr>
      </w:pPr>
      <w:r>
        <w:rPr>
          <w:rFonts w:ascii="Arial" w:hAnsi="Arial" w:cs="Arial"/>
          <w:sz w:val="20"/>
          <w:lang w:val="sk-SK"/>
        </w:rPr>
        <w:t>Reklamné a marketingové služby</w:t>
      </w:r>
    </w:p>
    <w:p w:rsidR="004D4228" w:rsidRDefault="004D4228" w:rsidP="00B41D19">
      <w:pPr>
        <w:numPr>
          <w:ilvl w:val="0"/>
          <w:numId w:val="39"/>
        </w:numPr>
        <w:rPr>
          <w:rFonts w:ascii="Arial" w:hAnsi="Arial" w:cs="Arial"/>
          <w:sz w:val="20"/>
          <w:lang w:val="sk-SK"/>
        </w:rPr>
      </w:pPr>
      <w:r>
        <w:rPr>
          <w:rFonts w:ascii="Arial" w:hAnsi="Arial" w:cs="Arial"/>
          <w:sz w:val="20"/>
          <w:lang w:val="sk-SK"/>
        </w:rPr>
        <w:t>Skladovanie</w:t>
      </w:r>
    </w:p>
    <w:p w:rsidR="004D4228" w:rsidRDefault="004D4228" w:rsidP="00B41D19">
      <w:pPr>
        <w:numPr>
          <w:ilvl w:val="0"/>
          <w:numId w:val="39"/>
        </w:numPr>
        <w:rPr>
          <w:rFonts w:ascii="Arial" w:hAnsi="Arial" w:cs="Arial"/>
          <w:sz w:val="20"/>
          <w:lang w:val="sk-SK"/>
        </w:rPr>
      </w:pPr>
      <w:r>
        <w:rPr>
          <w:rFonts w:ascii="Arial" w:hAnsi="Arial" w:cs="Arial"/>
          <w:sz w:val="20"/>
          <w:lang w:val="sk-SK"/>
        </w:rPr>
        <w:t>Nákladná cestná doprava</w:t>
      </w:r>
    </w:p>
    <w:p w:rsidR="004D4228" w:rsidRPr="00E77F1C" w:rsidRDefault="004D4228" w:rsidP="00B41D19">
      <w:pPr>
        <w:numPr>
          <w:ilvl w:val="0"/>
          <w:numId w:val="39"/>
        </w:numPr>
        <w:rPr>
          <w:rFonts w:ascii="Arial" w:hAnsi="Arial" w:cs="Arial"/>
          <w:sz w:val="20"/>
          <w:lang w:val="sk-SK"/>
        </w:rPr>
      </w:pPr>
      <w:r>
        <w:rPr>
          <w:rFonts w:ascii="Arial" w:hAnsi="Arial" w:cs="Arial"/>
          <w:sz w:val="20"/>
          <w:lang w:val="sk-SK"/>
        </w:rPr>
        <w:t xml:space="preserve">Podnikanie v oblasti nakladania s iným ako nebezpečným odpadom </w:t>
      </w:r>
    </w:p>
    <w:p w:rsidR="004D4228" w:rsidRPr="00E77F1C" w:rsidRDefault="004D4228" w:rsidP="007E70D9">
      <w:pPr>
        <w:rPr>
          <w:rFonts w:ascii="Arial" w:hAnsi="Arial" w:cs="Arial"/>
          <w:sz w:val="20"/>
          <w:lang w:val="sk-SK"/>
        </w:rPr>
      </w:pPr>
    </w:p>
    <w:p w:rsidR="004D4228" w:rsidRPr="00E77F1C" w:rsidRDefault="004D4228" w:rsidP="008E6F63">
      <w:pPr>
        <w:pStyle w:val="Nadpis2"/>
        <w:rPr>
          <w:rFonts w:ascii="Arial" w:hAnsi="Arial" w:cs="Arial"/>
          <w:sz w:val="20"/>
          <w:szCs w:val="20"/>
          <w:lang w:val="sk-SK"/>
        </w:rPr>
      </w:pPr>
      <w:r w:rsidRPr="00E77F1C">
        <w:rPr>
          <w:rFonts w:ascii="Arial" w:hAnsi="Arial" w:cs="Arial"/>
          <w:sz w:val="20"/>
          <w:szCs w:val="20"/>
          <w:lang w:val="sk-SK"/>
        </w:rPr>
        <w:t>Schválenie účtovnej závierky zostavenej za predchádzajúce obdobie</w:t>
      </w:r>
    </w:p>
    <w:p w:rsidR="004D4228" w:rsidRPr="00E77F1C" w:rsidRDefault="004D4228" w:rsidP="008E6F63">
      <w:pPr>
        <w:rPr>
          <w:rFonts w:ascii="Arial" w:hAnsi="Arial" w:cs="Arial"/>
          <w:b/>
          <w:sz w:val="20"/>
          <w:lang w:val="sk-SK"/>
        </w:rPr>
      </w:pPr>
    </w:p>
    <w:p w:rsidR="004D4228" w:rsidRDefault="004D4228" w:rsidP="00141F00">
      <w:pPr>
        <w:pStyle w:val="Zkladntext"/>
        <w:numPr>
          <w:ilvl w:val="0"/>
          <w:numId w:val="19"/>
        </w:numPr>
        <w:ind w:firstLine="360"/>
        <w:rPr>
          <w:rFonts w:ascii="Arial" w:hAnsi="Arial" w:cs="Arial"/>
          <w:sz w:val="20"/>
          <w:lang w:val="sk-SK"/>
        </w:rPr>
      </w:pPr>
      <w:r w:rsidRPr="00141F00">
        <w:rPr>
          <w:rFonts w:ascii="Arial" w:hAnsi="Arial" w:cs="Arial"/>
          <w:sz w:val="20"/>
          <w:lang w:val="sk-SK"/>
        </w:rPr>
        <w:t>Účtovná závierka bola schválená riadnym</w:t>
      </w:r>
      <w:r>
        <w:rPr>
          <w:rFonts w:ascii="Arial" w:hAnsi="Arial" w:cs="Arial"/>
          <w:sz w:val="20"/>
          <w:lang w:val="sk-SK"/>
        </w:rPr>
        <w:t xml:space="preserve"> </w:t>
      </w:r>
      <w:r w:rsidRPr="00141F00">
        <w:rPr>
          <w:rFonts w:ascii="Arial" w:hAnsi="Arial" w:cs="Arial"/>
          <w:sz w:val="20"/>
          <w:lang w:val="sk-SK"/>
        </w:rPr>
        <w:t xml:space="preserve">valným zhromaždením. </w:t>
      </w:r>
    </w:p>
    <w:bookmarkStart w:id="4" w:name="Kontrollkästchen5"/>
    <w:p w:rsidR="004D4228" w:rsidRPr="00141F00" w:rsidRDefault="004D4228" w:rsidP="00BB624B">
      <w:pPr>
        <w:pStyle w:val="Zkladntext"/>
        <w:ind w:left="5664" w:firstLine="708"/>
        <w:rPr>
          <w:rFonts w:ascii="Arial" w:hAnsi="Arial" w:cs="Arial"/>
          <w:sz w:val="20"/>
          <w:lang w:val="sk-SK"/>
        </w:rPr>
      </w:pPr>
      <w:r>
        <w:rPr>
          <w:szCs w:val="22"/>
          <w:lang w:val="sk-SK"/>
        </w:rPr>
        <w:fldChar w:fldCharType="begin">
          <w:ffData>
            <w:name w:val="Kontrollkästchen5"/>
            <w:enabled/>
            <w:calcOnExit w:val="0"/>
            <w:checkBox>
              <w:sizeAuto/>
              <w:default w:val="1"/>
            </w:checkBox>
          </w:ffData>
        </w:fldChar>
      </w:r>
      <w:r>
        <w:rPr>
          <w:szCs w:val="22"/>
          <w:lang w:val="sk-SK"/>
        </w:rPr>
        <w:instrText xml:space="preserve"> FORMCHECKBOX </w:instrText>
      </w:r>
      <w:r w:rsidR="00183070">
        <w:rPr>
          <w:szCs w:val="22"/>
          <w:lang w:val="sk-SK"/>
        </w:rPr>
      </w:r>
      <w:r w:rsidR="00183070">
        <w:rPr>
          <w:szCs w:val="22"/>
          <w:lang w:val="sk-SK"/>
        </w:rPr>
        <w:fldChar w:fldCharType="separate"/>
      </w:r>
      <w:r>
        <w:rPr>
          <w:szCs w:val="22"/>
          <w:lang w:val="sk-SK"/>
        </w:rPr>
        <w:fldChar w:fldCharType="end"/>
      </w:r>
      <w:bookmarkEnd w:id="4"/>
      <w:r w:rsidRPr="00BD5921">
        <w:rPr>
          <w:szCs w:val="22"/>
          <w:lang w:val="sk-SK"/>
        </w:rPr>
        <w:t xml:space="preserve"> ÁNO</w:t>
      </w:r>
      <w:r w:rsidRPr="00BD5921">
        <w:rPr>
          <w:szCs w:val="22"/>
          <w:lang w:val="sk-SK"/>
        </w:rPr>
        <w:tab/>
      </w:r>
      <w:r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183070">
        <w:rPr>
          <w:szCs w:val="22"/>
          <w:lang w:val="sk-SK"/>
        </w:rPr>
      </w:r>
      <w:r w:rsidR="00183070">
        <w:rPr>
          <w:szCs w:val="22"/>
          <w:lang w:val="sk-SK"/>
        </w:rPr>
        <w:fldChar w:fldCharType="separate"/>
      </w:r>
      <w:r w:rsidRPr="00BD5921">
        <w:rPr>
          <w:szCs w:val="22"/>
          <w:lang w:val="sk-SK"/>
        </w:rPr>
        <w:fldChar w:fldCharType="end"/>
      </w:r>
      <w:r w:rsidRPr="00BD5921">
        <w:rPr>
          <w:szCs w:val="22"/>
          <w:lang w:val="sk-SK"/>
        </w:rPr>
        <w:t xml:space="preserve"> NIE</w:t>
      </w:r>
      <w:r w:rsidRPr="00141F00">
        <w:rPr>
          <w:rFonts w:ascii="Arial" w:hAnsi="Arial" w:cs="Arial"/>
          <w:sz w:val="20"/>
          <w:lang w:val="sk-SK"/>
        </w:rPr>
        <w:tab/>
      </w:r>
      <w:r w:rsidRPr="00141F00">
        <w:rPr>
          <w:rFonts w:ascii="Arial" w:hAnsi="Arial" w:cs="Arial"/>
          <w:sz w:val="20"/>
          <w:lang w:val="sk-SK"/>
        </w:rPr>
        <w:tab/>
      </w:r>
    </w:p>
    <w:p w:rsidR="004D4228" w:rsidRDefault="004D4228" w:rsidP="008E6F63">
      <w:pPr>
        <w:pStyle w:val="Zkladntext"/>
        <w:rPr>
          <w:rFonts w:ascii="Arial" w:hAnsi="Arial" w:cs="Arial"/>
          <w:sz w:val="20"/>
          <w:lang w:val="sk-SK"/>
        </w:rPr>
      </w:pPr>
      <w:r w:rsidRPr="00E77F1C">
        <w:rPr>
          <w:rFonts w:ascii="Arial" w:hAnsi="Arial" w:cs="Arial"/>
          <w:sz w:val="20"/>
          <w:lang w:val="sk-SK"/>
        </w:rPr>
        <w:t>Účtovná závierka k 31.12.20</w:t>
      </w:r>
      <w:r>
        <w:rPr>
          <w:rFonts w:ascii="Arial" w:hAnsi="Arial" w:cs="Arial"/>
          <w:sz w:val="20"/>
          <w:lang w:val="sk-SK"/>
        </w:rPr>
        <w:t>20</w:t>
      </w:r>
      <w:r w:rsidRPr="00E77F1C">
        <w:rPr>
          <w:rFonts w:ascii="Arial" w:hAnsi="Arial" w:cs="Arial"/>
          <w:sz w:val="20"/>
          <w:lang w:val="sk-SK"/>
        </w:rPr>
        <w:t xml:space="preserve"> za predchádzajúce účtovné obdobie bola schválená uznesením valného zhromaždenia Spoločnosti dňa </w:t>
      </w:r>
      <w:r>
        <w:rPr>
          <w:rFonts w:ascii="Arial" w:hAnsi="Arial" w:cs="Arial"/>
          <w:sz w:val="20"/>
          <w:lang w:val="sk-SK"/>
        </w:rPr>
        <w:t>28.12.2021</w:t>
      </w:r>
      <w:r w:rsidRPr="00E77F1C">
        <w:rPr>
          <w:rFonts w:ascii="Arial" w:hAnsi="Arial" w:cs="Arial"/>
          <w:sz w:val="20"/>
          <w:lang w:val="sk-SK"/>
        </w:rPr>
        <w:t xml:space="preserve">. </w:t>
      </w:r>
    </w:p>
    <w:p w:rsidR="004D4228" w:rsidRPr="00E77F1C" w:rsidRDefault="004D4228" w:rsidP="008E6F63">
      <w:pPr>
        <w:pStyle w:val="Zkladntext"/>
        <w:rPr>
          <w:rFonts w:ascii="Arial" w:hAnsi="Arial" w:cs="Arial"/>
          <w:sz w:val="20"/>
          <w:lang w:val="sk-SK"/>
        </w:rPr>
      </w:pPr>
    </w:p>
    <w:p w:rsidR="004D4228" w:rsidRPr="00E77F1C" w:rsidRDefault="004D4228">
      <w:pPr>
        <w:rPr>
          <w:rFonts w:ascii="Arial" w:hAnsi="Arial" w:cs="Arial"/>
          <w:sz w:val="20"/>
          <w:lang w:val="sk-SK"/>
        </w:rPr>
      </w:pPr>
    </w:p>
    <w:p w:rsidR="004D4228" w:rsidRPr="00E77F1C" w:rsidRDefault="004D4228" w:rsidP="008E6F63">
      <w:pPr>
        <w:pStyle w:val="Nadpis2"/>
        <w:rPr>
          <w:rFonts w:ascii="Arial" w:hAnsi="Arial" w:cs="Arial"/>
          <w:sz w:val="20"/>
          <w:szCs w:val="20"/>
          <w:lang w:val="sk-SK"/>
        </w:rPr>
      </w:pPr>
      <w:r w:rsidRPr="00E77F1C">
        <w:rPr>
          <w:rFonts w:ascii="Arial" w:hAnsi="Arial" w:cs="Arial"/>
          <w:sz w:val="20"/>
          <w:szCs w:val="20"/>
          <w:lang w:val="sk-SK"/>
        </w:rPr>
        <w:t>Zverejnenie účtovnej závierky za predchádzajúce účtovné obdobie</w:t>
      </w:r>
    </w:p>
    <w:p w:rsidR="004D4228" w:rsidRPr="00E77F1C" w:rsidRDefault="004D4228" w:rsidP="008E6F63">
      <w:pPr>
        <w:rPr>
          <w:rFonts w:ascii="Arial" w:hAnsi="Arial" w:cs="Arial"/>
          <w:sz w:val="20"/>
          <w:lang w:val="sk-SK"/>
        </w:rPr>
      </w:pPr>
    </w:p>
    <w:p w:rsidR="004D4228" w:rsidRPr="00863D7E" w:rsidRDefault="004D4228" w:rsidP="008E6F63">
      <w:pPr>
        <w:pStyle w:val="Zkladntext"/>
        <w:rPr>
          <w:rFonts w:ascii="Arial" w:hAnsi="Arial" w:cs="Arial"/>
          <w:sz w:val="20"/>
          <w:lang w:val="sk-SK"/>
        </w:rPr>
      </w:pPr>
      <w:r w:rsidRPr="00863D7E">
        <w:rPr>
          <w:rFonts w:ascii="Arial" w:hAnsi="Arial" w:cs="Arial"/>
          <w:sz w:val="20"/>
          <w:lang w:val="sk-SK"/>
        </w:rPr>
        <w:t xml:space="preserve">Účtovná závierka Spoločnosti </w:t>
      </w:r>
      <w:r>
        <w:rPr>
          <w:rFonts w:ascii="Arial" w:hAnsi="Arial" w:cs="Arial"/>
          <w:sz w:val="20"/>
          <w:lang w:val="sk-SK"/>
        </w:rPr>
        <w:t>31.12.2020</w:t>
      </w:r>
      <w:r w:rsidRPr="00863D7E">
        <w:rPr>
          <w:rFonts w:ascii="Arial" w:hAnsi="Arial" w:cs="Arial"/>
          <w:sz w:val="20"/>
          <w:lang w:val="sk-SK"/>
        </w:rPr>
        <w:t xml:space="preserve"> spolu so </w:t>
      </w:r>
      <w:r w:rsidRPr="00863D7E">
        <w:rPr>
          <w:rFonts w:ascii="Arial" w:hAnsi="Arial" w:cs="Arial"/>
          <w:i/>
          <w:sz w:val="20"/>
          <w:lang w:val="sk-SK"/>
        </w:rPr>
        <w:t>správou audítora o overení účtovnej závierky k</w:t>
      </w:r>
      <w:r>
        <w:rPr>
          <w:rFonts w:ascii="Arial" w:hAnsi="Arial" w:cs="Arial"/>
          <w:i/>
          <w:sz w:val="20"/>
          <w:lang w:val="sk-SK"/>
        </w:rPr>
        <w:t> 31.12.2020</w:t>
      </w:r>
      <w:r w:rsidRPr="00863D7E">
        <w:rPr>
          <w:rFonts w:ascii="Arial" w:hAnsi="Arial" w:cs="Arial"/>
          <w:i/>
          <w:sz w:val="20"/>
          <w:lang w:val="sk-SK"/>
        </w:rPr>
        <w:t xml:space="preserve"> a výročnou </w:t>
      </w:r>
      <w:r>
        <w:rPr>
          <w:rFonts w:ascii="Arial" w:hAnsi="Arial" w:cs="Arial"/>
          <w:i/>
          <w:sz w:val="20"/>
          <w:lang w:val="sk-SK"/>
        </w:rPr>
        <w:t xml:space="preserve">správou </w:t>
      </w:r>
      <w:r w:rsidRPr="00863D7E">
        <w:rPr>
          <w:rFonts w:ascii="Arial" w:hAnsi="Arial" w:cs="Arial"/>
          <w:sz w:val="20"/>
          <w:lang w:val="sk-SK"/>
        </w:rPr>
        <w:t xml:space="preserve">bola uložená do registra účtovných závierok dňa </w:t>
      </w:r>
      <w:r>
        <w:rPr>
          <w:rFonts w:ascii="Arial" w:hAnsi="Arial" w:cs="Arial"/>
          <w:sz w:val="20"/>
          <w:lang w:val="sk-SK"/>
        </w:rPr>
        <w:t>29</w:t>
      </w:r>
      <w:r w:rsidRPr="00863D7E">
        <w:rPr>
          <w:rFonts w:ascii="Arial" w:hAnsi="Arial" w:cs="Arial"/>
          <w:sz w:val="20"/>
          <w:lang w:val="sk-SK"/>
        </w:rPr>
        <w:t>.</w:t>
      </w:r>
      <w:r>
        <w:rPr>
          <w:rFonts w:ascii="Arial" w:hAnsi="Arial" w:cs="Arial"/>
          <w:sz w:val="20"/>
          <w:lang w:val="sk-SK"/>
        </w:rPr>
        <w:t>06.2021</w:t>
      </w:r>
      <w:r w:rsidRPr="00863D7E">
        <w:rPr>
          <w:rFonts w:ascii="Arial" w:hAnsi="Arial" w:cs="Arial"/>
          <w:sz w:val="20"/>
          <w:lang w:val="sk-SK"/>
        </w:rPr>
        <w:t xml:space="preserve">. </w:t>
      </w:r>
    </w:p>
    <w:p w:rsidR="004D4228" w:rsidRPr="00E77F1C" w:rsidRDefault="004D4228" w:rsidP="007F7A11">
      <w:pPr>
        <w:rPr>
          <w:rFonts w:ascii="Arial" w:hAnsi="Arial" w:cs="Arial"/>
          <w:sz w:val="20"/>
          <w:lang w:val="sk-SK"/>
        </w:rPr>
      </w:pPr>
    </w:p>
    <w:p w:rsidR="004D4228" w:rsidRPr="00E77F1C" w:rsidRDefault="004D4228" w:rsidP="00C7488C">
      <w:pPr>
        <w:rPr>
          <w:rFonts w:ascii="Arial" w:hAnsi="Arial" w:cs="Arial"/>
          <w:sz w:val="20"/>
          <w:lang w:val="sk-SK"/>
        </w:rPr>
      </w:pPr>
      <w:r w:rsidRPr="00E77F1C">
        <w:rPr>
          <w:rFonts w:ascii="Arial" w:hAnsi="Arial" w:cs="Arial"/>
          <w:sz w:val="20"/>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rsidR="004D4228" w:rsidRPr="00E77F1C" w:rsidRDefault="004D4228">
      <w:pPr>
        <w:rPr>
          <w:rFonts w:ascii="Arial" w:hAnsi="Arial" w:cs="Arial"/>
          <w:sz w:val="20"/>
          <w:lang w:val="sk-SK"/>
        </w:rPr>
      </w:pPr>
    </w:p>
    <w:p w:rsidR="004D4228" w:rsidRPr="00E77F1C" w:rsidRDefault="004D4228" w:rsidP="008E6F63">
      <w:pPr>
        <w:pStyle w:val="Nadpis2"/>
        <w:rPr>
          <w:rFonts w:ascii="Arial" w:hAnsi="Arial" w:cs="Arial"/>
          <w:sz w:val="20"/>
          <w:szCs w:val="20"/>
          <w:lang w:val="sk-SK"/>
        </w:rPr>
      </w:pPr>
      <w:r w:rsidRPr="00E77F1C">
        <w:rPr>
          <w:rFonts w:ascii="Arial" w:hAnsi="Arial" w:cs="Arial"/>
          <w:sz w:val="20"/>
          <w:szCs w:val="20"/>
          <w:lang w:val="sk-SK"/>
        </w:rPr>
        <w:t>Právny dôvod zostavenia účtovnej závierky</w:t>
      </w:r>
    </w:p>
    <w:p w:rsidR="004D4228" w:rsidRPr="00E77F1C" w:rsidRDefault="004D4228" w:rsidP="008E6F63">
      <w:pPr>
        <w:rPr>
          <w:rFonts w:ascii="Arial" w:hAnsi="Arial" w:cs="Arial"/>
          <w:sz w:val="20"/>
          <w:lang w:val="sk-SK"/>
        </w:rPr>
      </w:pPr>
    </w:p>
    <w:p w:rsidR="004D4228" w:rsidRPr="00BB624B" w:rsidRDefault="004D4228" w:rsidP="008E6F63">
      <w:pPr>
        <w:numPr>
          <w:ilvl w:val="0"/>
          <w:numId w:val="6"/>
        </w:numPr>
        <w:rPr>
          <w:rFonts w:ascii="Arial" w:hAnsi="Arial" w:cs="Arial"/>
          <w:sz w:val="20"/>
          <w:lang w:val="sk-SK"/>
        </w:rPr>
      </w:pPr>
      <w:r w:rsidRPr="00BB624B">
        <w:rPr>
          <w:rFonts w:ascii="Arial" w:hAnsi="Arial" w:cs="Arial"/>
          <w:sz w:val="20"/>
          <w:lang w:val="sk-SK"/>
        </w:rPr>
        <w:t xml:space="preserve">Účtovná závierka Spoločnosti je zostavená k poslednému dňu </w:t>
      </w:r>
    </w:p>
    <w:p w:rsidR="004D4228" w:rsidRPr="00BB624B" w:rsidRDefault="004D4228" w:rsidP="008E6F63">
      <w:pPr>
        <w:ind w:firstLine="360"/>
        <w:rPr>
          <w:rFonts w:ascii="Arial" w:hAnsi="Arial" w:cs="Arial"/>
          <w:sz w:val="20"/>
          <w:lang w:val="sk-SK"/>
        </w:rPr>
      </w:pPr>
      <w:r w:rsidRPr="00BB624B">
        <w:rPr>
          <w:rFonts w:ascii="Arial" w:hAnsi="Arial" w:cs="Arial"/>
          <w:sz w:val="20"/>
          <w:lang w:val="sk-SK"/>
        </w:rPr>
        <w:t>účtovného obdobia ako riadna účtovná závierka</w:t>
      </w:r>
      <w:r w:rsidRPr="00BB624B">
        <w:rPr>
          <w:rFonts w:ascii="Arial" w:hAnsi="Arial" w:cs="Arial"/>
          <w:sz w:val="20"/>
          <w:lang w:val="sk-SK"/>
        </w:rPr>
        <w:tab/>
      </w:r>
    </w:p>
    <w:p w:rsidR="004D4228" w:rsidRPr="00BB624B" w:rsidRDefault="004D4228" w:rsidP="008E6F63">
      <w:pPr>
        <w:ind w:firstLine="360"/>
        <w:rPr>
          <w:rFonts w:ascii="Arial" w:hAnsi="Arial" w:cs="Arial"/>
          <w:sz w:val="20"/>
          <w:lang w:val="sk-SK"/>
        </w:rPr>
      </w:pPr>
      <w:r w:rsidRPr="00BB624B">
        <w:rPr>
          <w:rFonts w:ascii="Arial" w:hAnsi="Arial" w:cs="Arial"/>
          <w:sz w:val="20"/>
          <w:lang w:val="sk-SK"/>
        </w:rPr>
        <w:t xml:space="preserve">podľa §17 ods. 6 zákona NR SR č. 431/2002 Z. z. o účtovníctve </w:t>
      </w:r>
    </w:p>
    <w:p w:rsidR="004D4228" w:rsidRPr="00BB624B" w:rsidRDefault="004D4228" w:rsidP="008E6F63">
      <w:pPr>
        <w:ind w:firstLine="360"/>
        <w:rPr>
          <w:rFonts w:ascii="Arial" w:hAnsi="Arial" w:cs="Arial"/>
          <w:sz w:val="20"/>
          <w:lang w:val="sk-SK"/>
        </w:rPr>
      </w:pPr>
      <w:r>
        <w:rPr>
          <w:rFonts w:ascii="Arial" w:hAnsi="Arial" w:cs="Arial"/>
          <w:sz w:val="20"/>
          <w:lang w:val="sk-SK"/>
        </w:rPr>
        <w:t>za obdobie od 1.1.2021</w:t>
      </w:r>
      <w:r w:rsidRPr="00BB624B">
        <w:rPr>
          <w:rFonts w:ascii="Arial" w:hAnsi="Arial" w:cs="Arial"/>
          <w:sz w:val="20"/>
          <w:lang w:val="sk-SK"/>
        </w:rPr>
        <w:t xml:space="preserve"> do 31.12.20</w:t>
      </w:r>
      <w:r>
        <w:rPr>
          <w:rFonts w:ascii="Arial" w:hAnsi="Arial" w:cs="Arial"/>
          <w:sz w:val="20"/>
          <w:lang w:val="sk-SK"/>
        </w:rPr>
        <w:t>21</w:t>
      </w:r>
      <w:r w:rsidRPr="00BB624B">
        <w:rPr>
          <w:rFonts w:ascii="Arial" w:hAnsi="Arial" w:cs="Arial"/>
          <w:sz w:val="20"/>
          <w:lang w:val="sk-SK"/>
        </w:rPr>
        <w:t xml:space="preserve"> </w:t>
      </w:r>
      <w:r w:rsidRPr="00BB624B">
        <w:rPr>
          <w:rFonts w:ascii="Arial" w:hAnsi="Arial" w:cs="Arial"/>
          <w:sz w:val="20"/>
          <w:lang w:val="sk-SK"/>
        </w:rPr>
        <w:tab/>
      </w:r>
      <w:r w:rsidRPr="00BB624B">
        <w:rPr>
          <w:rFonts w:ascii="Arial" w:hAnsi="Arial" w:cs="Arial"/>
          <w:sz w:val="20"/>
          <w:lang w:val="sk-SK"/>
        </w:rPr>
        <w:tab/>
      </w:r>
      <w:r w:rsidRPr="00BB624B">
        <w:rPr>
          <w:rFonts w:ascii="Arial" w:hAnsi="Arial" w:cs="Arial"/>
          <w:sz w:val="20"/>
          <w:lang w:val="sk-SK"/>
        </w:rPr>
        <w:tab/>
      </w:r>
      <w:r w:rsidRPr="00BB624B">
        <w:rPr>
          <w:rFonts w:ascii="Arial" w:hAnsi="Arial" w:cs="Arial"/>
          <w:sz w:val="20"/>
          <w:lang w:val="sk-SK"/>
        </w:rPr>
        <w:tab/>
      </w:r>
    </w:p>
    <w:p w:rsidR="004D4228" w:rsidRPr="00BB624B" w:rsidRDefault="004D4228" w:rsidP="00BB624B">
      <w:pPr>
        <w:ind w:firstLine="360"/>
        <w:rPr>
          <w:rFonts w:ascii="Arial" w:hAnsi="Arial" w:cs="Arial"/>
          <w:sz w:val="20"/>
          <w:highlight w:val="red"/>
          <w:lang w:val="sk-SK"/>
        </w:rPr>
      </w:pPr>
      <w:r w:rsidRPr="00BB624B">
        <w:rPr>
          <w:rFonts w:ascii="Arial" w:hAnsi="Arial" w:cs="Arial"/>
          <w:sz w:val="20"/>
          <w:lang w:val="sk-SK"/>
        </w:rPr>
        <w:tab/>
      </w:r>
      <w:r w:rsidRPr="00BB624B">
        <w:rPr>
          <w:rFonts w:ascii="Arial" w:hAnsi="Arial" w:cs="Arial"/>
          <w:sz w:val="20"/>
          <w:lang w:val="sk-SK"/>
        </w:rPr>
        <w:tab/>
      </w:r>
      <w:r w:rsidRPr="00BB624B">
        <w:rPr>
          <w:rFonts w:ascii="Arial" w:hAnsi="Arial" w:cs="Arial"/>
          <w:sz w:val="20"/>
          <w:lang w:val="sk-SK"/>
        </w:rPr>
        <w:tab/>
      </w:r>
      <w:r w:rsidRPr="00BB624B">
        <w:rPr>
          <w:rFonts w:ascii="Arial" w:hAnsi="Arial" w:cs="Arial"/>
          <w:sz w:val="20"/>
          <w:lang w:val="sk-SK"/>
        </w:rPr>
        <w:tab/>
      </w:r>
      <w:r w:rsidRPr="00BB624B">
        <w:rPr>
          <w:rFonts w:ascii="Arial" w:hAnsi="Arial" w:cs="Arial"/>
          <w:sz w:val="20"/>
          <w:lang w:val="sk-SK"/>
        </w:rPr>
        <w:tab/>
      </w:r>
      <w:r w:rsidRPr="00BB624B">
        <w:rPr>
          <w:rFonts w:ascii="Arial" w:hAnsi="Arial" w:cs="Arial"/>
          <w:sz w:val="20"/>
          <w:lang w:val="sk-SK"/>
        </w:rPr>
        <w:tab/>
      </w:r>
      <w:r w:rsidRPr="00BB624B">
        <w:rPr>
          <w:rFonts w:ascii="Arial" w:hAnsi="Arial" w:cs="Arial"/>
          <w:sz w:val="20"/>
          <w:lang w:val="sk-SK"/>
        </w:rPr>
        <w:tab/>
      </w:r>
      <w:r w:rsidRPr="00BB624B">
        <w:rPr>
          <w:rFonts w:ascii="Arial" w:hAnsi="Arial" w:cs="Arial"/>
          <w:sz w:val="20"/>
          <w:lang w:val="sk-SK"/>
        </w:rPr>
        <w:tab/>
      </w:r>
      <w:r w:rsidRPr="00BB624B">
        <w:rPr>
          <w:rFonts w:ascii="Arial" w:hAnsi="Arial" w:cs="Arial"/>
          <w:sz w:val="20"/>
          <w:lang w:val="sk-SK"/>
        </w:rPr>
        <w:tab/>
      </w:r>
      <w:bookmarkStart w:id="5" w:name="Kontrollkästchen1"/>
      <w:r w:rsidRPr="00392587">
        <w:rPr>
          <w:rFonts w:ascii="Arial" w:hAnsi="Arial" w:cs="Arial"/>
          <w:sz w:val="20"/>
          <w:lang w:val="sk-SK"/>
        </w:rPr>
        <w:fldChar w:fldCharType="begin">
          <w:ffData>
            <w:name w:val="Kontrollkästchen1"/>
            <w:enabled/>
            <w:calcOnExit w:val="0"/>
            <w:checkBox>
              <w:sizeAuto/>
              <w:default w:val="1"/>
            </w:checkBox>
          </w:ffData>
        </w:fldChar>
      </w:r>
      <w:r w:rsidRPr="00392587">
        <w:rPr>
          <w:rFonts w:ascii="Arial" w:hAnsi="Arial" w:cs="Arial"/>
          <w:sz w:val="20"/>
          <w:lang w:val="sk-SK"/>
        </w:rPr>
        <w:instrText xml:space="preserve"> FORMCHECKBOX </w:instrText>
      </w:r>
      <w:r w:rsidR="00183070">
        <w:rPr>
          <w:rFonts w:ascii="Arial" w:hAnsi="Arial" w:cs="Arial"/>
          <w:sz w:val="20"/>
          <w:lang w:val="sk-SK"/>
        </w:rPr>
      </w:r>
      <w:r w:rsidR="00183070">
        <w:rPr>
          <w:rFonts w:ascii="Arial" w:hAnsi="Arial" w:cs="Arial"/>
          <w:sz w:val="20"/>
          <w:lang w:val="sk-SK"/>
        </w:rPr>
        <w:fldChar w:fldCharType="separate"/>
      </w:r>
      <w:r w:rsidRPr="00392587">
        <w:rPr>
          <w:rFonts w:ascii="Arial" w:hAnsi="Arial" w:cs="Arial"/>
          <w:sz w:val="20"/>
          <w:lang w:val="sk-SK"/>
        </w:rPr>
        <w:fldChar w:fldCharType="end"/>
      </w:r>
      <w:bookmarkEnd w:id="5"/>
      <w:r w:rsidRPr="00392587">
        <w:rPr>
          <w:rFonts w:ascii="Arial" w:hAnsi="Arial" w:cs="Arial"/>
          <w:sz w:val="20"/>
          <w:lang w:val="sk-SK"/>
        </w:rPr>
        <w:t xml:space="preserve"> ÁNO</w:t>
      </w:r>
      <w:r w:rsidRPr="00392587">
        <w:rPr>
          <w:rFonts w:ascii="Arial" w:hAnsi="Arial" w:cs="Arial"/>
          <w:sz w:val="20"/>
          <w:lang w:val="sk-SK"/>
        </w:rPr>
        <w:tab/>
      </w:r>
      <w:r w:rsidRPr="00392587">
        <w:rPr>
          <w:rFonts w:ascii="Arial" w:hAnsi="Arial" w:cs="Arial"/>
          <w:sz w:val="20"/>
          <w:lang w:val="sk-SK"/>
        </w:rPr>
        <w:fldChar w:fldCharType="begin">
          <w:ffData>
            <w:name w:val="Kontrollkästchen2"/>
            <w:enabled/>
            <w:calcOnExit w:val="0"/>
            <w:checkBox>
              <w:sizeAuto/>
              <w:default w:val="0"/>
            </w:checkBox>
          </w:ffData>
        </w:fldChar>
      </w:r>
      <w:r w:rsidRPr="00392587">
        <w:rPr>
          <w:rFonts w:ascii="Arial" w:hAnsi="Arial" w:cs="Arial"/>
          <w:sz w:val="20"/>
          <w:lang w:val="sk-SK"/>
        </w:rPr>
        <w:instrText xml:space="preserve"> FORMCHECKBOX </w:instrText>
      </w:r>
      <w:r w:rsidR="00183070">
        <w:rPr>
          <w:rFonts w:ascii="Arial" w:hAnsi="Arial" w:cs="Arial"/>
          <w:sz w:val="20"/>
          <w:lang w:val="sk-SK"/>
        </w:rPr>
      </w:r>
      <w:r w:rsidR="00183070">
        <w:rPr>
          <w:rFonts w:ascii="Arial" w:hAnsi="Arial" w:cs="Arial"/>
          <w:sz w:val="20"/>
          <w:lang w:val="sk-SK"/>
        </w:rPr>
        <w:fldChar w:fldCharType="separate"/>
      </w:r>
      <w:r w:rsidRPr="00392587">
        <w:rPr>
          <w:rFonts w:ascii="Arial" w:hAnsi="Arial" w:cs="Arial"/>
          <w:sz w:val="20"/>
          <w:lang w:val="sk-SK"/>
        </w:rPr>
        <w:fldChar w:fldCharType="end"/>
      </w:r>
      <w:r w:rsidRPr="00392587">
        <w:rPr>
          <w:rFonts w:ascii="Arial" w:hAnsi="Arial" w:cs="Arial"/>
          <w:sz w:val="20"/>
          <w:lang w:val="sk-SK"/>
        </w:rPr>
        <w:t xml:space="preserve"> NIE</w:t>
      </w:r>
    </w:p>
    <w:p w:rsidR="004D4228" w:rsidRPr="00986ACB" w:rsidRDefault="004D4228" w:rsidP="00BB624B">
      <w:pPr>
        <w:pStyle w:val="Nadpis2"/>
        <w:rPr>
          <w:rFonts w:ascii="Arial" w:hAnsi="Arial" w:cs="Arial"/>
          <w:sz w:val="20"/>
          <w:szCs w:val="20"/>
          <w:lang w:val="sk-SK"/>
        </w:rPr>
      </w:pPr>
      <w:r w:rsidRPr="00986ACB">
        <w:rPr>
          <w:rFonts w:ascii="Arial" w:hAnsi="Arial" w:cs="Arial"/>
          <w:sz w:val="20"/>
          <w:szCs w:val="20"/>
          <w:lang w:val="sk-SK"/>
        </w:rPr>
        <w:t xml:space="preserve">Údaje o skupine </w:t>
      </w:r>
    </w:p>
    <w:p w:rsidR="004D4228" w:rsidRPr="00986ACB" w:rsidRDefault="004D4228" w:rsidP="00BB624B">
      <w:pPr>
        <w:rPr>
          <w:rFonts w:ascii="Arial" w:hAnsi="Arial" w:cs="Arial"/>
          <w:sz w:val="20"/>
          <w:lang w:val="sk-SK"/>
        </w:rPr>
      </w:pPr>
    </w:p>
    <w:p w:rsidR="004D4228" w:rsidRPr="00986ACB" w:rsidRDefault="004D4228" w:rsidP="00BB624B">
      <w:pPr>
        <w:tabs>
          <w:tab w:val="right" w:pos="8506"/>
        </w:tabs>
        <w:jc w:val="center"/>
        <w:rPr>
          <w:rFonts w:ascii="Arial" w:hAnsi="Arial" w:cs="Arial"/>
          <w:sz w:val="20"/>
          <w:lang w:val="sk-SK"/>
        </w:rPr>
      </w:pPr>
    </w:p>
    <w:p w:rsidR="004D4228" w:rsidRPr="00986ACB" w:rsidRDefault="004D4228" w:rsidP="00BB624B">
      <w:pPr>
        <w:pStyle w:val="Zkladntext"/>
        <w:rPr>
          <w:rFonts w:ascii="Arial" w:hAnsi="Arial" w:cs="Arial"/>
          <w:sz w:val="20"/>
          <w:lang w:val="sk-SK"/>
        </w:rPr>
      </w:pPr>
      <w:r w:rsidRPr="00986ACB">
        <w:rPr>
          <w:rFonts w:ascii="Arial" w:hAnsi="Arial" w:cs="Arial"/>
          <w:sz w:val="20"/>
          <w:lang w:val="sk-SK"/>
        </w:rPr>
        <w:t xml:space="preserve">Spoločnosť sa zahŕňa do konsolidovanej účtovnej závierky spoločnosti </w:t>
      </w:r>
      <w:proofErr w:type="spellStart"/>
      <w:r w:rsidRPr="00375F83">
        <w:rPr>
          <w:rFonts w:ascii="Arial" w:hAnsi="Arial" w:cs="Arial"/>
          <w:bCs/>
          <w:sz w:val="20"/>
          <w:lang w:val="sk-SK"/>
        </w:rPr>
        <w:t>Elemental</w:t>
      </w:r>
      <w:proofErr w:type="spellEnd"/>
      <w:r w:rsidRPr="00375F83">
        <w:rPr>
          <w:rFonts w:ascii="Arial" w:hAnsi="Arial" w:cs="Arial"/>
          <w:bCs/>
          <w:sz w:val="20"/>
          <w:lang w:val="sk-SK"/>
        </w:rPr>
        <w:t xml:space="preserve"> Holding SA s registrovaným sídlom v </w:t>
      </w:r>
      <w:proofErr w:type="spellStart"/>
      <w:r w:rsidRPr="00375F83">
        <w:rPr>
          <w:rFonts w:ascii="Arial" w:hAnsi="Arial" w:cs="Arial"/>
          <w:bCs/>
          <w:sz w:val="20"/>
          <w:lang w:val="sk-SK"/>
        </w:rPr>
        <w:t>Grodzisk</w:t>
      </w:r>
      <w:proofErr w:type="spellEnd"/>
      <w:r w:rsidRPr="00375F83">
        <w:rPr>
          <w:rFonts w:ascii="Arial" w:hAnsi="Arial" w:cs="Arial"/>
          <w:bCs/>
          <w:sz w:val="20"/>
          <w:lang w:val="sk-SK"/>
        </w:rPr>
        <w:t xml:space="preserve"> </w:t>
      </w:r>
      <w:proofErr w:type="spellStart"/>
      <w:r w:rsidRPr="00375F83">
        <w:rPr>
          <w:rFonts w:ascii="Arial" w:hAnsi="Arial" w:cs="Arial"/>
          <w:bCs/>
          <w:sz w:val="20"/>
          <w:lang w:val="sk-SK"/>
        </w:rPr>
        <w:t>Mazowiecki</w:t>
      </w:r>
      <w:proofErr w:type="spellEnd"/>
      <w:r w:rsidRPr="00375F83">
        <w:rPr>
          <w:rFonts w:ascii="Arial" w:hAnsi="Arial" w:cs="Arial"/>
          <w:bCs/>
          <w:sz w:val="20"/>
          <w:lang w:val="sk-SK"/>
        </w:rPr>
        <w:t xml:space="preserve">, </w:t>
      </w:r>
      <w:proofErr w:type="spellStart"/>
      <w:r w:rsidRPr="00375F83">
        <w:rPr>
          <w:rFonts w:ascii="Arial" w:hAnsi="Arial" w:cs="Arial"/>
          <w:bCs/>
          <w:sz w:val="20"/>
          <w:lang w:val="sk-SK"/>
        </w:rPr>
        <w:t>Poland</w:t>
      </w:r>
      <w:proofErr w:type="spellEnd"/>
      <w:r w:rsidRPr="00986ACB">
        <w:rPr>
          <w:rFonts w:ascii="Arial" w:hAnsi="Arial" w:cs="Arial"/>
          <w:i/>
          <w:sz w:val="20"/>
          <w:lang w:val="sk-SK"/>
        </w:rPr>
        <w:t xml:space="preserve">, </w:t>
      </w:r>
      <w:r w:rsidRPr="00986ACB">
        <w:rPr>
          <w:rFonts w:ascii="Arial" w:hAnsi="Arial" w:cs="Arial"/>
          <w:sz w:val="20"/>
          <w:lang w:val="sk-SK"/>
        </w:rPr>
        <w:t xml:space="preserve">ktorá </w:t>
      </w:r>
      <w:r>
        <w:rPr>
          <w:rFonts w:ascii="Arial" w:hAnsi="Arial" w:cs="Arial"/>
          <w:sz w:val="20"/>
          <w:lang w:val="sk-SK"/>
        </w:rPr>
        <w:t xml:space="preserve">nie </w:t>
      </w:r>
      <w:r w:rsidRPr="00986ACB">
        <w:rPr>
          <w:rFonts w:ascii="Arial" w:hAnsi="Arial" w:cs="Arial"/>
          <w:sz w:val="20"/>
          <w:lang w:val="sk-SK"/>
        </w:rPr>
        <w:t>je súčasťou</w:t>
      </w:r>
      <w:r w:rsidRPr="00986ACB">
        <w:rPr>
          <w:rFonts w:ascii="Arial" w:hAnsi="Arial" w:cs="Arial"/>
          <w:i/>
          <w:sz w:val="20"/>
          <w:lang w:val="sk-SK"/>
        </w:rPr>
        <w:t xml:space="preserve"> </w:t>
      </w:r>
      <w:r w:rsidRPr="00986ACB">
        <w:rPr>
          <w:rFonts w:ascii="Arial" w:hAnsi="Arial" w:cs="Arial"/>
          <w:sz w:val="20"/>
          <w:lang w:val="sk-SK"/>
        </w:rPr>
        <w:t xml:space="preserve"> konsolidovanej účtovnej závierky koncernu</w:t>
      </w:r>
      <w:r>
        <w:rPr>
          <w:rFonts w:ascii="Arial" w:hAnsi="Arial" w:cs="Arial"/>
          <w:sz w:val="20"/>
          <w:lang w:val="sk-SK"/>
        </w:rPr>
        <w:t xml:space="preserve"> </w:t>
      </w:r>
      <w:proofErr w:type="spellStart"/>
      <w:r>
        <w:rPr>
          <w:rFonts w:ascii="Arial" w:hAnsi="Arial" w:cs="Arial"/>
          <w:sz w:val="20"/>
          <w:lang w:val="sk-SK"/>
        </w:rPr>
        <w:t>Tesla</w:t>
      </w:r>
      <w:proofErr w:type="spellEnd"/>
      <w:r>
        <w:rPr>
          <w:rFonts w:ascii="Arial" w:hAnsi="Arial" w:cs="Arial"/>
          <w:sz w:val="20"/>
          <w:lang w:val="sk-SK"/>
        </w:rPr>
        <w:t xml:space="preserve"> Recycling </w:t>
      </w:r>
      <w:proofErr w:type="spellStart"/>
      <w:r>
        <w:rPr>
          <w:rFonts w:ascii="Arial" w:hAnsi="Arial" w:cs="Arial"/>
          <w:sz w:val="20"/>
          <w:lang w:val="sk-SK"/>
        </w:rPr>
        <w:t>spolka</w:t>
      </w:r>
      <w:proofErr w:type="spellEnd"/>
      <w:r>
        <w:rPr>
          <w:rFonts w:ascii="Arial" w:hAnsi="Arial" w:cs="Arial"/>
          <w:sz w:val="20"/>
          <w:lang w:val="sk-SK"/>
        </w:rPr>
        <w:t xml:space="preserve"> z </w:t>
      </w:r>
      <w:proofErr w:type="spellStart"/>
      <w:r>
        <w:rPr>
          <w:rFonts w:ascii="Arial" w:hAnsi="Arial" w:cs="Arial"/>
          <w:sz w:val="20"/>
          <w:lang w:val="sk-SK"/>
        </w:rPr>
        <w:t>organiczona</w:t>
      </w:r>
      <w:proofErr w:type="spellEnd"/>
      <w:r>
        <w:rPr>
          <w:rFonts w:ascii="Arial" w:hAnsi="Arial" w:cs="Arial"/>
          <w:sz w:val="20"/>
          <w:lang w:val="sk-SK"/>
        </w:rPr>
        <w:t xml:space="preserve"> </w:t>
      </w:r>
      <w:proofErr w:type="spellStart"/>
      <w:r>
        <w:rPr>
          <w:rFonts w:ascii="Arial" w:hAnsi="Arial" w:cs="Arial"/>
          <w:sz w:val="20"/>
          <w:lang w:val="sk-SK"/>
        </w:rPr>
        <w:t>odpowiedzialnoscia</w:t>
      </w:r>
      <w:proofErr w:type="spellEnd"/>
      <w:r>
        <w:rPr>
          <w:rFonts w:ascii="Arial" w:hAnsi="Arial" w:cs="Arial"/>
          <w:sz w:val="20"/>
          <w:lang w:val="sk-SK"/>
        </w:rPr>
        <w:t xml:space="preserve"> </w:t>
      </w:r>
      <w:proofErr w:type="spellStart"/>
      <w:r>
        <w:rPr>
          <w:rFonts w:ascii="Arial" w:hAnsi="Arial" w:cs="Arial"/>
          <w:sz w:val="20"/>
          <w:lang w:val="sk-SK"/>
        </w:rPr>
        <w:t>sp.k</w:t>
      </w:r>
      <w:proofErr w:type="spellEnd"/>
      <w:r>
        <w:rPr>
          <w:rFonts w:ascii="Arial" w:hAnsi="Arial" w:cs="Arial"/>
          <w:sz w:val="20"/>
          <w:lang w:val="sk-SK"/>
        </w:rPr>
        <w:t>..</w:t>
      </w:r>
      <w:r w:rsidRPr="00986ACB">
        <w:rPr>
          <w:rFonts w:ascii="Arial" w:hAnsi="Arial" w:cs="Arial"/>
          <w:sz w:val="20"/>
          <w:lang w:val="sk-SK"/>
        </w:rPr>
        <w:t xml:space="preserve"> Adresa registrového súdu, ktorý vedie obchodný register, kde sú uložené konsolidované účtovné závierky, je </w:t>
      </w:r>
      <w:proofErr w:type="spellStart"/>
      <w:r>
        <w:rPr>
          <w:rFonts w:ascii="Arial" w:hAnsi="Arial" w:cs="Arial"/>
          <w:sz w:val="20"/>
          <w:lang w:val="sk-SK"/>
        </w:rPr>
        <w:t>Czerniakowska</w:t>
      </w:r>
      <w:proofErr w:type="spellEnd"/>
      <w:r>
        <w:rPr>
          <w:rFonts w:ascii="Arial" w:hAnsi="Arial" w:cs="Arial"/>
          <w:sz w:val="20"/>
          <w:lang w:val="sk-SK"/>
        </w:rPr>
        <w:t xml:space="preserve"> 100, 00-454 </w:t>
      </w:r>
      <w:proofErr w:type="spellStart"/>
      <w:r>
        <w:rPr>
          <w:rFonts w:ascii="Arial" w:hAnsi="Arial" w:cs="Arial"/>
          <w:sz w:val="20"/>
          <w:lang w:val="sk-SK"/>
        </w:rPr>
        <w:t>Warsaw</w:t>
      </w:r>
      <w:proofErr w:type="spellEnd"/>
      <w:r>
        <w:rPr>
          <w:rFonts w:ascii="Arial" w:hAnsi="Arial" w:cs="Arial"/>
          <w:sz w:val="20"/>
          <w:lang w:val="sk-SK"/>
        </w:rPr>
        <w:t xml:space="preserve">, </w:t>
      </w:r>
      <w:proofErr w:type="spellStart"/>
      <w:r>
        <w:rPr>
          <w:rFonts w:ascii="Arial" w:hAnsi="Arial" w:cs="Arial"/>
          <w:sz w:val="20"/>
          <w:lang w:val="sk-SK"/>
        </w:rPr>
        <w:t>Poland</w:t>
      </w:r>
      <w:proofErr w:type="spellEnd"/>
      <w:r w:rsidRPr="00986ACB">
        <w:rPr>
          <w:rFonts w:ascii="Arial" w:hAnsi="Arial" w:cs="Arial"/>
          <w:sz w:val="20"/>
          <w:lang w:val="sk-SK"/>
        </w:rPr>
        <w:t>.</w:t>
      </w:r>
    </w:p>
    <w:p w:rsidR="004D4228" w:rsidRPr="00986ACB" w:rsidRDefault="004D4228" w:rsidP="00BB624B">
      <w:pPr>
        <w:tabs>
          <w:tab w:val="right" w:pos="8506"/>
        </w:tabs>
        <w:rPr>
          <w:rFonts w:ascii="Arial" w:hAnsi="Arial" w:cs="Arial"/>
          <w:sz w:val="20"/>
          <w:lang w:val="sk-SK"/>
        </w:rPr>
      </w:pPr>
    </w:p>
    <w:p w:rsidR="004D4228" w:rsidRPr="00BB624B" w:rsidRDefault="004D4228" w:rsidP="008E6F63">
      <w:pPr>
        <w:rPr>
          <w:rFonts w:ascii="Arial" w:hAnsi="Arial" w:cs="Arial"/>
          <w:sz w:val="20"/>
          <w:lang w:val="sk-SK"/>
        </w:rPr>
      </w:pPr>
    </w:p>
    <w:p w:rsidR="004D4228" w:rsidRPr="00E77F1C" w:rsidRDefault="004D4228" w:rsidP="007E70D9">
      <w:pPr>
        <w:pStyle w:val="Nadpis2"/>
        <w:rPr>
          <w:rFonts w:ascii="Arial" w:hAnsi="Arial" w:cs="Arial"/>
          <w:sz w:val="20"/>
          <w:szCs w:val="20"/>
          <w:lang w:val="sk-SK"/>
        </w:rPr>
      </w:pPr>
      <w:r w:rsidRPr="00E77F1C">
        <w:rPr>
          <w:rFonts w:ascii="Arial" w:hAnsi="Arial" w:cs="Arial"/>
          <w:sz w:val="20"/>
          <w:szCs w:val="20"/>
          <w:lang w:val="sk-SK"/>
        </w:rPr>
        <w:t xml:space="preserve">Počet zamestnancov </w:t>
      </w:r>
    </w:p>
    <w:p w:rsidR="004D4228" w:rsidRPr="00E77F1C" w:rsidRDefault="004D4228" w:rsidP="00760E6B">
      <w:pPr>
        <w:rPr>
          <w:rFonts w:ascii="Arial" w:hAnsi="Arial" w:cs="Arial"/>
          <w:sz w:val="20"/>
          <w:lang w:val="sk-SK"/>
        </w:rPr>
      </w:pPr>
    </w:p>
    <w:p w:rsidR="004D4228" w:rsidRDefault="004D4228">
      <w:pPr>
        <w:rPr>
          <w:rFonts w:ascii="Arial" w:hAnsi="Arial" w:cs="Arial"/>
          <w:sz w:val="20"/>
          <w:lang w:val="sk-SK"/>
        </w:rPr>
      </w:pPr>
      <w:r w:rsidRPr="00E77F1C">
        <w:rPr>
          <w:rFonts w:ascii="Arial" w:hAnsi="Arial" w:cs="Arial"/>
          <w:sz w:val="20"/>
          <w:lang w:val="sk-SK"/>
        </w:rPr>
        <w:t>Údaje o priemernom prepočítanom počte zamestnancov sú uvedené v nasledujúcom prehľade:</w:t>
      </w:r>
    </w:p>
    <w:p w:rsidR="004D4228" w:rsidRDefault="004D4228">
      <w:pPr>
        <w:rPr>
          <w:rFonts w:ascii="Arial" w:hAnsi="Arial" w:cs="Arial"/>
          <w:sz w:val="20"/>
          <w:lang w:val="sk-SK"/>
        </w:rPr>
      </w:pPr>
    </w:p>
    <w:p w:rsidR="004D4228" w:rsidRPr="00E77F1C" w:rsidRDefault="004D4228">
      <w:pPr>
        <w:rPr>
          <w:rFonts w:ascii="Arial" w:hAnsi="Arial" w:cs="Arial"/>
          <w:sz w:val="20"/>
          <w:lang w:val="sk-SK"/>
        </w:rPr>
      </w:pPr>
    </w:p>
    <w:p w:rsidR="004D4228" w:rsidRDefault="004D4228">
      <w:pPr>
        <w:rPr>
          <w:rFonts w:ascii="Arial" w:hAnsi="Arial" w:cs="Arial"/>
          <w:sz w:val="20"/>
          <w:lang w:val="sk-SK"/>
        </w:rPr>
      </w:pPr>
      <w:r w:rsidRPr="00E77F1C">
        <w:rPr>
          <w:rFonts w:ascii="Arial" w:hAnsi="Arial" w:cs="Arial"/>
          <w:sz w:val="20"/>
          <w:lang w:val="sk-SK"/>
        </w:rPr>
        <w:object w:dxaOrig="9509" w:dyaOrig="10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4pt;height:51.95pt" o:ole="">
            <v:imagedata r:id="rId7" o:title=""/>
          </v:shape>
          <o:OLEObject Type="Embed" ProgID="Excel.Sheet.12" ShapeID="_x0000_i1025" DrawAspect="Content" ObjectID="_1717931201" r:id="rId8"/>
        </w:object>
      </w:r>
    </w:p>
    <w:p w:rsidR="004D4228" w:rsidRDefault="004D4228">
      <w:pPr>
        <w:rPr>
          <w:rFonts w:ascii="Arial" w:hAnsi="Arial" w:cs="Arial"/>
          <w:sz w:val="20"/>
          <w:lang w:val="sk-SK"/>
        </w:rPr>
      </w:pPr>
    </w:p>
    <w:p w:rsidR="004D4228" w:rsidRDefault="004D4228">
      <w:pPr>
        <w:rPr>
          <w:rFonts w:ascii="Arial" w:hAnsi="Arial" w:cs="Arial"/>
          <w:sz w:val="20"/>
          <w:lang w:val="sk-SK"/>
        </w:rPr>
      </w:pPr>
    </w:p>
    <w:p w:rsidR="004D4228" w:rsidRPr="00E77F1C" w:rsidRDefault="004D4228" w:rsidP="00B04402">
      <w:pPr>
        <w:pStyle w:val="Nadpis1"/>
        <w:rPr>
          <w:rFonts w:ascii="Arial" w:hAnsi="Arial" w:cs="Arial"/>
          <w:sz w:val="20"/>
          <w:szCs w:val="20"/>
        </w:rPr>
      </w:pPr>
      <w:bookmarkStart w:id="6" w:name="_MON_1392030640"/>
      <w:bookmarkStart w:id="7" w:name="_Toc156113574"/>
      <w:bookmarkEnd w:id="3"/>
      <w:bookmarkEnd w:id="6"/>
      <w:r w:rsidRPr="00E77F1C">
        <w:rPr>
          <w:rFonts w:ascii="Arial" w:hAnsi="Arial" w:cs="Arial"/>
          <w:sz w:val="20"/>
          <w:szCs w:val="20"/>
        </w:rPr>
        <w:t xml:space="preserve">INFORMÁCE O PRIJATÝCH ÚČTOVNÝCH </w:t>
      </w:r>
      <w:bookmarkEnd w:id="7"/>
      <w:r w:rsidRPr="00E77F1C">
        <w:rPr>
          <w:rFonts w:ascii="Arial" w:hAnsi="Arial" w:cs="Arial"/>
          <w:sz w:val="20"/>
          <w:szCs w:val="20"/>
        </w:rPr>
        <w:t>POSTUPOCH</w:t>
      </w:r>
    </w:p>
    <w:p w:rsidR="004D4228" w:rsidRPr="00E77F1C" w:rsidRDefault="004D4228">
      <w:pPr>
        <w:rPr>
          <w:rFonts w:ascii="Arial" w:hAnsi="Arial" w:cs="Arial"/>
          <w:sz w:val="20"/>
          <w:lang w:val="sk-SK"/>
        </w:rPr>
      </w:pPr>
    </w:p>
    <w:p w:rsidR="004D4228" w:rsidRPr="00E77F1C" w:rsidRDefault="004D4228" w:rsidP="007E70D9">
      <w:pPr>
        <w:pStyle w:val="Nadpis2"/>
        <w:rPr>
          <w:rFonts w:ascii="Arial" w:hAnsi="Arial" w:cs="Arial"/>
          <w:sz w:val="20"/>
          <w:szCs w:val="20"/>
          <w:lang w:val="sk-SK"/>
        </w:rPr>
      </w:pPr>
      <w:bookmarkStart w:id="8" w:name="_Toc156113575"/>
      <w:r w:rsidRPr="00E77F1C">
        <w:rPr>
          <w:rFonts w:ascii="Arial" w:hAnsi="Arial" w:cs="Arial"/>
          <w:sz w:val="20"/>
          <w:szCs w:val="20"/>
          <w:lang w:val="sk-SK"/>
        </w:rPr>
        <w:t>Východiská pre zostavenie účtovnej závierky</w:t>
      </w:r>
      <w:bookmarkEnd w:id="8"/>
    </w:p>
    <w:p w:rsidR="004D4228" w:rsidRPr="00E77F1C" w:rsidRDefault="004D4228">
      <w:pPr>
        <w:pStyle w:val="Hlavika"/>
        <w:rPr>
          <w:rFonts w:ascii="Arial" w:hAnsi="Arial" w:cs="Arial"/>
          <w:sz w:val="20"/>
          <w:lang w:val="sk-SK"/>
        </w:rPr>
      </w:pPr>
    </w:p>
    <w:p w:rsidR="004D4228" w:rsidRPr="00E77F1C" w:rsidRDefault="004D4228" w:rsidP="007F7F77">
      <w:pPr>
        <w:rPr>
          <w:rFonts w:ascii="Arial" w:hAnsi="Arial" w:cs="Arial"/>
          <w:sz w:val="20"/>
          <w:lang w:val="sk-SK"/>
        </w:rPr>
      </w:pPr>
      <w:r w:rsidRPr="00E77F1C">
        <w:rPr>
          <w:rFonts w:ascii="Arial" w:hAnsi="Arial" w:cs="Arial"/>
          <w:sz w:val="20"/>
          <w:lang w:val="sk-SK"/>
        </w:rPr>
        <w:t>Účtovná závierka bola zostavená za predpokladu, že Spoločnosť bude nepretržite pokračovať vo svojej činnosti.</w:t>
      </w:r>
    </w:p>
    <w:p w:rsidR="004D4228" w:rsidRPr="00E77F1C" w:rsidRDefault="004D4228" w:rsidP="00106FA1">
      <w:pPr>
        <w:rPr>
          <w:rFonts w:ascii="Arial" w:hAnsi="Arial" w:cs="Arial"/>
          <w:sz w:val="20"/>
          <w:lang w:val="sk-SK"/>
        </w:rPr>
      </w:pPr>
    </w:p>
    <w:p w:rsidR="004D4228" w:rsidRPr="00E77F1C" w:rsidRDefault="004D4228" w:rsidP="007E70D9">
      <w:pPr>
        <w:pStyle w:val="Nadpis2"/>
        <w:rPr>
          <w:rFonts w:ascii="Arial" w:hAnsi="Arial" w:cs="Arial"/>
          <w:sz w:val="20"/>
          <w:szCs w:val="20"/>
          <w:lang w:val="sk-SK"/>
        </w:rPr>
      </w:pPr>
      <w:r w:rsidRPr="00E77F1C">
        <w:rPr>
          <w:rFonts w:ascii="Arial" w:hAnsi="Arial" w:cs="Arial"/>
          <w:sz w:val="20"/>
          <w:szCs w:val="20"/>
          <w:lang w:val="sk-SK"/>
        </w:rPr>
        <w:t xml:space="preserve">Účtovné zásady a účtovné metódy </w:t>
      </w:r>
    </w:p>
    <w:p w:rsidR="004D4228" w:rsidRPr="00E77F1C" w:rsidRDefault="004D4228" w:rsidP="00106FA1">
      <w:pPr>
        <w:pStyle w:val="Hlavika"/>
        <w:rPr>
          <w:rFonts w:ascii="Arial" w:hAnsi="Arial" w:cs="Arial"/>
          <w:sz w:val="20"/>
          <w:lang w:val="sk-SK"/>
        </w:rPr>
      </w:pPr>
    </w:p>
    <w:p w:rsidR="004D4228" w:rsidRPr="00E77F1C" w:rsidRDefault="004D4228" w:rsidP="00106FA1">
      <w:pPr>
        <w:pStyle w:val="Zkladntext"/>
        <w:rPr>
          <w:rFonts w:ascii="Arial" w:hAnsi="Arial" w:cs="Arial"/>
          <w:sz w:val="20"/>
          <w:lang w:val="sk-SK"/>
        </w:rPr>
      </w:pPr>
      <w:r w:rsidRPr="00E77F1C">
        <w:rPr>
          <w:rFonts w:ascii="Arial" w:hAnsi="Arial" w:cs="Arial"/>
          <w:sz w:val="20"/>
          <w:lang w:val="sk-SK"/>
        </w:rPr>
        <w:t xml:space="preserve">Spoločnosť uplatnila účtovné zásady a účtovné metódy v súlade s platnými účtovnými predpismi. </w:t>
      </w:r>
    </w:p>
    <w:p w:rsidR="004D4228" w:rsidRPr="00E77F1C" w:rsidRDefault="004D4228" w:rsidP="00106FA1">
      <w:pPr>
        <w:pStyle w:val="Zkladntext"/>
        <w:rPr>
          <w:rFonts w:ascii="Arial" w:hAnsi="Arial" w:cs="Arial"/>
          <w:sz w:val="20"/>
          <w:lang w:val="sk-SK"/>
        </w:rPr>
      </w:pPr>
    </w:p>
    <w:p w:rsidR="004D4228" w:rsidRPr="00E77F1C" w:rsidRDefault="004D4228" w:rsidP="006C12B1">
      <w:pPr>
        <w:pStyle w:val="odstavec"/>
        <w:rPr>
          <w:rFonts w:ascii="Arial" w:hAnsi="Arial" w:cs="Arial"/>
          <w:sz w:val="20"/>
          <w:szCs w:val="20"/>
        </w:rPr>
      </w:pPr>
      <w:r w:rsidRPr="00E77F1C">
        <w:rPr>
          <w:rFonts w:ascii="Arial" w:hAnsi="Arial" w:cs="Arial"/>
          <w:sz w:val="20"/>
          <w:szCs w:val="20"/>
        </w:rPr>
        <w:t>Spoločnosť vedie účtovníctvo na základe dodržania časovej a vecnej súvislosti nákladov a výnosov. Za základ sa berú všetky náklady a výnosy, ktoré sa vzťahujú na účtovné obdobie bez ohľadu na dátum ich platenia.</w:t>
      </w:r>
    </w:p>
    <w:p w:rsidR="004D4228" w:rsidRPr="00E77F1C" w:rsidRDefault="004D4228" w:rsidP="006C12B1">
      <w:pPr>
        <w:pStyle w:val="odstavec"/>
        <w:rPr>
          <w:rFonts w:ascii="Arial" w:hAnsi="Arial" w:cs="Arial"/>
          <w:sz w:val="20"/>
          <w:szCs w:val="20"/>
        </w:rPr>
      </w:pPr>
    </w:p>
    <w:p w:rsidR="004D4228" w:rsidRDefault="004D4228" w:rsidP="00AB73AB">
      <w:pPr>
        <w:pStyle w:val="Zkladntext"/>
        <w:rPr>
          <w:rFonts w:ascii="Arial" w:hAnsi="Arial" w:cs="Arial"/>
          <w:sz w:val="20"/>
          <w:lang w:val="sk-SK"/>
        </w:rPr>
      </w:pPr>
      <w:r w:rsidRPr="00E77F1C">
        <w:rPr>
          <w:rFonts w:ascii="Arial" w:hAnsi="Arial" w:cs="Arial"/>
          <w:sz w:val="20"/>
          <w:lang w:val="sk-SK"/>
        </w:rPr>
        <w:t>Účtovné metódy a všeobecné účtovné zásady boli účtovnou jednotkou konzistentne aplikované.</w:t>
      </w:r>
    </w:p>
    <w:p w:rsidR="004D4228" w:rsidRPr="00E77F1C" w:rsidRDefault="004D4228" w:rsidP="00AB73AB">
      <w:pPr>
        <w:pStyle w:val="Zkladntext"/>
        <w:rPr>
          <w:rFonts w:ascii="Arial" w:hAnsi="Arial" w:cs="Arial"/>
          <w:sz w:val="20"/>
          <w:lang w:val="sk-SK"/>
        </w:rPr>
      </w:pPr>
    </w:p>
    <w:p w:rsidR="004D4228" w:rsidRDefault="004D4228" w:rsidP="00AB73AB">
      <w:pPr>
        <w:pStyle w:val="Zkladntext"/>
        <w:rPr>
          <w:rFonts w:ascii="Arial" w:hAnsi="Arial" w:cs="Arial"/>
          <w:sz w:val="20"/>
          <w:lang w:val="sk-SK"/>
        </w:rPr>
      </w:pPr>
    </w:p>
    <w:p w:rsidR="004D4228" w:rsidRDefault="004D4228" w:rsidP="007E70D9">
      <w:pPr>
        <w:pStyle w:val="Nadpis2"/>
        <w:rPr>
          <w:rFonts w:ascii="Arial" w:hAnsi="Arial" w:cs="Arial"/>
          <w:sz w:val="20"/>
          <w:szCs w:val="20"/>
          <w:lang w:val="sk-SK"/>
        </w:rPr>
      </w:pPr>
      <w:bookmarkStart w:id="9" w:name="_Toc156113576"/>
      <w:r w:rsidRPr="00E77F1C">
        <w:rPr>
          <w:rFonts w:ascii="Arial" w:hAnsi="Arial" w:cs="Arial"/>
          <w:sz w:val="20"/>
          <w:szCs w:val="20"/>
          <w:lang w:val="sk-SK"/>
        </w:rPr>
        <w:t>Zmeny oproti predchádzajúcemu účtovnému obdobiu</w:t>
      </w:r>
    </w:p>
    <w:p w:rsidR="004D4228" w:rsidRPr="00F752B8" w:rsidRDefault="004D4228" w:rsidP="00F752B8">
      <w:pPr>
        <w:rPr>
          <w:lang w:val="sk-SK"/>
        </w:rPr>
      </w:pPr>
    </w:p>
    <w:bookmarkEnd w:id="9"/>
    <w:p w:rsidR="004D4228" w:rsidRPr="00E77F1C" w:rsidRDefault="004D4228">
      <w:pPr>
        <w:rPr>
          <w:rFonts w:ascii="Arial" w:hAnsi="Arial" w:cs="Arial"/>
          <w:sz w:val="20"/>
          <w:lang w:val="sk-SK"/>
        </w:rPr>
      </w:pPr>
    </w:p>
    <w:p w:rsidR="004D4228" w:rsidRPr="00E77F1C" w:rsidRDefault="004D4228">
      <w:pPr>
        <w:rPr>
          <w:rFonts w:ascii="Arial" w:hAnsi="Arial" w:cs="Arial"/>
          <w:sz w:val="20"/>
          <w:lang w:val="sk-SK"/>
        </w:rPr>
      </w:pPr>
      <w:r w:rsidRPr="00E77F1C">
        <w:rPr>
          <w:rFonts w:ascii="Arial" w:hAnsi="Arial" w:cs="Arial"/>
          <w:sz w:val="20"/>
          <w:lang w:val="sk-SK"/>
        </w:rPr>
        <w:object w:dxaOrig="9514" w:dyaOrig="3241">
          <v:shape id="_x0000_i1026" type="#_x0000_t75" style="width:447.05pt;height:159.05pt" o:ole="">
            <v:imagedata r:id="rId9" o:title=""/>
          </v:shape>
          <o:OLEObject Type="Embed" ProgID="Excel.Sheet.12" ShapeID="_x0000_i1026" DrawAspect="Content" ObjectID="_1717931202" r:id="rId10"/>
        </w:object>
      </w:r>
    </w:p>
    <w:p w:rsidR="004D4228" w:rsidRPr="00E77F1C" w:rsidRDefault="004D4228">
      <w:pPr>
        <w:rPr>
          <w:rFonts w:ascii="Arial" w:hAnsi="Arial" w:cs="Arial"/>
          <w:sz w:val="20"/>
          <w:lang w:val="sk-SK"/>
        </w:rPr>
      </w:pPr>
    </w:p>
    <w:p w:rsidR="004D4228" w:rsidRPr="00E77F1C" w:rsidRDefault="004D4228" w:rsidP="00454356">
      <w:pPr>
        <w:rPr>
          <w:rFonts w:ascii="Arial" w:hAnsi="Arial" w:cs="Arial"/>
          <w:sz w:val="20"/>
          <w:lang w:val="sk-SK"/>
        </w:rPr>
      </w:pPr>
    </w:p>
    <w:p w:rsidR="004D4228" w:rsidRPr="00E77F1C" w:rsidRDefault="004D4228" w:rsidP="00454356">
      <w:pPr>
        <w:pStyle w:val="Nadpis2"/>
        <w:rPr>
          <w:rFonts w:ascii="Arial" w:hAnsi="Arial" w:cs="Arial"/>
          <w:sz w:val="20"/>
          <w:szCs w:val="20"/>
          <w:lang w:val="sk-SK"/>
        </w:rPr>
      </w:pPr>
      <w:r w:rsidRPr="00E77F1C">
        <w:rPr>
          <w:rFonts w:ascii="Arial" w:hAnsi="Arial" w:cs="Arial"/>
          <w:sz w:val="20"/>
          <w:szCs w:val="20"/>
          <w:lang w:val="sk-SK"/>
        </w:rPr>
        <w:t>Informácie o významných transakciách neuvádzaných v súvahe</w:t>
      </w:r>
    </w:p>
    <w:p w:rsidR="004D4228" w:rsidRPr="00E77F1C" w:rsidRDefault="004D4228" w:rsidP="00454356">
      <w:pPr>
        <w:rPr>
          <w:rFonts w:ascii="Arial" w:hAnsi="Arial" w:cs="Arial"/>
          <w:sz w:val="20"/>
          <w:lang w:val="sk-SK"/>
        </w:rPr>
      </w:pPr>
    </w:p>
    <w:p w:rsidR="004D4228" w:rsidRDefault="004D4228" w:rsidP="00454356">
      <w:pPr>
        <w:rPr>
          <w:rFonts w:ascii="Arial" w:hAnsi="Arial" w:cs="Arial"/>
          <w:sz w:val="20"/>
          <w:lang w:val="sk-SK"/>
        </w:rPr>
      </w:pPr>
      <w:r w:rsidRPr="003952FB">
        <w:rPr>
          <w:rFonts w:ascii="Arial" w:hAnsi="Arial" w:cs="Arial"/>
          <w:sz w:val="20"/>
          <w:lang w:val="sk-SK"/>
        </w:rPr>
        <w:t xml:space="preserve">V bežnom účtovnom období neboli realizované transakcie, ktoré by mali významný vplyv na posúdenie finančnej situáciu Spoločnosti. </w:t>
      </w:r>
    </w:p>
    <w:p w:rsidR="004D4228" w:rsidRPr="003952FB" w:rsidRDefault="004D4228" w:rsidP="00454356">
      <w:pPr>
        <w:rPr>
          <w:rFonts w:ascii="Arial" w:hAnsi="Arial" w:cs="Arial"/>
          <w:sz w:val="20"/>
          <w:lang w:val="sk-SK"/>
        </w:rPr>
      </w:pPr>
    </w:p>
    <w:p w:rsidR="004D4228" w:rsidRPr="00E77F1C" w:rsidRDefault="004D4228">
      <w:pPr>
        <w:rPr>
          <w:rFonts w:ascii="Arial" w:hAnsi="Arial" w:cs="Arial"/>
          <w:sz w:val="20"/>
          <w:lang w:val="sk-SK"/>
        </w:rPr>
      </w:pPr>
    </w:p>
    <w:p w:rsidR="004D4228" w:rsidRPr="00E77F1C" w:rsidRDefault="004D4228" w:rsidP="007E70D9">
      <w:pPr>
        <w:pStyle w:val="Nadpis2"/>
        <w:rPr>
          <w:rFonts w:ascii="Arial" w:hAnsi="Arial" w:cs="Arial"/>
          <w:sz w:val="20"/>
          <w:szCs w:val="20"/>
          <w:lang w:val="sk-SK"/>
        </w:rPr>
      </w:pPr>
      <w:bookmarkStart w:id="10" w:name="_Toc156113578"/>
      <w:r w:rsidRPr="00E77F1C">
        <w:rPr>
          <w:rFonts w:ascii="Arial" w:hAnsi="Arial" w:cs="Arial"/>
          <w:sz w:val="20"/>
          <w:szCs w:val="20"/>
          <w:lang w:val="sk-SK"/>
        </w:rPr>
        <w:t>Spôsob a určenie ocenenia jednotlivých položiek majetku a záväzkov</w:t>
      </w:r>
      <w:bookmarkEnd w:id="10"/>
    </w:p>
    <w:p w:rsidR="004D4228" w:rsidRPr="00E77F1C" w:rsidRDefault="004D4228" w:rsidP="00DA17CE">
      <w:pPr>
        <w:rPr>
          <w:rFonts w:ascii="Arial" w:hAnsi="Arial" w:cs="Arial"/>
          <w:sz w:val="20"/>
          <w:lang w:val="sk-SK"/>
        </w:rPr>
      </w:pPr>
    </w:p>
    <w:p w:rsidR="004D4228" w:rsidRPr="00E77F1C" w:rsidRDefault="004D4228" w:rsidP="007E70D9">
      <w:pPr>
        <w:pStyle w:val="Nadpis3"/>
        <w:rPr>
          <w:rFonts w:ascii="Arial" w:hAnsi="Arial" w:cs="Arial"/>
          <w:sz w:val="20"/>
          <w:szCs w:val="20"/>
        </w:rPr>
      </w:pPr>
      <w:bookmarkStart w:id="11" w:name="_Toc156113579"/>
      <w:r w:rsidRPr="00E77F1C">
        <w:rPr>
          <w:rFonts w:ascii="Arial" w:hAnsi="Arial" w:cs="Arial"/>
          <w:sz w:val="20"/>
          <w:szCs w:val="20"/>
        </w:rPr>
        <w:t>Dlhodobý nehmotný majetok a dlhodobý hmotný majetok</w:t>
      </w:r>
    </w:p>
    <w:p w:rsidR="004D4228" w:rsidRPr="00E77F1C" w:rsidRDefault="004D4228" w:rsidP="006C66D0">
      <w:pPr>
        <w:autoSpaceDE w:val="0"/>
        <w:autoSpaceDN w:val="0"/>
        <w:adjustRightInd w:val="0"/>
        <w:rPr>
          <w:rFonts w:ascii="Arial" w:hAnsi="Arial" w:cs="Arial"/>
          <w:sz w:val="20"/>
          <w:lang w:val="sk-SK"/>
        </w:rPr>
      </w:pPr>
    </w:p>
    <w:p w:rsidR="004D4228" w:rsidRPr="00E77F1C" w:rsidRDefault="004D4228" w:rsidP="006C66D0">
      <w:pPr>
        <w:autoSpaceDE w:val="0"/>
        <w:autoSpaceDN w:val="0"/>
        <w:adjustRightInd w:val="0"/>
        <w:rPr>
          <w:rFonts w:ascii="Arial" w:hAnsi="Arial" w:cs="Arial"/>
          <w:sz w:val="20"/>
          <w:lang w:val="sk-SK"/>
        </w:rPr>
      </w:pPr>
      <w:r w:rsidRPr="00E77F1C">
        <w:rPr>
          <w:rFonts w:ascii="Arial" w:hAnsi="Arial" w:cs="Arial"/>
          <w:sz w:val="20"/>
          <w:lang w:val="sk-SK"/>
        </w:rPr>
        <w:t>Dlhodobý majetok nakupovaný sa oceňuje obstarávacou cenou, ktorá zahŕňa cenu obstarania a náklady súvisiace s obstaraním (clo, prepravu, montáž, poistné a pod.).</w:t>
      </w:r>
    </w:p>
    <w:p w:rsidR="004D4228" w:rsidRPr="00E77F1C" w:rsidRDefault="004D4228" w:rsidP="006C66D0">
      <w:pPr>
        <w:autoSpaceDE w:val="0"/>
        <w:autoSpaceDN w:val="0"/>
        <w:adjustRightInd w:val="0"/>
        <w:rPr>
          <w:rFonts w:ascii="Arial" w:hAnsi="Arial" w:cs="Arial"/>
          <w:sz w:val="20"/>
          <w:lang w:val="sk-SK"/>
        </w:rPr>
      </w:pPr>
    </w:p>
    <w:p w:rsidR="004D4228" w:rsidRPr="00E77F1C" w:rsidRDefault="004D4228" w:rsidP="006C12B1">
      <w:pPr>
        <w:pStyle w:val="odstavec"/>
        <w:rPr>
          <w:rFonts w:ascii="Arial" w:hAnsi="Arial" w:cs="Arial"/>
          <w:sz w:val="20"/>
          <w:szCs w:val="20"/>
        </w:rPr>
      </w:pPr>
      <w:r w:rsidRPr="00E77F1C">
        <w:rPr>
          <w:rFonts w:ascii="Arial" w:hAnsi="Arial" w:cs="Arial"/>
          <w:sz w:val="20"/>
          <w:szCs w:val="20"/>
        </w:rPr>
        <w:t>Súčasťou obstarávacej ceny dlhodobého hmotného majetku od 1. januára 2003 nie sú úroky z cudzích zdrojov ani realizované kurzové rozdiely, ktoré vznikli do momentu uvedenia dlhodobého majetku do používania.</w:t>
      </w:r>
    </w:p>
    <w:p w:rsidR="004D4228" w:rsidRPr="00E77F1C" w:rsidRDefault="004D4228" w:rsidP="006C12B1">
      <w:pPr>
        <w:pStyle w:val="odstavec"/>
        <w:rPr>
          <w:rFonts w:ascii="Arial" w:hAnsi="Arial" w:cs="Arial"/>
          <w:sz w:val="20"/>
          <w:szCs w:val="20"/>
        </w:rPr>
      </w:pPr>
    </w:p>
    <w:p w:rsidR="004D4228" w:rsidRPr="00E77F1C" w:rsidRDefault="004D4228" w:rsidP="006C66D0">
      <w:pPr>
        <w:autoSpaceDE w:val="0"/>
        <w:autoSpaceDN w:val="0"/>
        <w:adjustRightInd w:val="0"/>
        <w:rPr>
          <w:rFonts w:ascii="Arial" w:hAnsi="Arial" w:cs="Arial"/>
          <w:sz w:val="20"/>
          <w:lang w:val="sk-SK"/>
        </w:rPr>
      </w:pPr>
      <w:r w:rsidRPr="00E77F1C">
        <w:rPr>
          <w:rFonts w:ascii="Arial" w:hAnsi="Arial" w:cs="Arial"/>
          <w:sz w:val="20"/>
          <w:lang w:val="sk-SK"/>
        </w:rPr>
        <w:t>Súčasťou obstarávacej ceny dlhodobého nehmotného majetku nie sú od 1. júla 2010 úroky z cudzích zdrojov, ktoré vznikli do momentu zaradenia dlhodobého nehmotného majetku do používania.</w:t>
      </w:r>
    </w:p>
    <w:p w:rsidR="004D4228" w:rsidRPr="00E77F1C" w:rsidRDefault="004D4228" w:rsidP="006C66D0">
      <w:pPr>
        <w:autoSpaceDE w:val="0"/>
        <w:autoSpaceDN w:val="0"/>
        <w:adjustRightInd w:val="0"/>
        <w:rPr>
          <w:rFonts w:ascii="Arial" w:hAnsi="Arial" w:cs="Arial"/>
          <w:sz w:val="20"/>
          <w:lang w:val="sk-SK"/>
        </w:rPr>
      </w:pPr>
    </w:p>
    <w:p w:rsidR="004D4228" w:rsidRPr="00E77F1C" w:rsidRDefault="004D4228" w:rsidP="006C66D0">
      <w:pPr>
        <w:autoSpaceDE w:val="0"/>
        <w:autoSpaceDN w:val="0"/>
        <w:adjustRightInd w:val="0"/>
        <w:rPr>
          <w:rFonts w:ascii="Arial" w:hAnsi="Arial" w:cs="Arial"/>
          <w:sz w:val="20"/>
          <w:lang w:val="sk-SK"/>
        </w:rPr>
      </w:pPr>
      <w:r w:rsidRPr="00E77F1C">
        <w:rPr>
          <w:rFonts w:ascii="Arial" w:hAnsi="Arial" w:cs="Arial"/>
          <w:sz w:val="20"/>
          <w:lang w:val="sk-SK"/>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rsidR="004D4228" w:rsidRPr="00E77F1C" w:rsidRDefault="004D4228" w:rsidP="006C66D0">
      <w:pPr>
        <w:autoSpaceDE w:val="0"/>
        <w:autoSpaceDN w:val="0"/>
        <w:adjustRightInd w:val="0"/>
        <w:rPr>
          <w:rFonts w:ascii="Arial" w:hAnsi="Arial" w:cs="Arial"/>
          <w:sz w:val="20"/>
          <w:lang w:val="sk-SK"/>
        </w:rPr>
      </w:pPr>
    </w:p>
    <w:p w:rsidR="004D4228" w:rsidRPr="00E77F1C" w:rsidRDefault="004D4228" w:rsidP="006C12B1">
      <w:pPr>
        <w:pStyle w:val="odstavec"/>
        <w:rPr>
          <w:rFonts w:ascii="Arial" w:hAnsi="Arial" w:cs="Arial"/>
          <w:sz w:val="20"/>
          <w:szCs w:val="20"/>
        </w:rPr>
      </w:pPr>
      <w:r w:rsidRPr="00E77F1C">
        <w:rPr>
          <w:rFonts w:ascii="Arial" w:hAnsi="Arial" w:cs="Arial"/>
          <w:sz w:val="20"/>
          <w:szCs w:val="20"/>
        </w:rPr>
        <w:t xml:space="preserve">Dlhodobý majetok nadobudnutý bezodplatne sa oceňuje </w:t>
      </w:r>
      <w:r>
        <w:rPr>
          <w:rFonts w:ascii="Arial" w:hAnsi="Arial" w:cs="Arial"/>
          <w:sz w:val="20"/>
          <w:szCs w:val="20"/>
        </w:rPr>
        <w:t>reálnou hodnotou.</w:t>
      </w:r>
    </w:p>
    <w:p w:rsidR="004D4228" w:rsidRPr="00E77F1C" w:rsidRDefault="004D4228" w:rsidP="006C12B1">
      <w:pPr>
        <w:pStyle w:val="odstavec"/>
        <w:rPr>
          <w:rFonts w:ascii="Arial" w:hAnsi="Arial" w:cs="Arial"/>
          <w:sz w:val="20"/>
          <w:szCs w:val="20"/>
        </w:rPr>
      </w:pPr>
    </w:p>
    <w:p w:rsidR="004D4228" w:rsidRPr="00E77F1C" w:rsidRDefault="004D4228" w:rsidP="006C12B1">
      <w:pPr>
        <w:pStyle w:val="odstavec"/>
        <w:rPr>
          <w:rFonts w:ascii="Arial" w:hAnsi="Arial" w:cs="Arial"/>
          <w:sz w:val="20"/>
          <w:szCs w:val="20"/>
        </w:rPr>
      </w:pPr>
      <w:r w:rsidRPr="00E77F1C">
        <w:rPr>
          <w:rFonts w:ascii="Arial" w:hAnsi="Arial" w:cs="Arial"/>
          <w:sz w:val="20"/>
          <w:szCs w:val="20"/>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4D4228" w:rsidRPr="00E77F1C" w:rsidRDefault="004D4228" w:rsidP="006C12B1">
      <w:pPr>
        <w:pStyle w:val="odstavec"/>
        <w:rPr>
          <w:rFonts w:ascii="Arial" w:hAnsi="Arial" w:cs="Arial"/>
          <w:sz w:val="20"/>
          <w:szCs w:val="20"/>
        </w:rPr>
      </w:pPr>
    </w:p>
    <w:p w:rsidR="004D4228" w:rsidRPr="00E77F1C" w:rsidRDefault="004D4228" w:rsidP="00887331">
      <w:pPr>
        <w:autoSpaceDE w:val="0"/>
        <w:autoSpaceDN w:val="0"/>
        <w:adjustRightInd w:val="0"/>
        <w:rPr>
          <w:rFonts w:ascii="Arial" w:hAnsi="Arial" w:cs="Arial"/>
          <w:sz w:val="20"/>
          <w:lang w:val="sk-SK"/>
        </w:rPr>
      </w:pPr>
      <w:r w:rsidRPr="00E77F1C">
        <w:rPr>
          <w:rFonts w:ascii="Arial" w:hAnsi="Arial" w:cs="Arial"/>
          <w:sz w:val="20"/>
          <w:lang w:val="sk-SK"/>
        </w:rPr>
        <w:t>Dlhodobý majetok nadobudnutý bezodplatne od spoločníkov alebo členov, ktorým sa nezvyšuje základné imanie, sa účtuje bez vplyvu na výsledok hospodárenia priamo do vlastného imania na účet Ostatné kapitálové fondy.</w:t>
      </w:r>
    </w:p>
    <w:p w:rsidR="004D4228" w:rsidRPr="00E77F1C" w:rsidRDefault="004D4228" w:rsidP="00887331">
      <w:pPr>
        <w:autoSpaceDE w:val="0"/>
        <w:autoSpaceDN w:val="0"/>
        <w:adjustRightInd w:val="0"/>
        <w:rPr>
          <w:rFonts w:ascii="Arial" w:hAnsi="Arial" w:cs="Arial"/>
          <w:sz w:val="20"/>
          <w:lang w:val="sk-SK"/>
        </w:rPr>
      </w:pPr>
    </w:p>
    <w:p w:rsidR="004D4228" w:rsidRPr="00E77F1C" w:rsidRDefault="004D4228">
      <w:pPr>
        <w:rPr>
          <w:rFonts w:ascii="Arial" w:hAnsi="Arial" w:cs="Arial"/>
          <w:sz w:val="20"/>
          <w:lang w:val="sk-SK"/>
        </w:rPr>
      </w:pPr>
    </w:p>
    <w:p w:rsidR="004D4228" w:rsidRPr="00E77F1C" w:rsidRDefault="004D4228">
      <w:pPr>
        <w:rPr>
          <w:rFonts w:ascii="Arial" w:hAnsi="Arial" w:cs="Arial"/>
          <w:b/>
          <w:sz w:val="20"/>
          <w:lang w:val="sk-SK"/>
        </w:rPr>
      </w:pPr>
    </w:p>
    <w:p w:rsidR="004D4228" w:rsidRPr="00E77F1C" w:rsidRDefault="004D4228" w:rsidP="00E2586A">
      <w:pPr>
        <w:pStyle w:val="Nadpis3"/>
        <w:rPr>
          <w:rFonts w:ascii="Arial" w:hAnsi="Arial" w:cs="Arial"/>
          <w:sz w:val="20"/>
          <w:szCs w:val="20"/>
        </w:rPr>
      </w:pPr>
      <w:r w:rsidRPr="00E77F1C">
        <w:rPr>
          <w:rFonts w:ascii="Arial" w:hAnsi="Arial" w:cs="Arial"/>
          <w:sz w:val="20"/>
          <w:szCs w:val="20"/>
        </w:rPr>
        <w:t>Spôsob zostavenia odpisového plánu (účtovné odpisy)</w:t>
      </w:r>
    </w:p>
    <w:p w:rsidR="004D4228" w:rsidRPr="00E77F1C" w:rsidRDefault="004D4228" w:rsidP="006C66D0">
      <w:pPr>
        <w:pStyle w:val="Zkladntext"/>
        <w:rPr>
          <w:rFonts w:ascii="Arial" w:hAnsi="Arial" w:cs="Arial"/>
          <w:sz w:val="20"/>
          <w:lang w:val="sk-SK"/>
        </w:rPr>
      </w:pPr>
    </w:p>
    <w:p w:rsidR="004D4228" w:rsidRPr="00E77F1C" w:rsidRDefault="004D4228" w:rsidP="006C66D0">
      <w:pPr>
        <w:autoSpaceDE w:val="0"/>
        <w:autoSpaceDN w:val="0"/>
        <w:adjustRightInd w:val="0"/>
        <w:rPr>
          <w:rFonts w:ascii="Arial" w:hAnsi="Arial" w:cs="Arial"/>
          <w:sz w:val="20"/>
          <w:lang w:val="sk-SK"/>
        </w:rPr>
      </w:pPr>
      <w:r w:rsidRPr="00E77F1C">
        <w:rPr>
          <w:rFonts w:ascii="Arial" w:hAnsi="Arial" w:cs="Arial"/>
          <w:sz w:val="20"/>
          <w:lang w:val="sk-SK"/>
        </w:rPr>
        <w:t>Predpokladaná doba používania, metóda odpisovania a odpisová sadzba dlhodobého majetku sú uvedené v nasledujúcej tabuľke:</w:t>
      </w:r>
    </w:p>
    <w:p w:rsidR="004D4228" w:rsidRPr="00E77F1C" w:rsidRDefault="004D4228" w:rsidP="006C66D0">
      <w:pPr>
        <w:autoSpaceDE w:val="0"/>
        <w:autoSpaceDN w:val="0"/>
        <w:adjustRightInd w:val="0"/>
        <w:rPr>
          <w:rFonts w:ascii="Arial" w:hAnsi="Arial" w:cs="Arial"/>
          <w:sz w:val="20"/>
          <w:lang w:val="sk-SK"/>
        </w:rPr>
      </w:pPr>
    </w:p>
    <w:bookmarkStart w:id="12" w:name="_MON_1392030803"/>
    <w:bookmarkStart w:id="13" w:name="_MON_1393587404"/>
    <w:bookmarkEnd w:id="12"/>
    <w:bookmarkEnd w:id="13"/>
    <w:bookmarkStart w:id="14" w:name="_MON_1393587430"/>
    <w:bookmarkEnd w:id="14"/>
    <w:p w:rsidR="004D4228" w:rsidRPr="00E77F1C" w:rsidRDefault="004D4228" w:rsidP="006C66D0">
      <w:pPr>
        <w:pStyle w:val="Zkladntext"/>
        <w:jc w:val="center"/>
        <w:rPr>
          <w:rFonts w:ascii="Arial" w:hAnsi="Arial" w:cs="Arial"/>
          <w:sz w:val="20"/>
          <w:lang w:val="sk-SK"/>
        </w:rPr>
      </w:pPr>
      <w:r w:rsidRPr="00E77F1C">
        <w:rPr>
          <w:rFonts w:ascii="Arial" w:hAnsi="Arial" w:cs="Arial"/>
          <w:sz w:val="20"/>
          <w:lang w:val="sk-SK"/>
        </w:rPr>
        <w:object w:dxaOrig="9054" w:dyaOrig="1544">
          <v:shape id="_x0000_i1027" type="#_x0000_t75" style="width:448.9pt;height:76.4pt" o:ole="">
            <v:imagedata r:id="rId11" o:title=""/>
          </v:shape>
          <o:OLEObject Type="Embed" ProgID="Excel.Sheet.12" ShapeID="_x0000_i1027" DrawAspect="Content" ObjectID="_1717931203" r:id="rId12"/>
        </w:object>
      </w:r>
    </w:p>
    <w:p w:rsidR="004D4228" w:rsidRPr="00E77F1C" w:rsidRDefault="004D4228" w:rsidP="006C66D0">
      <w:pPr>
        <w:pStyle w:val="Zkladntext"/>
        <w:jc w:val="center"/>
        <w:rPr>
          <w:rFonts w:ascii="Arial" w:hAnsi="Arial" w:cs="Arial"/>
          <w:sz w:val="20"/>
          <w:lang w:val="sk-SK"/>
        </w:rPr>
      </w:pPr>
    </w:p>
    <w:p w:rsidR="004D4228" w:rsidRPr="00E77F1C" w:rsidRDefault="004D4228" w:rsidP="006C66D0">
      <w:pPr>
        <w:autoSpaceDE w:val="0"/>
        <w:autoSpaceDN w:val="0"/>
        <w:adjustRightInd w:val="0"/>
        <w:rPr>
          <w:rFonts w:ascii="Arial" w:hAnsi="Arial" w:cs="Arial"/>
          <w:sz w:val="20"/>
          <w:lang w:val="sk-SK"/>
        </w:rPr>
      </w:pPr>
    </w:p>
    <w:p w:rsidR="004D4228" w:rsidRPr="00E77F1C" w:rsidRDefault="004D4228" w:rsidP="007E70D9">
      <w:pPr>
        <w:pStyle w:val="Nadpis3"/>
        <w:rPr>
          <w:rFonts w:ascii="Arial" w:hAnsi="Arial" w:cs="Arial"/>
          <w:sz w:val="20"/>
          <w:szCs w:val="20"/>
        </w:rPr>
      </w:pPr>
      <w:r w:rsidRPr="00E77F1C">
        <w:rPr>
          <w:rFonts w:ascii="Arial" w:hAnsi="Arial" w:cs="Arial"/>
          <w:sz w:val="20"/>
          <w:szCs w:val="20"/>
        </w:rPr>
        <w:t>Odpisy dlhodobého hmotného majetku vychádzajú:</w:t>
      </w:r>
    </w:p>
    <w:p w:rsidR="004D4228" w:rsidRPr="00E77F1C" w:rsidRDefault="004D4228" w:rsidP="0003268B">
      <w:pPr>
        <w:pStyle w:val="Normlnysozarkami"/>
        <w:rPr>
          <w:rFonts w:ascii="Arial" w:hAnsi="Arial" w:cs="Arial"/>
          <w:sz w:val="20"/>
          <w:lang w:val="sk-SK"/>
        </w:rPr>
      </w:pPr>
    </w:p>
    <w:p w:rsidR="004D4228" w:rsidRPr="00E77F1C" w:rsidRDefault="004D4228" w:rsidP="00B41D19">
      <w:pPr>
        <w:numPr>
          <w:ilvl w:val="0"/>
          <w:numId w:val="18"/>
        </w:numPr>
        <w:tabs>
          <w:tab w:val="right" w:pos="8505"/>
        </w:tabs>
        <w:rPr>
          <w:rFonts w:ascii="Arial" w:hAnsi="Arial" w:cs="Arial"/>
          <w:sz w:val="20"/>
          <w:lang w:val="sk-SK"/>
        </w:rPr>
      </w:pPr>
      <w:r w:rsidRPr="00E77F1C">
        <w:rPr>
          <w:rFonts w:ascii="Arial" w:hAnsi="Arial" w:cs="Arial"/>
          <w:sz w:val="20"/>
          <w:lang w:val="sk-SK"/>
        </w:rPr>
        <w:t>z doby odpisovania stanovenej zákonom o dani z príjmov</w:t>
      </w:r>
      <w:r w:rsidRPr="00E77F1C">
        <w:rPr>
          <w:rFonts w:ascii="Arial" w:hAnsi="Arial" w:cs="Arial"/>
          <w:sz w:val="20"/>
          <w:lang w:val="sk-SK"/>
        </w:rPr>
        <w:tab/>
      </w:r>
    </w:p>
    <w:p w:rsidR="004D4228" w:rsidRPr="00E77F1C" w:rsidRDefault="004D4228" w:rsidP="006C66D0">
      <w:pPr>
        <w:pStyle w:val="Hlavika"/>
        <w:rPr>
          <w:rFonts w:ascii="Arial" w:hAnsi="Arial" w:cs="Arial"/>
          <w:sz w:val="20"/>
          <w:lang w:val="sk-SK"/>
        </w:rPr>
      </w:pPr>
    </w:p>
    <w:p w:rsidR="004D4228" w:rsidRPr="00E77F1C" w:rsidRDefault="004D4228">
      <w:pPr>
        <w:autoSpaceDE w:val="0"/>
        <w:autoSpaceDN w:val="0"/>
        <w:adjustRightInd w:val="0"/>
        <w:rPr>
          <w:rFonts w:ascii="Arial" w:hAnsi="Arial" w:cs="Arial"/>
          <w:b/>
          <w:sz w:val="20"/>
        </w:rPr>
      </w:pPr>
      <w:r w:rsidRPr="00E77F1C">
        <w:rPr>
          <w:rFonts w:ascii="Arial" w:hAnsi="Arial" w:cs="Arial"/>
          <w:sz w:val="20"/>
          <w:lang w:val="sk-SK"/>
        </w:rPr>
        <w:t>Odpisovať sa začína:</w:t>
      </w:r>
    </w:p>
    <w:p w:rsidR="004D4228" w:rsidRPr="00E77F1C" w:rsidRDefault="004D4228" w:rsidP="00B41D19">
      <w:pPr>
        <w:numPr>
          <w:ilvl w:val="0"/>
          <w:numId w:val="18"/>
        </w:numPr>
        <w:tabs>
          <w:tab w:val="right" w:pos="8505"/>
        </w:tabs>
        <w:rPr>
          <w:rFonts w:ascii="Arial" w:hAnsi="Arial" w:cs="Arial"/>
          <w:sz w:val="20"/>
          <w:lang w:val="sk-SK"/>
        </w:rPr>
      </w:pPr>
      <w:r w:rsidRPr="00E77F1C">
        <w:rPr>
          <w:rFonts w:ascii="Arial" w:hAnsi="Arial" w:cs="Arial"/>
          <w:sz w:val="20"/>
          <w:lang w:val="sk-SK"/>
        </w:rPr>
        <w:t>prvým dňom mesiaca, v ktorom bol majetok uvedený do používania</w:t>
      </w:r>
      <w:r w:rsidRPr="00E77F1C">
        <w:rPr>
          <w:rFonts w:ascii="Arial" w:hAnsi="Arial" w:cs="Arial"/>
          <w:sz w:val="20"/>
          <w:lang w:val="sk-SK"/>
        </w:rPr>
        <w:tab/>
      </w:r>
    </w:p>
    <w:p w:rsidR="004D4228" w:rsidRPr="00E77F1C" w:rsidRDefault="004D4228" w:rsidP="006C66D0">
      <w:pPr>
        <w:rPr>
          <w:rFonts w:ascii="Arial" w:hAnsi="Arial" w:cs="Arial"/>
          <w:sz w:val="20"/>
          <w:lang w:val="sk-SK"/>
        </w:rPr>
      </w:pPr>
    </w:p>
    <w:p w:rsidR="004D4228" w:rsidRPr="00E77F1C" w:rsidRDefault="004D4228" w:rsidP="006C66D0">
      <w:pPr>
        <w:autoSpaceDE w:val="0"/>
        <w:autoSpaceDN w:val="0"/>
        <w:adjustRightInd w:val="0"/>
        <w:rPr>
          <w:rFonts w:ascii="Arial" w:hAnsi="Arial" w:cs="Arial"/>
          <w:sz w:val="20"/>
          <w:lang w:val="sk-SK"/>
        </w:rPr>
      </w:pPr>
      <w:r w:rsidRPr="00E77F1C">
        <w:rPr>
          <w:rFonts w:ascii="Arial" w:hAnsi="Arial" w:cs="Arial"/>
          <w:sz w:val="20"/>
          <w:lang w:val="sk-SK"/>
        </w:rPr>
        <w:t>Drobný dlhodobý hmotný majetok, ktorého obstarávacia cena (resp. vlastné náklady</w:t>
      </w:r>
      <w:r w:rsidRPr="006E13E0">
        <w:rPr>
          <w:rFonts w:ascii="Arial" w:hAnsi="Arial" w:cs="Arial"/>
          <w:sz w:val="20"/>
          <w:lang w:val="sk-SK"/>
        </w:rPr>
        <w:t xml:space="preserve">) je 160 </w:t>
      </w:r>
      <w:r w:rsidRPr="00E77F1C">
        <w:rPr>
          <w:rFonts w:ascii="Arial" w:hAnsi="Arial" w:cs="Arial"/>
          <w:sz w:val="20"/>
          <w:lang w:val="sk-SK"/>
        </w:rPr>
        <w:t>EUR a nižšia, sa odpisuje jednorazovo pri uvedení do používania. Pozemky sa neodpisujú.</w:t>
      </w:r>
    </w:p>
    <w:p w:rsidR="004D4228" w:rsidRPr="00E77F1C" w:rsidRDefault="004D4228" w:rsidP="006C66D0">
      <w:pPr>
        <w:pStyle w:val="Hlavika"/>
        <w:rPr>
          <w:rFonts w:ascii="Arial" w:hAnsi="Arial" w:cs="Arial"/>
          <w:sz w:val="20"/>
          <w:lang w:val="sk-SK"/>
        </w:rPr>
      </w:pPr>
    </w:p>
    <w:p w:rsidR="004D4228" w:rsidRPr="00E77F1C" w:rsidRDefault="004D4228" w:rsidP="006C12B1">
      <w:pPr>
        <w:pStyle w:val="odstavec"/>
        <w:rPr>
          <w:rFonts w:ascii="Arial" w:hAnsi="Arial" w:cs="Arial"/>
          <w:sz w:val="20"/>
          <w:szCs w:val="20"/>
        </w:rPr>
      </w:pPr>
      <w:r w:rsidRPr="00E77F1C">
        <w:rPr>
          <w:rFonts w:ascii="Arial" w:hAnsi="Arial" w:cs="Arial"/>
          <w:sz w:val="20"/>
          <w:szCs w:val="20"/>
        </w:rPr>
        <w:t>Hodnota obstarávaného dlhodobého hmotného majetku, ktorý sa používa, sa zníži o opravnú položku vo výške zodpovedajúcej opotrebeniu.</w:t>
      </w:r>
    </w:p>
    <w:p w:rsidR="004D4228" w:rsidRPr="00E77F1C" w:rsidRDefault="004D4228" w:rsidP="006C12B1">
      <w:pPr>
        <w:pStyle w:val="odstavec"/>
        <w:rPr>
          <w:rFonts w:ascii="Arial" w:hAnsi="Arial" w:cs="Arial"/>
          <w:sz w:val="20"/>
          <w:szCs w:val="20"/>
        </w:rPr>
      </w:pPr>
      <w:r w:rsidRPr="00E77F1C">
        <w:rPr>
          <w:rFonts w:ascii="Arial" w:hAnsi="Arial" w:cs="Arial"/>
          <w:sz w:val="20"/>
          <w:szCs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4D4228" w:rsidRPr="00E77F1C" w:rsidRDefault="004D4228" w:rsidP="006C12B1">
      <w:pPr>
        <w:pStyle w:val="odstavec"/>
        <w:rPr>
          <w:rFonts w:ascii="Arial" w:hAnsi="Arial" w:cs="Arial"/>
          <w:sz w:val="20"/>
          <w:szCs w:val="20"/>
        </w:rPr>
      </w:pPr>
    </w:p>
    <w:p w:rsidR="004D4228" w:rsidRPr="00E77F1C" w:rsidRDefault="004D4228" w:rsidP="00095AB3">
      <w:pPr>
        <w:pStyle w:val="Nadpis3"/>
        <w:rPr>
          <w:rFonts w:ascii="Arial" w:hAnsi="Arial" w:cs="Arial"/>
          <w:sz w:val="20"/>
          <w:szCs w:val="20"/>
        </w:rPr>
      </w:pPr>
      <w:r w:rsidRPr="00E77F1C">
        <w:rPr>
          <w:rFonts w:ascii="Arial" w:hAnsi="Arial" w:cs="Arial"/>
          <w:sz w:val="20"/>
          <w:szCs w:val="20"/>
        </w:rPr>
        <w:t>Zásoby</w:t>
      </w:r>
    </w:p>
    <w:p w:rsidR="004D4228" w:rsidRPr="00E77F1C" w:rsidRDefault="004D4228" w:rsidP="00095AB3">
      <w:pPr>
        <w:pStyle w:val="Normlnysozarkami"/>
        <w:rPr>
          <w:rFonts w:ascii="Arial" w:hAnsi="Arial" w:cs="Arial"/>
          <w:sz w:val="20"/>
          <w:lang w:val="sk-SK"/>
        </w:rPr>
      </w:pPr>
    </w:p>
    <w:p w:rsidR="004D4228" w:rsidRPr="00E77F1C" w:rsidRDefault="004D4228" w:rsidP="00095AB3">
      <w:pPr>
        <w:autoSpaceDE w:val="0"/>
        <w:autoSpaceDN w:val="0"/>
        <w:adjustRightInd w:val="0"/>
        <w:rPr>
          <w:rFonts w:ascii="Arial" w:hAnsi="Arial" w:cs="Arial"/>
          <w:sz w:val="20"/>
          <w:lang w:val="sk-SK"/>
        </w:rPr>
      </w:pPr>
      <w:r w:rsidRPr="00E77F1C">
        <w:rPr>
          <w:rFonts w:ascii="Arial" w:hAnsi="Arial" w:cs="Arial"/>
          <w:sz w:val="20"/>
          <w:lang w:val="sk-SK"/>
        </w:rPr>
        <w:t>Zásoby sa oceňujú nižšou z nasledujúcich hodnôt: obstarávacou cenou (nakupované zásoby) (zásoby vytvorené vlastnou činnosťou) alebo čistou realizačnou hodnotou.</w:t>
      </w:r>
    </w:p>
    <w:p w:rsidR="004D4228" w:rsidRPr="00E77F1C" w:rsidRDefault="004D4228" w:rsidP="00095AB3">
      <w:pPr>
        <w:autoSpaceDE w:val="0"/>
        <w:autoSpaceDN w:val="0"/>
        <w:adjustRightInd w:val="0"/>
        <w:rPr>
          <w:rFonts w:ascii="Arial" w:hAnsi="Arial" w:cs="Arial"/>
          <w:sz w:val="20"/>
          <w:lang w:val="sk-SK"/>
        </w:rPr>
      </w:pPr>
    </w:p>
    <w:p w:rsidR="004D4228" w:rsidRPr="00E77F1C" w:rsidRDefault="004D4228" w:rsidP="00095AB3">
      <w:pPr>
        <w:autoSpaceDE w:val="0"/>
        <w:autoSpaceDN w:val="0"/>
        <w:adjustRightInd w:val="0"/>
        <w:rPr>
          <w:rFonts w:ascii="Arial" w:hAnsi="Arial" w:cs="Arial"/>
          <w:sz w:val="20"/>
          <w:lang w:val="sk-SK"/>
        </w:rPr>
      </w:pPr>
      <w:r w:rsidRPr="00E77F1C">
        <w:rPr>
          <w:rFonts w:ascii="Arial" w:hAnsi="Arial" w:cs="Arial"/>
          <w:sz w:val="20"/>
          <w:lang w:val="sk-SK"/>
        </w:rPr>
        <w:t xml:space="preserve">Obstarávacia cena zahŕňa cenu zásob a náklady súvisiace s obstaraním (clo, prepravu, poistné, provízie, skonto, zľavy z ceny a pod.). Úroky z cudzích zdrojov nie sú súčasťou obstarávacej ceny. </w:t>
      </w:r>
    </w:p>
    <w:p w:rsidR="004D4228" w:rsidRPr="00E77F1C" w:rsidRDefault="004D4228" w:rsidP="006C12B1">
      <w:pPr>
        <w:pStyle w:val="odstavec"/>
        <w:rPr>
          <w:rFonts w:ascii="Arial" w:hAnsi="Arial" w:cs="Arial"/>
          <w:sz w:val="20"/>
          <w:szCs w:val="20"/>
        </w:rPr>
      </w:pPr>
    </w:p>
    <w:p w:rsidR="004D4228" w:rsidRPr="00E77F1C" w:rsidRDefault="004D4228" w:rsidP="006C12B1">
      <w:pPr>
        <w:pStyle w:val="odstavec"/>
        <w:rPr>
          <w:rFonts w:ascii="Arial" w:hAnsi="Arial" w:cs="Arial"/>
          <w:sz w:val="20"/>
          <w:szCs w:val="20"/>
        </w:rPr>
      </w:pPr>
      <w:r w:rsidRPr="00E77F1C">
        <w:rPr>
          <w:rFonts w:ascii="Arial" w:hAnsi="Arial" w:cs="Arial"/>
          <w:sz w:val="20"/>
          <w:szCs w:val="20"/>
        </w:rPr>
        <w:t xml:space="preserve">Zľavy z ceny sú súčasťou ocenenia zásob na sklade. Zľava z ceny poskytnutá k už predaným alebo spotrebovaným zásobám sa účtuje ako zníženie nákladov na predané alebo spotrebované zásoby. </w:t>
      </w:r>
    </w:p>
    <w:p w:rsidR="004D4228" w:rsidRPr="00E77F1C" w:rsidRDefault="004D4228" w:rsidP="006C12B1">
      <w:pPr>
        <w:pStyle w:val="odstavec"/>
        <w:rPr>
          <w:rFonts w:ascii="Arial" w:hAnsi="Arial" w:cs="Arial"/>
          <w:sz w:val="20"/>
          <w:szCs w:val="20"/>
        </w:rPr>
      </w:pPr>
    </w:p>
    <w:p w:rsidR="004D4228" w:rsidRPr="00560D32" w:rsidRDefault="004D4228" w:rsidP="006C12B1">
      <w:pPr>
        <w:pStyle w:val="odstavec"/>
        <w:rPr>
          <w:rFonts w:ascii="Arial" w:hAnsi="Arial" w:cs="Arial"/>
          <w:sz w:val="20"/>
          <w:szCs w:val="20"/>
        </w:rPr>
      </w:pPr>
      <w:r w:rsidRPr="00560D32">
        <w:rPr>
          <w:rFonts w:ascii="Arial" w:hAnsi="Arial" w:cs="Arial"/>
          <w:sz w:val="20"/>
          <w:szCs w:val="20"/>
        </w:rPr>
        <w:t>Spoločnosť účtuje o zásobách spôsobom A tak, ako to definujú postupy účtovania. Úbytok zásob</w:t>
      </w:r>
      <w:r w:rsidRPr="00E77F1C">
        <w:rPr>
          <w:rFonts w:ascii="Arial" w:hAnsi="Arial" w:cs="Arial"/>
          <w:sz w:val="20"/>
          <w:szCs w:val="20"/>
        </w:rPr>
        <w:t xml:space="preserve"> sa účtuje v cene zistenej </w:t>
      </w:r>
      <w:r w:rsidRPr="00560D32">
        <w:rPr>
          <w:rFonts w:ascii="Arial" w:hAnsi="Arial" w:cs="Arial"/>
          <w:sz w:val="20"/>
          <w:szCs w:val="20"/>
        </w:rPr>
        <w:t xml:space="preserve">metódou FIFO.  </w:t>
      </w:r>
    </w:p>
    <w:p w:rsidR="004D4228" w:rsidRPr="00E77F1C" w:rsidRDefault="004D4228" w:rsidP="006C12B1">
      <w:pPr>
        <w:pStyle w:val="odstavec"/>
        <w:rPr>
          <w:rFonts w:ascii="Arial" w:hAnsi="Arial" w:cs="Arial"/>
          <w:sz w:val="20"/>
          <w:szCs w:val="20"/>
        </w:rPr>
      </w:pPr>
    </w:p>
    <w:p w:rsidR="004D4228" w:rsidRPr="00E77F1C" w:rsidRDefault="004D4228">
      <w:pPr>
        <w:autoSpaceDE w:val="0"/>
        <w:autoSpaceDN w:val="0"/>
        <w:adjustRightInd w:val="0"/>
        <w:rPr>
          <w:rFonts w:ascii="Arial" w:hAnsi="Arial" w:cs="Arial"/>
          <w:b/>
          <w:sz w:val="20"/>
          <w:lang w:val="sk-SK"/>
        </w:rPr>
      </w:pPr>
      <w:r w:rsidRPr="00E77F1C">
        <w:rPr>
          <w:rFonts w:ascii="Arial" w:hAnsi="Arial" w:cs="Arial"/>
          <w:sz w:val="20"/>
          <w:lang w:val="sk-SK"/>
        </w:rPr>
        <w:t xml:space="preserve">Čistá realizačná hodnota je predpokladaná predajná cena znížená o predpokladané náklady na ich dokončenie a o predpokladané náklady súvisiace s ich predajom. Ak sú obstarávacia cena alebo vlastné náklady zásob vyššie než ich čistá realizačná hodnota ku dňu, ku ktorému sa zostavuje </w:t>
      </w:r>
      <w:r w:rsidRPr="00E77F1C">
        <w:rPr>
          <w:rFonts w:ascii="Arial" w:hAnsi="Arial" w:cs="Arial"/>
          <w:sz w:val="20"/>
          <w:lang w:val="sk-SK"/>
        </w:rPr>
        <w:lastRenderedPageBreak/>
        <w:t xml:space="preserve">účtovná závierka, vytvára sa opravná položka k zásobám vo výške rozdielu medzi ich ocenením v účtovníctve a ich čistou realizačnou hodnotou. </w:t>
      </w:r>
    </w:p>
    <w:p w:rsidR="004D4228" w:rsidRPr="00E77F1C" w:rsidRDefault="004D4228" w:rsidP="00095AB3">
      <w:pPr>
        <w:autoSpaceDE w:val="0"/>
        <w:autoSpaceDN w:val="0"/>
        <w:adjustRightInd w:val="0"/>
        <w:rPr>
          <w:rFonts w:ascii="Arial" w:hAnsi="Arial" w:cs="Arial"/>
          <w:sz w:val="20"/>
          <w:lang w:val="sk-SK"/>
        </w:rPr>
      </w:pPr>
    </w:p>
    <w:p w:rsidR="004D4228" w:rsidRDefault="004D4228" w:rsidP="00095AB3">
      <w:pPr>
        <w:autoSpaceDE w:val="0"/>
        <w:autoSpaceDN w:val="0"/>
        <w:adjustRightInd w:val="0"/>
        <w:rPr>
          <w:rFonts w:ascii="Arial" w:hAnsi="Arial" w:cs="Arial"/>
          <w:sz w:val="20"/>
          <w:lang w:val="sk-SK"/>
        </w:rPr>
      </w:pPr>
      <w:r w:rsidRPr="00E77F1C">
        <w:rPr>
          <w:rFonts w:ascii="Arial" w:hAnsi="Arial" w:cs="Arial"/>
          <w:sz w:val="20"/>
          <w:lang w:val="sk-SK"/>
        </w:rPr>
        <w:t>Zníženie hodnoty zásob sa upravuje vytvorením opravnej položky.</w:t>
      </w:r>
    </w:p>
    <w:p w:rsidR="004D4228" w:rsidRPr="00E77F1C" w:rsidRDefault="004D4228" w:rsidP="00095AB3">
      <w:pPr>
        <w:autoSpaceDE w:val="0"/>
        <w:autoSpaceDN w:val="0"/>
        <w:adjustRightInd w:val="0"/>
        <w:rPr>
          <w:rFonts w:ascii="Arial" w:hAnsi="Arial" w:cs="Arial"/>
          <w:sz w:val="20"/>
          <w:lang w:val="sk-SK"/>
        </w:rPr>
      </w:pPr>
    </w:p>
    <w:p w:rsidR="004D4228" w:rsidRPr="00E77F1C" w:rsidRDefault="004D4228">
      <w:pPr>
        <w:autoSpaceDE w:val="0"/>
        <w:autoSpaceDN w:val="0"/>
        <w:adjustRightInd w:val="0"/>
        <w:rPr>
          <w:rFonts w:ascii="Arial" w:hAnsi="Arial" w:cs="Arial"/>
          <w:b/>
          <w:sz w:val="20"/>
          <w:lang w:val="sk-SK"/>
        </w:rPr>
      </w:pPr>
    </w:p>
    <w:p w:rsidR="004D4228" w:rsidRPr="00E77F1C" w:rsidRDefault="004D4228" w:rsidP="007E70D9">
      <w:pPr>
        <w:pStyle w:val="Nadpis3"/>
        <w:rPr>
          <w:rFonts w:ascii="Arial" w:hAnsi="Arial" w:cs="Arial"/>
          <w:sz w:val="20"/>
          <w:szCs w:val="20"/>
        </w:rPr>
      </w:pPr>
      <w:r w:rsidRPr="00E77F1C">
        <w:rPr>
          <w:rFonts w:ascii="Arial" w:hAnsi="Arial" w:cs="Arial"/>
          <w:sz w:val="20"/>
          <w:szCs w:val="20"/>
        </w:rPr>
        <w:t>Pohľadávky</w:t>
      </w:r>
    </w:p>
    <w:p w:rsidR="004D4228" w:rsidRPr="00E77F1C" w:rsidRDefault="004D4228" w:rsidP="00887331">
      <w:pPr>
        <w:pStyle w:val="Normlnysozarkami"/>
        <w:rPr>
          <w:rFonts w:ascii="Arial" w:hAnsi="Arial" w:cs="Arial"/>
          <w:sz w:val="20"/>
          <w:lang w:val="sk-SK"/>
        </w:rPr>
      </w:pPr>
    </w:p>
    <w:p w:rsidR="004D4228" w:rsidRPr="00E77F1C" w:rsidRDefault="004D4228" w:rsidP="006C66D0">
      <w:pPr>
        <w:autoSpaceDE w:val="0"/>
        <w:autoSpaceDN w:val="0"/>
        <w:adjustRightInd w:val="0"/>
        <w:rPr>
          <w:rFonts w:ascii="Arial" w:hAnsi="Arial" w:cs="Arial"/>
          <w:sz w:val="20"/>
          <w:lang w:val="sk-SK"/>
        </w:rPr>
      </w:pPr>
      <w:r w:rsidRPr="00E77F1C">
        <w:rPr>
          <w:rFonts w:ascii="Arial" w:hAnsi="Arial" w:cs="Arial"/>
          <w:sz w:val="20"/>
          <w:lang w:val="sk-SK"/>
        </w:rPr>
        <w:t xml:space="preserve">Pohľadávky pri ich vzniku sa oceňujú ich menovitou hodnotou; postúpené pohľadávky a pohľadávky nadobudnuté vkladom do základného imania sa oceňujú obstarávacou cenou vrátane nákladov súvisiacich s obstaraním. </w:t>
      </w:r>
    </w:p>
    <w:p w:rsidR="004D4228" w:rsidRPr="00E77F1C" w:rsidRDefault="004D4228" w:rsidP="006C66D0">
      <w:pPr>
        <w:autoSpaceDE w:val="0"/>
        <w:autoSpaceDN w:val="0"/>
        <w:adjustRightInd w:val="0"/>
        <w:rPr>
          <w:rFonts w:ascii="Arial" w:hAnsi="Arial" w:cs="Arial"/>
          <w:sz w:val="20"/>
          <w:lang w:val="sk-SK"/>
        </w:rPr>
      </w:pPr>
    </w:p>
    <w:p w:rsidR="004D4228" w:rsidRPr="00E77F1C" w:rsidRDefault="004D4228" w:rsidP="003765F7">
      <w:pPr>
        <w:autoSpaceDE w:val="0"/>
        <w:autoSpaceDN w:val="0"/>
        <w:adjustRightInd w:val="0"/>
        <w:rPr>
          <w:rFonts w:ascii="Arial" w:hAnsi="Arial" w:cs="Arial"/>
          <w:sz w:val="20"/>
          <w:lang w:val="sk-SK"/>
        </w:rPr>
      </w:pPr>
      <w:r w:rsidRPr="00E77F1C">
        <w:rPr>
          <w:rFonts w:ascii="Arial" w:hAnsi="Arial" w:cs="Arial"/>
          <w:sz w:val="20"/>
          <w:lang w:val="sk-SK"/>
        </w:rPr>
        <w:t xml:space="preserve">Toto ocenenie sa znižuje prostredníctvom tvorby opravnej položky k o pochybným a nevymožiteľným pohľadávkam. </w:t>
      </w:r>
    </w:p>
    <w:p w:rsidR="004D4228" w:rsidRPr="00E77F1C" w:rsidRDefault="004D4228" w:rsidP="003765F7">
      <w:pPr>
        <w:autoSpaceDE w:val="0"/>
        <w:autoSpaceDN w:val="0"/>
        <w:adjustRightInd w:val="0"/>
        <w:rPr>
          <w:rFonts w:ascii="Arial" w:hAnsi="Arial" w:cs="Arial"/>
          <w:sz w:val="20"/>
          <w:lang w:val="sk-SK"/>
        </w:rPr>
      </w:pPr>
    </w:p>
    <w:p w:rsidR="004D4228" w:rsidRPr="00E77F1C" w:rsidRDefault="004D4228" w:rsidP="003765F7">
      <w:pPr>
        <w:autoSpaceDE w:val="0"/>
        <w:autoSpaceDN w:val="0"/>
        <w:adjustRightInd w:val="0"/>
        <w:rPr>
          <w:rFonts w:ascii="Arial" w:hAnsi="Arial" w:cs="Arial"/>
          <w:sz w:val="20"/>
          <w:lang w:val="sk-SK"/>
        </w:rPr>
      </w:pPr>
      <w:r w:rsidRPr="00E77F1C">
        <w:rPr>
          <w:rFonts w:ascii="Arial" w:hAnsi="Arial" w:cs="Arial"/>
          <w:sz w:val="20"/>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4D4228" w:rsidRPr="00E77F1C" w:rsidRDefault="004D4228" w:rsidP="006C66D0">
      <w:pPr>
        <w:autoSpaceDE w:val="0"/>
        <w:autoSpaceDN w:val="0"/>
        <w:adjustRightInd w:val="0"/>
        <w:rPr>
          <w:rFonts w:ascii="Arial" w:hAnsi="Arial" w:cs="Arial"/>
          <w:sz w:val="20"/>
          <w:lang w:val="sk-SK"/>
        </w:rPr>
      </w:pPr>
    </w:p>
    <w:p w:rsidR="004D4228" w:rsidRPr="00E77F1C" w:rsidRDefault="004D4228" w:rsidP="007E70D9">
      <w:pPr>
        <w:pStyle w:val="Nadpis3"/>
        <w:rPr>
          <w:rFonts w:ascii="Arial" w:hAnsi="Arial" w:cs="Arial"/>
          <w:sz w:val="20"/>
          <w:szCs w:val="20"/>
        </w:rPr>
      </w:pPr>
      <w:r w:rsidRPr="00E77F1C">
        <w:rPr>
          <w:rFonts w:ascii="Arial" w:hAnsi="Arial" w:cs="Arial"/>
          <w:sz w:val="20"/>
          <w:szCs w:val="20"/>
        </w:rPr>
        <w:t>Peňažné prostriedky a ceniny</w:t>
      </w:r>
    </w:p>
    <w:p w:rsidR="004D4228" w:rsidRPr="00E77F1C" w:rsidRDefault="004D4228" w:rsidP="006C66D0">
      <w:pPr>
        <w:autoSpaceDE w:val="0"/>
        <w:autoSpaceDN w:val="0"/>
        <w:adjustRightInd w:val="0"/>
        <w:rPr>
          <w:rFonts w:ascii="Arial" w:hAnsi="Arial" w:cs="Arial"/>
          <w:sz w:val="20"/>
          <w:lang w:val="sk-SK"/>
        </w:rPr>
      </w:pPr>
    </w:p>
    <w:p w:rsidR="004D4228" w:rsidRPr="00E77F1C" w:rsidRDefault="004D4228" w:rsidP="006C66D0">
      <w:pPr>
        <w:autoSpaceDE w:val="0"/>
        <w:autoSpaceDN w:val="0"/>
        <w:adjustRightInd w:val="0"/>
        <w:rPr>
          <w:rFonts w:ascii="Arial" w:hAnsi="Arial" w:cs="Arial"/>
          <w:sz w:val="20"/>
          <w:lang w:val="sk-SK"/>
        </w:rPr>
      </w:pPr>
      <w:r w:rsidRPr="00E77F1C">
        <w:rPr>
          <w:rFonts w:ascii="Arial" w:hAnsi="Arial" w:cs="Arial"/>
          <w:sz w:val="20"/>
          <w:lang w:val="sk-SK"/>
        </w:rPr>
        <w:t>Peňažné prostriedky a ceniny sa oceňujú ich menovitou hodnotou. Zníženie ich hodnoty sa vyjadruje opravnou položkou.</w:t>
      </w:r>
    </w:p>
    <w:p w:rsidR="004D4228" w:rsidRPr="00E77F1C" w:rsidRDefault="004D4228" w:rsidP="006C66D0">
      <w:pPr>
        <w:autoSpaceDE w:val="0"/>
        <w:autoSpaceDN w:val="0"/>
        <w:adjustRightInd w:val="0"/>
        <w:rPr>
          <w:rFonts w:ascii="Arial" w:hAnsi="Arial" w:cs="Arial"/>
          <w:b/>
          <w:bCs/>
          <w:sz w:val="20"/>
          <w:lang w:val="sk-SK"/>
        </w:rPr>
      </w:pPr>
    </w:p>
    <w:p w:rsidR="004D4228" w:rsidRPr="00E77F1C" w:rsidRDefault="004D4228" w:rsidP="007E70D9">
      <w:pPr>
        <w:pStyle w:val="Nadpis3"/>
        <w:rPr>
          <w:rFonts w:ascii="Arial" w:hAnsi="Arial" w:cs="Arial"/>
          <w:sz w:val="20"/>
          <w:szCs w:val="20"/>
        </w:rPr>
      </w:pPr>
      <w:r w:rsidRPr="00E77F1C">
        <w:rPr>
          <w:rFonts w:ascii="Arial" w:hAnsi="Arial" w:cs="Arial"/>
          <w:sz w:val="20"/>
          <w:szCs w:val="20"/>
        </w:rPr>
        <w:t>Náklady budúcich období a príjmy budúcich období</w:t>
      </w:r>
    </w:p>
    <w:p w:rsidR="004D4228" w:rsidRPr="00E77F1C" w:rsidRDefault="004D4228" w:rsidP="00792352">
      <w:pPr>
        <w:pStyle w:val="Normlnysozarkami"/>
        <w:rPr>
          <w:rFonts w:ascii="Arial" w:hAnsi="Arial" w:cs="Arial"/>
          <w:sz w:val="20"/>
          <w:lang w:val="sk-SK"/>
        </w:rPr>
      </w:pPr>
    </w:p>
    <w:p w:rsidR="004D4228" w:rsidRPr="00E77F1C" w:rsidRDefault="004D4228" w:rsidP="005B653D">
      <w:pPr>
        <w:autoSpaceDE w:val="0"/>
        <w:autoSpaceDN w:val="0"/>
        <w:adjustRightInd w:val="0"/>
        <w:rPr>
          <w:rFonts w:ascii="Arial" w:hAnsi="Arial" w:cs="Arial"/>
          <w:sz w:val="20"/>
          <w:lang w:val="sk-SK"/>
        </w:rPr>
      </w:pPr>
      <w:r w:rsidRPr="00E77F1C">
        <w:rPr>
          <w:rFonts w:ascii="Arial" w:hAnsi="Arial" w:cs="Arial"/>
          <w:sz w:val="20"/>
          <w:lang w:val="sk-SK"/>
        </w:rPr>
        <w:t>Náklady budúcich období a príjmy budúcich období sa vykazujú vo výške, ktorá je potrebná na dodržanie zásady vecnej a časovej súvislosti s účtovným obdobím.</w:t>
      </w:r>
    </w:p>
    <w:p w:rsidR="004D4228" w:rsidRPr="00E77F1C" w:rsidRDefault="004D4228" w:rsidP="005B653D">
      <w:pPr>
        <w:autoSpaceDE w:val="0"/>
        <w:autoSpaceDN w:val="0"/>
        <w:adjustRightInd w:val="0"/>
        <w:rPr>
          <w:rFonts w:ascii="Arial" w:hAnsi="Arial" w:cs="Arial"/>
          <w:sz w:val="20"/>
          <w:lang w:val="sk-SK"/>
        </w:rPr>
      </w:pPr>
    </w:p>
    <w:p w:rsidR="004D4228" w:rsidRPr="00E77F1C" w:rsidRDefault="004D4228" w:rsidP="005B653D">
      <w:pPr>
        <w:pStyle w:val="Nadpis3"/>
        <w:rPr>
          <w:rFonts w:ascii="Arial" w:hAnsi="Arial" w:cs="Arial"/>
          <w:sz w:val="20"/>
          <w:szCs w:val="20"/>
        </w:rPr>
      </w:pPr>
      <w:r w:rsidRPr="00E77F1C">
        <w:rPr>
          <w:rFonts w:ascii="Arial" w:hAnsi="Arial" w:cs="Arial"/>
          <w:sz w:val="20"/>
          <w:szCs w:val="20"/>
        </w:rPr>
        <w:t>Rezervy</w:t>
      </w:r>
    </w:p>
    <w:p w:rsidR="004D4228" w:rsidRPr="00E77F1C" w:rsidRDefault="004D4228" w:rsidP="005B653D">
      <w:pPr>
        <w:autoSpaceDE w:val="0"/>
        <w:autoSpaceDN w:val="0"/>
        <w:adjustRightInd w:val="0"/>
        <w:rPr>
          <w:rFonts w:ascii="Arial" w:hAnsi="Arial" w:cs="Arial"/>
          <w:b/>
          <w:bCs/>
          <w:sz w:val="20"/>
          <w:lang w:val="sk-SK"/>
        </w:rPr>
      </w:pPr>
    </w:p>
    <w:p w:rsidR="004D4228" w:rsidRPr="00E77F1C" w:rsidRDefault="004D4228" w:rsidP="005B653D">
      <w:pPr>
        <w:autoSpaceDE w:val="0"/>
        <w:autoSpaceDN w:val="0"/>
        <w:adjustRightInd w:val="0"/>
        <w:rPr>
          <w:rFonts w:ascii="Arial" w:hAnsi="Arial" w:cs="Arial"/>
          <w:sz w:val="20"/>
          <w:lang w:val="sk-SK"/>
        </w:rPr>
      </w:pPr>
      <w:r w:rsidRPr="00E77F1C">
        <w:rPr>
          <w:rFonts w:ascii="Arial" w:hAnsi="Arial" w:cs="Arial"/>
          <w:sz w:val="20"/>
          <w:lang w:val="sk-SK"/>
        </w:rPr>
        <w:t>Rezerva je záväzok predstavujúci existujúcu povinnosť Spoločnosti, ktorá vznikla z minulých udalostí a je pravdepodobné, že v budúcnosti zníži jej ekonomické úžitky. Rezervy sú záväzky s neurčitým časovým vymedzením alebo výškou; tvoria sa na krytie známych rizík alebo strát z podnikania. Oceňujú sa v očakávanej výške záväzku.</w:t>
      </w:r>
    </w:p>
    <w:p w:rsidR="004D4228" w:rsidRPr="00E77F1C" w:rsidRDefault="004D4228" w:rsidP="005B653D">
      <w:pPr>
        <w:autoSpaceDE w:val="0"/>
        <w:autoSpaceDN w:val="0"/>
        <w:adjustRightInd w:val="0"/>
        <w:rPr>
          <w:rFonts w:ascii="Arial" w:hAnsi="Arial" w:cs="Arial"/>
          <w:sz w:val="20"/>
          <w:lang w:val="sk-SK"/>
        </w:rPr>
      </w:pPr>
    </w:p>
    <w:p w:rsidR="004D4228" w:rsidRPr="00E77F1C" w:rsidRDefault="004D4228" w:rsidP="006C12B1">
      <w:pPr>
        <w:pStyle w:val="odstavec"/>
        <w:rPr>
          <w:rFonts w:ascii="Arial" w:hAnsi="Arial" w:cs="Arial"/>
          <w:sz w:val="20"/>
          <w:szCs w:val="20"/>
        </w:rPr>
      </w:pPr>
      <w:r w:rsidRPr="00E77F1C">
        <w:rPr>
          <w:rFonts w:ascii="Arial" w:hAnsi="Arial" w:cs="Arial"/>
          <w:sz w:val="20"/>
          <w:szCs w:val="2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4D4228" w:rsidRPr="00E77F1C" w:rsidRDefault="004D4228" w:rsidP="006C12B1">
      <w:pPr>
        <w:pStyle w:val="odstavec"/>
        <w:rPr>
          <w:rFonts w:ascii="Arial" w:hAnsi="Arial" w:cs="Arial"/>
          <w:sz w:val="20"/>
          <w:szCs w:val="20"/>
        </w:rPr>
      </w:pPr>
    </w:p>
    <w:p w:rsidR="004D4228" w:rsidRPr="00E77F1C" w:rsidRDefault="004D4228" w:rsidP="006C12B1">
      <w:pPr>
        <w:pStyle w:val="odstavec"/>
        <w:rPr>
          <w:rFonts w:ascii="Arial" w:hAnsi="Arial" w:cs="Arial"/>
          <w:sz w:val="20"/>
          <w:szCs w:val="20"/>
        </w:rPr>
      </w:pPr>
      <w:r w:rsidRPr="00E77F1C">
        <w:rPr>
          <w:rFonts w:ascii="Arial" w:hAnsi="Arial" w:cs="Arial"/>
          <w:sz w:val="20"/>
          <w:szCs w:val="20"/>
        </w:rPr>
        <w:t>Rezerva na bonusy, rabaty, skontá a vrátenie kúpnej ceny pri reklamácii sa tvorí ako zníženie pôvodne dosiahnutých výnosov so súvzťažným zápisom v prospech účtu rezerv.</w:t>
      </w:r>
    </w:p>
    <w:p w:rsidR="004D4228" w:rsidRPr="00E77F1C" w:rsidRDefault="004D4228" w:rsidP="006C12B1">
      <w:pPr>
        <w:pStyle w:val="odstavec"/>
        <w:rPr>
          <w:rFonts w:ascii="Arial" w:hAnsi="Arial" w:cs="Arial"/>
          <w:sz w:val="20"/>
          <w:szCs w:val="20"/>
        </w:rPr>
      </w:pPr>
    </w:p>
    <w:p w:rsidR="004D4228" w:rsidRPr="00E77F1C" w:rsidRDefault="004D4228" w:rsidP="007E70D9">
      <w:pPr>
        <w:pStyle w:val="Nadpis3"/>
        <w:rPr>
          <w:rFonts w:ascii="Arial" w:hAnsi="Arial" w:cs="Arial"/>
          <w:sz w:val="20"/>
          <w:szCs w:val="20"/>
        </w:rPr>
      </w:pPr>
      <w:r w:rsidRPr="00E77F1C">
        <w:rPr>
          <w:rFonts w:ascii="Arial" w:hAnsi="Arial" w:cs="Arial"/>
          <w:sz w:val="20"/>
          <w:szCs w:val="20"/>
        </w:rPr>
        <w:t>Záväzky</w:t>
      </w:r>
    </w:p>
    <w:p w:rsidR="004D4228" w:rsidRPr="00E77F1C" w:rsidRDefault="004D4228" w:rsidP="006C66D0">
      <w:pPr>
        <w:autoSpaceDE w:val="0"/>
        <w:autoSpaceDN w:val="0"/>
        <w:adjustRightInd w:val="0"/>
        <w:rPr>
          <w:rFonts w:ascii="Arial" w:hAnsi="Arial" w:cs="Arial"/>
          <w:sz w:val="20"/>
          <w:lang w:val="sk-SK"/>
        </w:rPr>
      </w:pPr>
    </w:p>
    <w:p w:rsidR="004D4228" w:rsidRPr="00E77F1C" w:rsidRDefault="004D4228" w:rsidP="006C12B1">
      <w:pPr>
        <w:autoSpaceDE w:val="0"/>
        <w:autoSpaceDN w:val="0"/>
        <w:adjustRightInd w:val="0"/>
        <w:rPr>
          <w:rFonts w:ascii="Arial" w:hAnsi="Arial" w:cs="Arial"/>
          <w:sz w:val="20"/>
          <w:lang w:val="sk-SK"/>
        </w:rPr>
      </w:pPr>
      <w:r w:rsidRPr="00E77F1C">
        <w:rPr>
          <w:rFonts w:ascii="Arial" w:hAnsi="Arial" w:cs="Arial"/>
          <w:sz w:val="20"/>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4D4228" w:rsidRPr="00E77F1C" w:rsidRDefault="004D4228" w:rsidP="005B653D">
      <w:pPr>
        <w:autoSpaceDE w:val="0"/>
        <w:autoSpaceDN w:val="0"/>
        <w:adjustRightInd w:val="0"/>
        <w:rPr>
          <w:rFonts w:ascii="Arial" w:hAnsi="Arial" w:cs="Arial"/>
          <w:sz w:val="20"/>
          <w:lang w:val="sk-SK"/>
        </w:rPr>
      </w:pPr>
    </w:p>
    <w:p w:rsidR="004D4228" w:rsidRPr="00E77F1C" w:rsidRDefault="004D4228" w:rsidP="005B653D">
      <w:pPr>
        <w:pStyle w:val="Nadpis3"/>
        <w:rPr>
          <w:rFonts w:ascii="Arial" w:hAnsi="Arial" w:cs="Arial"/>
          <w:sz w:val="20"/>
          <w:szCs w:val="20"/>
        </w:rPr>
      </w:pPr>
      <w:r w:rsidRPr="00E77F1C">
        <w:rPr>
          <w:rFonts w:ascii="Arial" w:hAnsi="Arial" w:cs="Arial"/>
          <w:sz w:val="20"/>
          <w:szCs w:val="20"/>
        </w:rPr>
        <w:t>Zamestnanecké požitky</w:t>
      </w:r>
    </w:p>
    <w:p w:rsidR="004D4228" w:rsidRPr="00E77F1C" w:rsidRDefault="004D4228" w:rsidP="005B653D">
      <w:pPr>
        <w:pStyle w:val="ABC-paragrahinNotes"/>
        <w:suppressAutoHyphens/>
        <w:spacing w:after="0"/>
        <w:jc w:val="left"/>
        <w:rPr>
          <w:rFonts w:cs="Arial"/>
          <w:sz w:val="20"/>
          <w:lang w:val="sk-SK" w:eastAsia="sk-SK"/>
        </w:rPr>
      </w:pPr>
    </w:p>
    <w:p w:rsidR="004D4228" w:rsidRDefault="004D4228" w:rsidP="00C7488C">
      <w:pPr>
        <w:pStyle w:val="ABC-paragrahinNotes"/>
        <w:suppressAutoHyphens/>
        <w:spacing w:after="0"/>
        <w:jc w:val="left"/>
        <w:rPr>
          <w:rFonts w:cs="Arial"/>
          <w:sz w:val="20"/>
          <w:lang w:val="sk-SK"/>
        </w:rPr>
      </w:pPr>
      <w:r w:rsidRPr="00E77F1C">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časovo a vecne súvisia.</w:t>
      </w:r>
    </w:p>
    <w:p w:rsidR="004D4228" w:rsidRDefault="004D4228" w:rsidP="00C7488C">
      <w:pPr>
        <w:pStyle w:val="ABC-paragrahinNotes"/>
        <w:suppressAutoHyphens/>
        <w:spacing w:after="0"/>
        <w:jc w:val="left"/>
        <w:rPr>
          <w:rFonts w:cs="Arial"/>
          <w:sz w:val="20"/>
          <w:lang w:val="sk-SK"/>
        </w:rPr>
      </w:pPr>
    </w:p>
    <w:p w:rsidR="004D4228" w:rsidRPr="00E77F1C" w:rsidRDefault="004D4228" w:rsidP="00A73CCB">
      <w:pPr>
        <w:pStyle w:val="Nadpis3"/>
        <w:rPr>
          <w:rFonts w:ascii="Arial" w:hAnsi="Arial" w:cs="Arial"/>
          <w:sz w:val="20"/>
          <w:szCs w:val="20"/>
        </w:rPr>
      </w:pPr>
      <w:r>
        <w:rPr>
          <w:rFonts w:ascii="Arial" w:hAnsi="Arial" w:cs="Arial"/>
          <w:sz w:val="20"/>
          <w:szCs w:val="20"/>
        </w:rPr>
        <w:t>Deriváty</w:t>
      </w:r>
    </w:p>
    <w:p w:rsidR="004D4228" w:rsidRDefault="004D4228" w:rsidP="00A73CCB">
      <w:pPr>
        <w:pStyle w:val="ABC-paragrahinNotes"/>
        <w:suppressAutoHyphens/>
        <w:spacing w:after="0"/>
        <w:rPr>
          <w:rFonts w:cs="Arial"/>
          <w:sz w:val="20"/>
          <w:lang w:val="sk-SK"/>
        </w:rPr>
      </w:pPr>
    </w:p>
    <w:p w:rsidR="004D4228" w:rsidRPr="00A73CCB" w:rsidRDefault="004D4228" w:rsidP="00A73CCB">
      <w:pPr>
        <w:pStyle w:val="ABC-paragrahinNotes"/>
        <w:suppressAutoHyphens/>
        <w:spacing w:after="0"/>
        <w:rPr>
          <w:rFonts w:cs="Arial"/>
          <w:sz w:val="20"/>
          <w:lang w:val="sk-SK"/>
        </w:rPr>
      </w:pPr>
      <w:r w:rsidRPr="00A73CCB">
        <w:rPr>
          <w:rFonts w:cs="Arial"/>
          <w:sz w:val="20"/>
          <w:lang w:val="sk-SK"/>
        </w:rPr>
        <w:t>Deriváty sa oceňujú reálnou hodnotou.</w:t>
      </w:r>
    </w:p>
    <w:p w:rsidR="004D4228" w:rsidRPr="00A73CCB" w:rsidRDefault="004D4228" w:rsidP="00A73CCB">
      <w:pPr>
        <w:pStyle w:val="ABC-paragrahinNotes"/>
        <w:suppressAutoHyphens/>
        <w:spacing w:after="0"/>
        <w:rPr>
          <w:rFonts w:cs="Arial"/>
          <w:sz w:val="20"/>
          <w:lang w:val="sk-SK"/>
        </w:rPr>
      </w:pPr>
    </w:p>
    <w:p w:rsidR="004D4228" w:rsidRPr="00A73CCB" w:rsidRDefault="004D4228" w:rsidP="00A73CCB">
      <w:pPr>
        <w:pStyle w:val="ABC-paragrahinNotes"/>
        <w:suppressAutoHyphens/>
        <w:spacing w:after="0"/>
        <w:rPr>
          <w:rFonts w:cs="Arial"/>
          <w:sz w:val="20"/>
          <w:lang w:val="sk-SK"/>
        </w:rPr>
      </w:pPr>
      <w:r w:rsidRPr="00A73CCB">
        <w:rPr>
          <w:rFonts w:cs="Arial"/>
          <w:sz w:val="20"/>
          <w:lang w:val="sk-SK"/>
        </w:rPr>
        <w:t>Zmeny reálnych hodnôt zabezpečovacích derivátov sa účtujú bez vplyvu na výsledok hospodárenia, priamo do vlastného imania.</w:t>
      </w:r>
    </w:p>
    <w:p w:rsidR="004D4228" w:rsidRPr="00A73CCB" w:rsidRDefault="004D4228" w:rsidP="00A73CCB">
      <w:pPr>
        <w:pStyle w:val="ABC-paragrahinNotes"/>
        <w:suppressAutoHyphens/>
        <w:spacing w:after="0"/>
        <w:rPr>
          <w:rFonts w:cs="Arial"/>
          <w:sz w:val="20"/>
          <w:lang w:val="sk-SK"/>
        </w:rPr>
      </w:pPr>
    </w:p>
    <w:p w:rsidR="004D4228" w:rsidRDefault="004D4228" w:rsidP="00A73CCB">
      <w:pPr>
        <w:pStyle w:val="ABC-paragrahinNotes"/>
        <w:suppressAutoHyphens/>
        <w:spacing w:after="0"/>
        <w:rPr>
          <w:rFonts w:cs="Arial"/>
          <w:sz w:val="20"/>
          <w:lang w:val="sk-SK"/>
        </w:rPr>
      </w:pPr>
      <w:r w:rsidRPr="00A73CCB">
        <w:rPr>
          <w:rFonts w:cs="Arial"/>
          <w:sz w:val="20"/>
          <w:lang w:val="sk-SK"/>
        </w:rPr>
        <w:lastRenderedPageBreak/>
        <w:t>Zmeny reálnych hodnôt derivátov určených na obchodovanie na tuzemskej burze, zahraničnej burze alebo na inom verejnom trhu sa účtujú s vplyvom na výsledok hospodárenia.</w:t>
      </w:r>
    </w:p>
    <w:p w:rsidR="004D4228" w:rsidRPr="00A73CCB" w:rsidRDefault="004D4228" w:rsidP="00A73CCB">
      <w:pPr>
        <w:pStyle w:val="ABC-paragrahinNotes"/>
        <w:suppressAutoHyphens/>
        <w:spacing w:after="0"/>
        <w:rPr>
          <w:rFonts w:cs="Arial"/>
          <w:sz w:val="20"/>
          <w:lang w:val="sk-SK"/>
        </w:rPr>
      </w:pPr>
      <w:r>
        <w:rPr>
          <w:rFonts w:cs="Arial"/>
          <w:sz w:val="20"/>
          <w:lang w:val="sk-SK"/>
        </w:rPr>
        <w:br/>
      </w:r>
      <w:r w:rsidRPr="00A73CCB">
        <w:rPr>
          <w:rFonts w:cs="Arial"/>
          <w:sz w:val="20"/>
          <w:lang w:val="sk-SK"/>
        </w:rPr>
        <w:t>Zmeny reálnych hodnôt derivátov určených na obchodovanie na neverejnom trhu sa účtujú bez vplyvu na výsledok hospodárenia, priamo do vlastného imania.</w:t>
      </w:r>
    </w:p>
    <w:p w:rsidR="004D4228" w:rsidRDefault="004D4228" w:rsidP="00D71B06">
      <w:pPr>
        <w:suppressAutoHyphens/>
        <w:rPr>
          <w:rFonts w:ascii="Arial" w:hAnsi="Arial" w:cs="Arial"/>
          <w:b/>
          <w:sz w:val="20"/>
          <w:lang w:val="sk-SK"/>
        </w:rPr>
      </w:pPr>
    </w:p>
    <w:p w:rsidR="004D4228" w:rsidRDefault="004D4228" w:rsidP="00A73CCB">
      <w:pPr>
        <w:pStyle w:val="Nadpis3"/>
        <w:rPr>
          <w:rFonts w:ascii="Arial" w:hAnsi="Arial" w:cs="Arial"/>
          <w:sz w:val="20"/>
          <w:szCs w:val="20"/>
        </w:rPr>
      </w:pPr>
      <w:r>
        <w:rPr>
          <w:rFonts w:ascii="Arial" w:hAnsi="Arial" w:cs="Arial"/>
          <w:sz w:val="20"/>
          <w:szCs w:val="20"/>
        </w:rPr>
        <w:t>Majetok a záväzky zabezpečené derivátmi</w:t>
      </w:r>
    </w:p>
    <w:p w:rsidR="004D4228" w:rsidRPr="00A73CCB" w:rsidRDefault="004D4228" w:rsidP="00A73CCB">
      <w:pPr>
        <w:pStyle w:val="Normlnysozarkami"/>
        <w:rPr>
          <w:lang w:val="sk-SK"/>
        </w:rPr>
      </w:pPr>
    </w:p>
    <w:p w:rsidR="004D4228" w:rsidRPr="00A73CCB" w:rsidRDefault="004D4228" w:rsidP="00A73CCB">
      <w:pPr>
        <w:pStyle w:val="Normlnysozarkami"/>
        <w:ind w:left="0"/>
        <w:jc w:val="both"/>
        <w:rPr>
          <w:rFonts w:ascii="Arial" w:hAnsi="Arial" w:cs="Arial"/>
          <w:sz w:val="20"/>
          <w:lang w:val="sk-SK"/>
        </w:rPr>
      </w:pPr>
      <w:r w:rsidRPr="00A73CCB">
        <w:rPr>
          <w:rFonts w:ascii="Arial" w:hAnsi="Arial" w:cs="Arial"/>
          <w:sz w:val="20"/>
          <w:lang w:val="sk-SK"/>
        </w:rPr>
        <w:t>Majetok a záväzky zabezpečené derivátmi sa oceňujú reálnou hodnotou. Zmeny reálnych hodnôt majetku a záväzkov zabezpečených derivátmi sa účtujú bez vplyvu na výsledok hospodárenia, priamo do vlastného imania.</w:t>
      </w:r>
    </w:p>
    <w:p w:rsidR="004D4228" w:rsidRDefault="004D4228" w:rsidP="00D71B06">
      <w:pPr>
        <w:suppressAutoHyphens/>
        <w:rPr>
          <w:rFonts w:ascii="Arial" w:hAnsi="Arial" w:cs="Arial"/>
          <w:b/>
          <w:sz w:val="20"/>
          <w:lang w:val="sk-SK"/>
        </w:rPr>
      </w:pPr>
    </w:p>
    <w:p w:rsidR="004D4228" w:rsidRPr="00E77F1C" w:rsidRDefault="004D4228" w:rsidP="005B653D">
      <w:pPr>
        <w:pStyle w:val="Nadpis3"/>
        <w:rPr>
          <w:rFonts w:ascii="Arial" w:hAnsi="Arial" w:cs="Arial"/>
          <w:sz w:val="20"/>
          <w:szCs w:val="20"/>
        </w:rPr>
      </w:pPr>
      <w:r w:rsidRPr="00E77F1C">
        <w:rPr>
          <w:rFonts w:ascii="Arial" w:hAnsi="Arial" w:cs="Arial"/>
          <w:sz w:val="20"/>
          <w:szCs w:val="20"/>
        </w:rPr>
        <w:t>Splatná daň z príjmov</w:t>
      </w:r>
    </w:p>
    <w:p w:rsidR="004D4228" w:rsidRPr="00E77F1C" w:rsidRDefault="004D4228" w:rsidP="005B653D">
      <w:pPr>
        <w:pStyle w:val="ABC-paragrahinNotes"/>
        <w:suppressAutoHyphens/>
        <w:spacing w:after="0"/>
        <w:ind w:left="425"/>
        <w:rPr>
          <w:rFonts w:cs="Arial"/>
          <w:sz w:val="20"/>
          <w:lang w:val="sk-SK"/>
        </w:rPr>
      </w:pPr>
    </w:p>
    <w:p w:rsidR="004D4228" w:rsidRPr="00E77F1C" w:rsidRDefault="004D4228" w:rsidP="006C12B1">
      <w:pPr>
        <w:pStyle w:val="odstavec"/>
        <w:rPr>
          <w:rFonts w:ascii="Arial" w:hAnsi="Arial" w:cs="Arial"/>
          <w:sz w:val="20"/>
          <w:szCs w:val="20"/>
        </w:rPr>
      </w:pPr>
      <w:r w:rsidRPr="00E77F1C">
        <w:rPr>
          <w:rFonts w:ascii="Arial" w:hAnsi="Arial" w:cs="Arial"/>
          <w:sz w:val="20"/>
          <w:szCs w:val="20"/>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D4228" w:rsidRPr="00E77F1C" w:rsidRDefault="004D4228" w:rsidP="006C12B1">
      <w:pPr>
        <w:pStyle w:val="odstavec"/>
        <w:rPr>
          <w:rFonts w:ascii="Arial" w:hAnsi="Arial" w:cs="Arial"/>
          <w:sz w:val="20"/>
          <w:szCs w:val="20"/>
        </w:rPr>
      </w:pPr>
    </w:p>
    <w:p w:rsidR="004D4228" w:rsidRPr="00E77F1C" w:rsidRDefault="004D4228" w:rsidP="007E70D9">
      <w:pPr>
        <w:pStyle w:val="Nadpis3"/>
        <w:rPr>
          <w:rFonts w:ascii="Arial" w:hAnsi="Arial" w:cs="Arial"/>
          <w:sz w:val="20"/>
          <w:szCs w:val="20"/>
        </w:rPr>
      </w:pPr>
      <w:r w:rsidRPr="00E77F1C">
        <w:rPr>
          <w:rFonts w:ascii="Arial" w:hAnsi="Arial" w:cs="Arial"/>
          <w:sz w:val="20"/>
          <w:szCs w:val="20"/>
        </w:rPr>
        <w:t>Odložené dane</w:t>
      </w:r>
    </w:p>
    <w:p w:rsidR="004D4228" w:rsidRPr="00E77F1C" w:rsidRDefault="004D4228" w:rsidP="006C66D0">
      <w:pPr>
        <w:autoSpaceDE w:val="0"/>
        <w:autoSpaceDN w:val="0"/>
        <w:adjustRightInd w:val="0"/>
        <w:rPr>
          <w:rFonts w:ascii="Arial" w:hAnsi="Arial" w:cs="Arial"/>
          <w:b/>
          <w:bCs/>
          <w:sz w:val="20"/>
          <w:lang w:val="sk-SK"/>
        </w:rPr>
      </w:pPr>
    </w:p>
    <w:p w:rsidR="004D4228" w:rsidRPr="00E77F1C" w:rsidRDefault="004D4228" w:rsidP="006C66D0">
      <w:pPr>
        <w:autoSpaceDE w:val="0"/>
        <w:autoSpaceDN w:val="0"/>
        <w:adjustRightInd w:val="0"/>
        <w:rPr>
          <w:rFonts w:ascii="Arial" w:hAnsi="Arial" w:cs="Arial"/>
          <w:sz w:val="20"/>
          <w:lang w:val="sk-SK"/>
        </w:rPr>
      </w:pPr>
      <w:r w:rsidRPr="00E77F1C">
        <w:rPr>
          <w:rFonts w:ascii="Arial" w:hAnsi="Arial" w:cs="Arial"/>
          <w:sz w:val="20"/>
          <w:lang w:val="sk-SK"/>
        </w:rPr>
        <w:t>Odložené dane (odložená daňová pohľadávka a odložený daňový záväzok) sa vzťahujú na:</w:t>
      </w:r>
    </w:p>
    <w:p w:rsidR="004D4228" w:rsidRPr="00E77F1C" w:rsidRDefault="004D4228" w:rsidP="006C66D0">
      <w:pPr>
        <w:autoSpaceDE w:val="0"/>
        <w:autoSpaceDN w:val="0"/>
        <w:adjustRightInd w:val="0"/>
        <w:rPr>
          <w:rFonts w:ascii="Arial" w:hAnsi="Arial" w:cs="Arial"/>
          <w:sz w:val="20"/>
          <w:lang w:val="sk-SK"/>
        </w:rPr>
      </w:pPr>
    </w:p>
    <w:p w:rsidR="004D4228" w:rsidRPr="00E77F1C" w:rsidRDefault="004D4228" w:rsidP="006C66D0">
      <w:pPr>
        <w:autoSpaceDE w:val="0"/>
        <w:autoSpaceDN w:val="0"/>
        <w:adjustRightInd w:val="0"/>
        <w:rPr>
          <w:rFonts w:ascii="Arial" w:hAnsi="Arial" w:cs="Arial"/>
          <w:sz w:val="20"/>
          <w:lang w:val="sk-SK"/>
        </w:rPr>
      </w:pPr>
      <w:r w:rsidRPr="00E77F1C">
        <w:rPr>
          <w:rFonts w:ascii="Arial" w:hAnsi="Arial" w:cs="Arial"/>
          <w:sz w:val="20"/>
          <w:lang w:val="sk-SK"/>
        </w:rPr>
        <w:t>a) dočasné rozdiely medzi účtovnou hodnotou majetku a účtovnou hodnotou záväzkov vykázanou v súvahe a ich daňovou základňou,</w:t>
      </w:r>
    </w:p>
    <w:p w:rsidR="004D4228" w:rsidRPr="00E77F1C" w:rsidRDefault="004D4228" w:rsidP="006C66D0">
      <w:pPr>
        <w:autoSpaceDE w:val="0"/>
        <w:autoSpaceDN w:val="0"/>
        <w:adjustRightInd w:val="0"/>
        <w:rPr>
          <w:rFonts w:ascii="Arial" w:hAnsi="Arial" w:cs="Arial"/>
          <w:sz w:val="20"/>
          <w:lang w:val="sk-SK"/>
        </w:rPr>
      </w:pPr>
      <w:r w:rsidRPr="00E77F1C">
        <w:rPr>
          <w:rFonts w:ascii="Arial" w:hAnsi="Arial" w:cs="Arial"/>
          <w:sz w:val="20"/>
          <w:lang w:val="sk-SK"/>
        </w:rPr>
        <w:t>b) možnosť umorovať daňovú stratu v budúcnosti, ktorou sa rozumie možnosť odpočítať daňovú stratu</w:t>
      </w:r>
    </w:p>
    <w:p w:rsidR="004D4228" w:rsidRPr="00E77F1C" w:rsidRDefault="004D4228" w:rsidP="006C66D0">
      <w:pPr>
        <w:autoSpaceDE w:val="0"/>
        <w:autoSpaceDN w:val="0"/>
        <w:adjustRightInd w:val="0"/>
        <w:rPr>
          <w:rFonts w:ascii="Arial" w:hAnsi="Arial" w:cs="Arial"/>
          <w:sz w:val="20"/>
          <w:lang w:val="sk-SK"/>
        </w:rPr>
      </w:pPr>
      <w:r w:rsidRPr="00E77F1C">
        <w:rPr>
          <w:rFonts w:ascii="Arial" w:hAnsi="Arial" w:cs="Arial"/>
          <w:sz w:val="20"/>
          <w:lang w:val="sk-SK"/>
        </w:rPr>
        <w:t>od základu dane v budúcnosti,</w:t>
      </w:r>
    </w:p>
    <w:p w:rsidR="004D4228" w:rsidRPr="00E77F1C" w:rsidRDefault="004D4228" w:rsidP="006C66D0">
      <w:pPr>
        <w:autoSpaceDE w:val="0"/>
        <w:autoSpaceDN w:val="0"/>
        <w:adjustRightInd w:val="0"/>
        <w:rPr>
          <w:rFonts w:ascii="Arial" w:hAnsi="Arial" w:cs="Arial"/>
          <w:sz w:val="20"/>
          <w:lang w:val="sk-SK"/>
        </w:rPr>
      </w:pPr>
      <w:r w:rsidRPr="00E77F1C">
        <w:rPr>
          <w:rFonts w:ascii="Arial" w:hAnsi="Arial" w:cs="Arial"/>
          <w:sz w:val="20"/>
          <w:lang w:val="sk-SK"/>
        </w:rPr>
        <w:t>c) možnosť previesť nevyužité daňové odpočty a iné daňové nároky do budúcich období.</w:t>
      </w:r>
    </w:p>
    <w:p w:rsidR="004D4228" w:rsidRPr="00E77F1C" w:rsidRDefault="004D4228" w:rsidP="006C66D0">
      <w:pPr>
        <w:autoSpaceDE w:val="0"/>
        <w:autoSpaceDN w:val="0"/>
        <w:adjustRightInd w:val="0"/>
        <w:rPr>
          <w:rFonts w:ascii="Arial" w:hAnsi="Arial" w:cs="Arial"/>
          <w:sz w:val="20"/>
          <w:lang w:val="sk-SK"/>
        </w:rPr>
      </w:pPr>
    </w:p>
    <w:p w:rsidR="004D4228" w:rsidRPr="00E77F1C" w:rsidRDefault="004D4228" w:rsidP="006C12B1">
      <w:pPr>
        <w:pStyle w:val="odstavec"/>
        <w:rPr>
          <w:rFonts w:ascii="Arial" w:hAnsi="Arial" w:cs="Arial"/>
          <w:sz w:val="20"/>
          <w:szCs w:val="20"/>
        </w:rPr>
      </w:pPr>
      <w:r w:rsidRPr="00E77F1C">
        <w:rPr>
          <w:rFonts w:ascii="Arial" w:hAnsi="Arial" w:cs="Arial"/>
          <w:sz w:val="20"/>
          <w:szCs w:val="20"/>
        </w:rPr>
        <w:t>Odložená daňová pohľadávka sa účtuje iba do takej výšky, do akej je pravdepodobné, že bude možné dočasné rozdiely vyrovnať voči budúcemu základu dane.</w:t>
      </w:r>
    </w:p>
    <w:p w:rsidR="004D4228" w:rsidRPr="00E77F1C" w:rsidRDefault="004D4228" w:rsidP="006C12B1">
      <w:pPr>
        <w:pStyle w:val="odstavec"/>
        <w:rPr>
          <w:rFonts w:ascii="Arial" w:hAnsi="Arial" w:cs="Arial"/>
          <w:sz w:val="20"/>
          <w:szCs w:val="20"/>
        </w:rPr>
      </w:pPr>
    </w:p>
    <w:p w:rsidR="004D4228" w:rsidRPr="00E77F1C" w:rsidRDefault="004D4228" w:rsidP="006C12B1">
      <w:pPr>
        <w:pStyle w:val="odstavec"/>
        <w:rPr>
          <w:rFonts w:ascii="Arial" w:hAnsi="Arial" w:cs="Arial"/>
          <w:sz w:val="20"/>
          <w:szCs w:val="20"/>
        </w:rPr>
      </w:pPr>
      <w:r w:rsidRPr="00E77F1C">
        <w:rPr>
          <w:rFonts w:ascii="Arial" w:hAnsi="Arial" w:cs="Arial"/>
          <w:sz w:val="20"/>
          <w:szCs w:val="20"/>
        </w:rPr>
        <w:t>Pri výpočte odloženej dane sa použije sadzba dane z príjmov, o ktorej sa predpokladá, že bude platiť v čase vyrovnania odloženej dane.</w:t>
      </w:r>
    </w:p>
    <w:p w:rsidR="004D4228" w:rsidRPr="00E77F1C" w:rsidRDefault="004D4228" w:rsidP="00EB3F82">
      <w:pPr>
        <w:rPr>
          <w:rFonts w:ascii="Arial" w:hAnsi="Arial" w:cs="Arial"/>
          <w:sz w:val="20"/>
          <w:lang w:val="sk-SK"/>
        </w:rPr>
      </w:pPr>
    </w:p>
    <w:p w:rsidR="004D4228" w:rsidRPr="00E77F1C" w:rsidRDefault="004D4228" w:rsidP="007E70D9">
      <w:pPr>
        <w:pStyle w:val="Nadpis3"/>
        <w:rPr>
          <w:rFonts w:ascii="Arial" w:hAnsi="Arial" w:cs="Arial"/>
          <w:sz w:val="20"/>
          <w:szCs w:val="20"/>
        </w:rPr>
      </w:pPr>
      <w:r w:rsidRPr="00E77F1C">
        <w:rPr>
          <w:rFonts w:ascii="Arial" w:hAnsi="Arial" w:cs="Arial"/>
          <w:sz w:val="20"/>
          <w:szCs w:val="20"/>
        </w:rPr>
        <w:t>Výdavky budúcich období a výnosy budúcich období</w:t>
      </w:r>
    </w:p>
    <w:p w:rsidR="004D4228" w:rsidRPr="00E77F1C" w:rsidRDefault="004D4228" w:rsidP="006C66D0">
      <w:pPr>
        <w:autoSpaceDE w:val="0"/>
        <w:autoSpaceDN w:val="0"/>
        <w:adjustRightInd w:val="0"/>
        <w:rPr>
          <w:rFonts w:ascii="Arial" w:hAnsi="Arial" w:cs="Arial"/>
          <w:sz w:val="20"/>
          <w:lang w:val="sk-SK"/>
        </w:rPr>
      </w:pPr>
    </w:p>
    <w:p w:rsidR="004D4228" w:rsidRPr="00E77F1C" w:rsidRDefault="004D4228" w:rsidP="006C66D0">
      <w:pPr>
        <w:autoSpaceDE w:val="0"/>
        <w:autoSpaceDN w:val="0"/>
        <w:adjustRightInd w:val="0"/>
        <w:rPr>
          <w:rFonts w:ascii="Arial" w:hAnsi="Arial" w:cs="Arial"/>
          <w:sz w:val="20"/>
          <w:lang w:val="sk-SK"/>
        </w:rPr>
      </w:pPr>
      <w:r w:rsidRPr="00E77F1C">
        <w:rPr>
          <w:rFonts w:ascii="Arial" w:hAnsi="Arial" w:cs="Arial"/>
          <w:sz w:val="20"/>
          <w:lang w:val="sk-SK"/>
        </w:rPr>
        <w:t>Výdavky budúcich období a výnosy budúcich období sa vykazujú vo výške, ktorá je potrebná na dodržanie zásady vecnej a časovej súvislosti s účtovným obdobím.</w:t>
      </w:r>
    </w:p>
    <w:p w:rsidR="004D4228" w:rsidRPr="00E77F1C" w:rsidRDefault="004D4228" w:rsidP="005B653D">
      <w:pPr>
        <w:rPr>
          <w:rFonts w:ascii="Arial" w:hAnsi="Arial" w:cs="Arial"/>
          <w:sz w:val="20"/>
          <w:lang w:val="sk-SK"/>
        </w:rPr>
      </w:pPr>
    </w:p>
    <w:p w:rsidR="004D4228" w:rsidRPr="00E77F1C" w:rsidRDefault="004D4228" w:rsidP="005B653D">
      <w:pPr>
        <w:pStyle w:val="Nadpis3"/>
        <w:rPr>
          <w:rFonts w:ascii="Arial" w:hAnsi="Arial" w:cs="Arial"/>
          <w:sz w:val="20"/>
          <w:szCs w:val="20"/>
        </w:rPr>
      </w:pPr>
      <w:r w:rsidRPr="00E77F1C">
        <w:rPr>
          <w:rFonts w:ascii="Arial" w:hAnsi="Arial" w:cs="Arial"/>
          <w:sz w:val="20"/>
          <w:szCs w:val="20"/>
        </w:rPr>
        <w:t>Lízing</w:t>
      </w:r>
    </w:p>
    <w:p w:rsidR="004D4228" w:rsidRPr="00E77F1C" w:rsidRDefault="004D4228" w:rsidP="005B653D">
      <w:pPr>
        <w:pStyle w:val="Normlnysozarkami"/>
        <w:rPr>
          <w:rFonts w:ascii="Arial" w:hAnsi="Arial" w:cs="Arial"/>
          <w:sz w:val="20"/>
          <w:lang w:val="sk-SK"/>
        </w:rPr>
      </w:pPr>
    </w:p>
    <w:p w:rsidR="004D4228" w:rsidRPr="00E77F1C" w:rsidRDefault="004D4228" w:rsidP="006C12B1">
      <w:pPr>
        <w:autoSpaceDE w:val="0"/>
        <w:autoSpaceDN w:val="0"/>
        <w:adjustRightInd w:val="0"/>
        <w:rPr>
          <w:rFonts w:ascii="Arial" w:hAnsi="Arial" w:cs="Arial"/>
          <w:sz w:val="20"/>
          <w:lang w:val="sk-SK"/>
        </w:rPr>
      </w:pPr>
      <w:r w:rsidRPr="00E77F1C">
        <w:rPr>
          <w:rFonts w:ascii="Arial" w:hAnsi="Arial" w:cs="Arial"/>
          <w:sz w:val="20"/>
          <w:lang w:val="sk-SK"/>
        </w:rPr>
        <w:t>Operatívny prenájom. Majetok prenajatý na základe operatívneho prenájmu vykazuje ako svoj majetok jeho vlastník, nie nájomca. Majetok obstaraný formou operatívneho leasingu sa účtuje do nákladov rovnomerne počas doby trvania leasingovej zmluvy.</w:t>
      </w:r>
    </w:p>
    <w:p w:rsidR="004D4228" w:rsidRPr="00E77F1C" w:rsidRDefault="004D4228" w:rsidP="006C12B1">
      <w:pPr>
        <w:autoSpaceDE w:val="0"/>
        <w:autoSpaceDN w:val="0"/>
        <w:adjustRightInd w:val="0"/>
        <w:rPr>
          <w:rFonts w:ascii="Arial" w:hAnsi="Arial" w:cs="Arial"/>
          <w:sz w:val="20"/>
          <w:lang w:val="sk-SK"/>
        </w:rPr>
      </w:pPr>
    </w:p>
    <w:p w:rsidR="004D4228" w:rsidRPr="00E77F1C" w:rsidRDefault="004D4228" w:rsidP="006C12B1">
      <w:pPr>
        <w:pStyle w:val="odstavec"/>
        <w:rPr>
          <w:rFonts w:ascii="Arial" w:hAnsi="Arial" w:cs="Arial"/>
          <w:sz w:val="20"/>
          <w:szCs w:val="20"/>
        </w:rPr>
      </w:pPr>
      <w:r w:rsidRPr="00E77F1C">
        <w:rPr>
          <w:rFonts w:ascii="Arial" w:hAnsi="Arial" w:cs="Arial"/>
          <w:sz w:val="20"/>
          <w:szCs w:val="20"/>
        </w:rPr>
        <w:t>Finančný lízing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4D4228" w:rsidRPr="00E77F1C" w:rsidRDefault="004D4228" w:rsidP="006C12B1">
      <w:pPr>
        <w:pStyle w:val="odstavec"/>
        <w:rPr>
          <w:rFonts w:ascii="Arial" w:hAnsi="Arial" w:cs="Arial"/>
          <w:sz w:val="20"/>
          <w:szCs w:val="20"/>
        </w:rPr>
      </w:pPr>
    </w:p>
    <w:p w:rsidR="004D4228" w:rsidRPr="00E77F1C" w:rsidRDefault="004D4228" w:rsidP="003444CB">
      <w:pPr>
        <w:pStyle w:val="Zkladntext"/>
        <w:rPr>
          <w:rFonts w:ascii="Arial" w:hAnsi="Arial" w:cs="Arial"/>
          <w:sz w:val="20"/>
          <w:lang w:val="sk-SK"/>
        </w:rPr>
      </w:pPr>
      <w:r w:rsidRPr="00E77F1C">
        <w:rPr>
          <w:rFonts w:ascii="Arial" w:hAnsi="Arial" w:cs="Arial"/>
          <w:sz w:val="20"/>
          <w:lang w:val="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4D4228" w:rsidRPr="00E77F1C" w:rsidRDefault="004D4228" w:rsidP="006C66D0">
      <w:pPr>
        <w:autoSpaceDE w:val="0"/>
        <w:autoSpaceDN w:val="0"/>
        <w:adjustRightInd w:val="0"/>
        <w:rPr>
          <w:rFonts w:ascii="Arial" w:hAnsi="Arial" w:cs="Arial"/>
          <w:sz w:val="20"/>
          <w:lang w:val="sk-SK"/>
        </w:rPr>
      </w:pPr>
    </w:p>
    <w:p w:rsidR="004D4228" w:rsidRPr="00E77F1C" w:rsidRDefault="004D4228" w:rsidP="007E70D9">
      <w:pPr>
        <w:pStyle w:val="Nadpis3"/>
        <w:rPr>
          <w:rFonts w:ascii="Arial" w:hAnsi="Arial" w:cs="Arial"/>
          <w:sz w:val="20"/>
          <w:szCs w:val="20"/>
        </w:rPr>
      </w:pPr>
      <w:r w:rsidRPr="00E77F1C">
        <w:rPr>
          <w:rFonts w:ascii="Arial" w:hAnsi="Arial" w:cs="Arial"/>
          <w:sz w:val="20"/>
          <w:szCs w:val="20"/>
        </w:rPr>
        <w:t>Výnosy</w:t>
      </w:r>
    </w:p>
    <w:p w:rsidR="004D4228" w:rsidRPr="00E77F1C" w:rsidRDefault="004D4228" w:rsidP="00971314">
      <w:pPr>
        <w:pStyle w:val="Normlnysozarkami"/>
        <w:rPr>
          <w:rFonts w:ascii="Arial" w:hAnsi="Arial" w:cs="Arial"/>
          <w:sz w:val="20"/>
          <w:lang w:val="sk-SK"/>
        </w:rPr>
      </w:pPr>
    </w:p>
    <w:p w:rsidR="004D4228" w:rsidRPr="00E77F1C" w:rsidRDefault="004D4228" w:rsidP="006C12B1">
      <w:pPr>
        <w:pStyle w:val="odstavec"/>
        <w:rPr>
          <w:rFonts w:ascii="Arial" w:hAnsi="Arial" w:cs="Arial"/>
          <w:sz w:val="20"/>
          <w:szCs w:val="20"/>
        </w:rPr>
      </w:pPr>
      <w:r w:rsidRPr="00E77F1C">
        <w:rPr>
          <w:rFonts w:ascii="Arial" w:hAnsi="Arial" w:cs="Arial"/>
          <w:sz w:val="20"/>
          <w:szCs w:val="20"/>
        </w:rPr>
        <w:t>Výnosy z predaja tovarov sa vykazujú v momente prenosu rizika a vlastníctva, obvykle po dodávke. Ak sa Spoločnosť zaviaže dopraviť výrobky na určité miesto, výnosy sa vykazujú v momente doručenia výrobku do cieľového miesta.</w:t>
      </w:r>
    </w:p>
    <w:p w:rsidR="004D4228" w:rsidRPr="00E77F1C" w:rsidRDefault="004D4228" w:rsidP="006C12B1">
      <w:pPr>
        <w:pStyle w:val="odstavec"/>
        <w:rPr>
          <w:rFonts w:ascii="Arial" w:hAnsi="Arial" w:cs="Arial"/>
          <w:sz w:val="20"/>
          <w:szCs w:val="20"/>
        </w:rPr>
      </w:pPr>
    </w:p>
    <w:p w:rsidR="004D4228" w:rsidRPr="00E77F1C" w:rsidRDefault="004D4228" w:rsidP="006C12B1">
      <w:pPr>
        <w:pStyle w:val="odstavec"/>
        <w:rPr>
          <w:rFonts w:ascii="Arial" w:hAnsi="Arial" w:cs="Arial"/>
          <w:sz w:val="20"/>
          <w:szCs w:val="20"/>
        </w:rPr>
      </w:pPr>
      <w:r w:rsidRPr="00E77F1C">
        <w:rPr>
          <w:rFonts w:ascii="Arial" w:hAnsi="Arial" w:cs="Arial"/>
          <w:sz w:val="20"/>
          <w:szCs w:val="2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D4228" w:rsidRPr="00E77F1C" w:rsidRDefault="004D4228" w:rsidP="006C12B1">
      <w:pPr>
        <w:pStyle w:val="odstavec"/>
        <w:rPr>
          <w:rFonts w:ascii="Arial" w:hAnsi="Arial" w:cs="Arial"/>
          <w:sz w:val="20"/>
          <w:szCs w:val="20"/>
        </w:rPr>
      </w:pPr>
    </w:p>
    <w:p w:rsidR="004D4228" w:rsidRPr="00E77F1C" w:rsidRDefault="004D4228" w:rsidP="006C12B1">
      <w:pPr>
        <w:pStyle w:val="odstavec"/>
        <w:rPr>
          <w:rFonts w:ascii="Arial" w:hAnsi="Arial" w:cs="Arial"/>
          <w:sz w:val="20"/>
          <w:szCs w:val="20"/>
        </w:rPr>
      </w:pPr>
      <w:r w:rsidRPr="00E77F1C">
        <w:rPr>
          <w:rFonts w:ascii="Arial" w:hAnsi="Arial" w:cs="Arial"/>
          <w:sz w:val="20"/>
          <w:szCs w:val="20"/>
        </w:rPr>
        <w:t>Výnosové úroky sa účtujú rovnomerne v účtovných obdobiach, ktorých sa vecne a časovo týkajú. Výnosy z dividend sa zaúčtujú v čase vzniku práva Spoločnosti na prijatie platby.</w:t>
      </w:r>
    </w:p>
    <w:p w:rsidR="004D4228" w:rsidRPr="00E77F1C" w:rsidRDefault="004D4228" w:rsidP="006C12B1">
      <w:pPr>
        <w:pStyle w:val="odstavec"/>
        <w:rPr>
          <w:rFonts w:ascii="Arial" w:hAnsi="Arial" w:cs="Arial"/>
          <w:sz w:val="20"/>
          <w:szCs w:val="20"/>
        </w:rPr>
      </w:pPr>
    </w:p>
    <w:p w:rsidR="004D4228" w:rsidRPr="00E77F1C" w:rsidRDefault="004D4228" w:rsidP="005B653D">
      <w:pPr>
        <w:autoSpaceDE w:val="0"/>
        <w:autoSpaceDN w:val="0"/>
        <w:adjustRightInd w:val="0"/>
        <w:rPr>
          <w:rFonts w:ascii="Arial" w:hAnsi="Arial" w:cs="Arial"/>
          <w:sz w:val="20"/>
          <w:lang w:val="sk-SK"/>
        </w:rPr>
      </w:pPr>
      <w:r w:rsidRPr="00E77F1C">
        <w:rPr>
          <w:rFonts w:ascii="Arial" w:hAnsi="Arial" w:cs="Arial"/>
          <w:sz w:val="20"/>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D4228" w:rsidRPr="00E77F1C" w:rsidRDefault="004D4228" w:rsidP="006C12B1">
      <w:pPr>
        <w:pStyle w:val="odstavec"/>
        <w:rPr>
          <w:rFonts w:ascii="Arial" w:hAnsi="Arial" w:cs="Arial"/>
          <w:sz w:val="20"/>
          <w:szCs w:val="20"/>
        </w:rPr>
      </w:pPr>
    </w:p>
    <w:p w:rsidR="004D4228" w:rsidRPr="00E77F1C" w:rsidRDefault="004D4228" w:rsidP="006C12B1">
      <w:pPr>
        <w:pStyle w:val="odstavec"/>
        <w:rPr>
          <w:rFonts w:ascii="Arial" w:hAnsi="Arial" w:cs="Arial"/>
          <w:sz w:val="20"/>
          <w:szCs w:val="20"/>
        </w:rPr>
      </w:pPr>
    </w:p>
    <w:p w:rsidR="004D4228" w:rsidRPr="00E77F1C" w:rsidRDefault="004D4228" w:rsidP="007E70D9">
      <w:pPr>
        <w:pStyle w:val="Nadpis3"/>
        <w:rPr>
          <w:rFonts w:ascii="Arial" w:hAnsi="Arial" w:cs="Arial"/>
          <w:sz w:val="20"/>
          <w:szCs w:val="20"/>
        </w:rPr>
      </w:pPr>
      <w:bookmarkStart w:id="15" w:name="_Toc156113580"/>
      <w:bookmarkEnd w:id="11"/>
      <w:r w:rsidRPr="00E77F1C">
        <w:rPr>
          <w:rFonts w:ascii="Arial" w:hAnsi="Arial" w:cs="Arial"/>
          <w:sz w:val="20"/>
          <w:szCs w:val="20"/>
        </w:rPr>
        <w:t>Prepočet údajov v cudzích menách na euro men</w:t>
      </w:r>
      <w:bookmarkEnd w:id="15"/>
      <w:r w:rsidRPr="00E77F1C">
        <w:rPr>
          <w:rFonts w:ascii="Arial" w:hAnsi="Arial" w:cs="Arial"/>
          <w:sz w:val="20"/>
          <w:szCs w:val="20"/>
        </w:rPr>
        <w:t>u</w:t>
      </w:r>
    </w:p>
    <w:p w:rsidR="004D4228" w:rsidRPr="00E77F1C" w:rsidRDefault="004D4228">
      <w:pPr>
        <w:rPr>
          <w:rFonts w:ascii="Arial" w:hAnsi="Arial" w:cs="Arial"/>
          <w:sz w:val="20"/>
          <w:lang w:val="sk-SK"/>
        </w:rPr>
      </w:pPr>
    </w:p>
    <w:p w:rsidR="004D4228" w:rsidRPr="00E77F1C" w:rsidRDefault="004D4228" w:rsidP="009466F8">
      <w:pPr>
        <w:pStyle w:val="Zkladntext"/>
        <w:rPr>
          <w:rFonts w:ascii="Arial" w:hAnsi="Arial" w:cs="Arial"/>
          <w:sz w:val="20"/>
          <w:lang w:val="sk-SK"/>
        </w:rPr>
      </w:pPr>
      <w:r w:rsidRPr="00E77F1C">
        <w:rPr>
          <w:rFonts w:ascii="Arial" w:hAnsi="Arial" w:cs="Arial"/>
          <w:sz w:val="20"/>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4D4228" w:rsidRPr="00E77F1C" w:rsidRDefault="004D4228" w:rsidP="009466F8">
      <w:pPr>
        <w:pStyle w:val="Zkladntext"/>
        <w:rPr>
          <w:rFonts w:ascii="Arial" w:hAnsi="Arial" w:cs="Arial"/>
          <w:sz w:val="20"/>
          <w:lang w:val="sk-SK"/>
        </w:rPr>
      </w:pPr>
    </w:p>
    <w:p w:rsidR="004D4228" w:rsidRPr="00E77F1C" w:rsidRDefault="004D4228" w:rsidP="009466F8">
      <w:pPr>
        <w:pStyle w:val="Zkladntext"/>
        <w:rPr>
          <w:rFonts w:ascii="Arial" w:hAnsi="Arial" w:cs="Arial"/>
          <w:sz w:val="20"/>
          <w:lang w:val="sk-SK"/>
        </w:rPr>
      </w:pPr>
      <w:r w:rsidRPr="00E77F1C">
        <w:rPr>
          <w:rFonts w:ascii="Arial" w:hAnsi="Arial" w:cs="Arial"/>
          <w:sz w:val="20"/>
          <w:lang w:val="sk-SK"/>
        </w:rPr>
        <w:t xml:space="preserve">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 s vplyvom na výsledok hospodárenia. </w:t>
      </w:r>
    </w:p>
    <w:p w:rsidR="004D4228" w:rsidRPr="00E77F1C" w:rsidRDefault="004D4228" w:rsidP="0052556C">
      <w:pPr>
        <w:autoSpaceDE w:val="0"/>
        <w:autoSpaceDN w:val="0"/>
        <w:adjustRightInd w:val="0"/>
        <w:rPr>
          <w:rFonts w:ascii="Arial" w:hAnsi="Arial" w:cs="Arial"/>
          <w:sz w:val="20"/>
          <w:lang w:val="sk-SK"/>
        </w:rPr>
      </w:pPr>
      <w:r w:rsidRPr="00E77F1C">
        <w:rPr>
          <w:rFonts w:ascii="Arial" w:hAnsi="Arial" w:cs="Arial"/>
          <w:sz w:val="20"/>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Prijaté a poskytnuté preddavky v cudzej mene na účet zriadený v eurách a z účtu zriadeného v eurách sa prepočítavajú na menu euro kurzom, za ktorý boli tieto hodnoty nakúpené alebo predané.</w:t>
      </w:r>
    </w:p>
    <w:p w:rsidR="004D4228" w:rsidRPr="00E77F1C" w:rsidRDefault="004D4228" w:rsidP="009466F8">
      <w:pPr>
        <w:pStyle w:val="Zkladntext"/>
        <w:rPr>
          <w:rFonts w:ascii="Arial" w:hAnsi="Arial" w:cs="Arial"/>
          <w:sz w:val="20"/>
          <w:lang w:val="sk-SK"/>
        </w:rPr>
      </w:pPr>
      <w:r w:rsidRPr="00E77F1C">
        <w:rPr>
          <w:rFonts w:ascii="Arial" w:hAnsi="Arial" w:cs="Arial"/>
          <w:sz w:val="20"/>
          <w:lang w:val="sk-SK"/>
        </w:rPr>
        <w:t xml:space="preserve">Ku dňu, ku ktorému sa zostavuje účtovná závierka, sa na menu euro už neprepočítavajú. </w:t>
      </w:r>
    </w:p>
    <w:p w:rsidR="004D4228" w:rsidRPr="00E77F1C" w:rsidRDefault="004D4228" w:rsidP="009466F8">
      <w:pPr>
        <w:pStyle w:val="Zkladntext"/>
        <w:rPr>
          <w:rFonts w:ascii="Arial" w:hAnsi="Arial" w:cs="Arial"/>
          <w:sz w:val="20"/>
          <w:lang w:val="sk-SK"/>
        </w:rPr>
      </w:pPr>
    </w:p>
    <w:p w:rsidR="004D4228" w:rsidRPr="00E77F1C" w:rsidRDefault="004D4228" w:rsidP="00246CE2">
      <w:pPr>
        <w:pStyle w:val="Zkladntext"/>
        <w:rPr>
          <w:rFonts w:ascii="Arial" w:hAnsi="Arial" w:cs="Arial"/>
          <w:sz w:val="20"/>
          <w:lang w:val="sk-SK"/>
        </w:rPr>
      </w:pPr>
      <w:r w:rsidRPr="00E77F1C">
        <w:rPr>
          <w:rFonts w:ascii="Arial" w:hAnsi="Arial" w:cs="Arial"/>
          <w:sz w:val="20"/>
          <w:lang w:val="sk-SK"/>
        </w:rPr>
        <w:t>Na ocenenie prírastku cudzej meny nakúpenej za euro sa použije kurz, za ktorý bola táto cudzia mena nakúpená.</w:t>
      </w:r>
    </w:p>
    <w:p w:rsidR="004D4228" w:rsidRPr="00E77F1C" w:rsidRDefault="004D4228" w:rsidP="00246CE2">
      <w:pPr>
        <w:pStyle w:val="Zkladntext"/>
        <w:rPr>
          <w:rFonts w:ascii="Arial" w:hAnsi="Arial" w:cs="Arial"/>
          <w:sz w:val="20"/>
          <w:lang w:val="sk-SK"/>
        </w:rPr>
      </w:pPr>
    </w:p>
    <w:p w:rsidR="004D4228" w:rsidRPr="00E77F1C" w:rsidRDefault="004D4228" w:rsidP="00246CE2">
      <w:pPr>
        <w:pStyle w:val="Zkladntext"/>
        <w:rPr>
          <w:rFonts w:ascii="Arial" w:hAnsi="Arial" w:cs="Arial"/>
          <w:sz w:val="20"/>
          <w:lang w:val="sk-SK"/>
        </w:rPr>
      </w:pPr>
      <w:r w:rsidRPr="00E77F1C">
        <w:rPr>
          <w:rFonts w:ascii="Arial" w:hAnsi="Arial" w:cs="Arial"/>
          <w:sz w:val="20"/>
          <w:lang w:val="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4D4228" w:rsidRDefault="004D4228" w:rsidP="009466F8">
      <w:pPr>
        <w:pStyle w:val="Zkladntext"/>
        <w:rPr>
          <w:rFonts w:ascii="Arial" w:hAnsi="Arial" w:cs="Arial"/>
          <w:sz w:val="20"/>
          <w:lang w:val="sk-SK"/>
        </w:rPr>
      </w:pPr>
    </w:p>
    <w:p w:rsidR="004D4228" w:rsidRDefault="004D4228" w:rsidP="009466F8">
      <w:pPr>
        <w:pStyle w:val="Zkladntext"/>
        <w:rPr>
          <w:rFonts w:ascii="Arial" w:hAnsi="Arial" w:cs="Arial"/>
          <w:sz w:val="20"/>
          <w:lang w:val="sk-SK"/>
        </w:rPr>
      </w:pPr>
    </w:p>
    <w:p w:rsidR="004D4228" w:rsidRPr="003060AB" w:rsidRDefault="004D4228" w:rsidP="005A726C">
      <w:pPr>
        <w:pStyle w:val="Nadpis3"/>
        <w:tabs>
          <w:tab w:val="clear" w:pos="1276"/>
          <w:tab w:val="num" w:pos="567"/>
        </w:tabs>
        <w:ind w:left="567" w:firstLine="0"/>
        <w:rPr>
          <w:rFonts w:ascii="Arial" w:hAnsi="Arial" w:cs="Arial"/>
          <w:sz w:val="18"/>
          <w:szCs w:val="18"/>
        </w:rPr>
      </w:pPr>
      <w:bookmarkStart w:id="16" w:name="_Toc156113581"/>
      <w:r w:rsidRPr="003060AB">
        <w:rPr>
          <w:rFonts w:ascii="Arial" w:hAnsi="Arial" w:cs="Arial"/>
          <w:sz w:val="18"/>
          <w:szCs w:val="18"/>
        </w:rPr>
        <w:t>Dotácie zo štátneho rozpočtu</w:t>
      </w:r>
      <w:bookmarkEnd w:id="16"/>
    </w:p>
    <w:p w:rsidR="004D4228" w:rsidRDefault="004D4228" w:rsidP="005A726C">
      <w:pPr>
        <w:pStyle w:val="Zkladntext"/>
        <w:rPr>
          <w:rFonts w:ascii="Arial" w:hAnsi="Arial" w:cs="Arial"/>
          <w:sz w:val="20"/>
          <w:lang w:val="sk-SK"/>
        </w:rPr>
      </w:pPr>
    </w:p>
    <w:p w:rsidR="004D4228" w:rsidRPr="005A726C" w:rsidRDefault="004D4228" w:rsidP="005A726C">
      <w:pPr>
        <w:jc w:val="both"/>
        <w:rPr>
          <w:rFonts w:ascii="Arial" w:hAnsi="Arial" w:cs="Arial"/>
          <w:sz w:val="20"/>
          <w:lang w:val="sk-SK"/>
        </w:rPr>
      </w:pPr>
      <w:r w:rsidRPr="005A726C">
        <w:rPr>
          <w:rFonts w:ascii="Arial" w:hAnsi="Arial" w:cs="Arial"/>
          <w:sz w:val="20"/>
          <w:lang w:val="sk-SK"/>
        </w:rPr>
        <w:t xml:space="preserve">O nároku na dotácie zo štátneho rozpočtu sa účtuje, ak je takmer isté, že sa splnia všetky podmienky súvisiace s dotáciou a súčasne, že sa dotácia poskytne. </w:t>
      </w:r>
    </w:p>
    <w:p w:rsidR="004D4228" w:rsidRPr="005A726C" w:rsidRDefault="004D4228" w:rsidP="005A726C">
      <w:pPr>
        <w:pStyle w:val="Zkladntext"/>
        <w:rPr>
          <w:rFonts w:ascii="Arial" w:hAnsi="Arial" w:cs="Arial"/>
          <w:sz w:val="20"/>
          <w:lang w:val="sk-SK"/>
        </w:rPr>
      </w:pPr>
    </w:p>
    <w:p w:rsidR="004D4228" w:rsidRPr="005A726C" w:rsidRDefault="004D4228" w:rsidP="005A726C">
      <w:pPr>
        <w:autoSpaceDE w:val="0"/>
        <w:autoSpaceDN w:val="0"/>
        <w:adjustRightInd w:val="0"/>
        <w:rPr>
          <w:rFonts w:ascii="Arial" w:hAnsi="Arial" w:cs="Arial"/>
          <w:sz w:val="20"/>
          <w:lang w:val="sk-SK"/>
        </w:rPr>
      </w:pPr>
      <w:r w:rsidRPr="005A726C">
        <w:rPr>
          <w:rFonts w:ascii="Arial" w:hAnsi="Arial" w:cs="Arial"/>
          <w:sz w:val="20"/>
          <w:lang w:val="sk-SK"/>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4228" w:rsidRPr="003060AB" w:rsidRDefault="004D4228" w:rsidP="005A726C">
      <w:pPr>
        <w:autoSpaceDE w:val="0"/>
        <w:autoSpaceDN w:val="0"/>
        <w:adjustRightInd w:val="0"/>
        <w:rPr>
          <w:rFonts w:ascii="Arial" w:hAnsi="Arial" w:cs="Arial"/>
          <w:sz w:val="18"/>
          <w:szCs w:val="18"/>
          <w:lang w:val="sk-SK"/>
        </w:rPr>
      </w:pPr>
    </w:p>
    <w:p w:rsidR="004D4228" w:rsidRPr="005A726C" w:rsidRDefault="004D4228" w:rsidP="005A726C">
      <w:pPr>
        <w:pStyle w:val="Nadpis3"/>
        <w:rPr>
          <w:rFonts w:ascii="Arial" w:hAnsi="Arial" w:cs="Arial"/>
          <w:sz w:val="20"/>
          <w:szCs w:val="20"/>
        </w:rPr>
      </w:pPr>
      <w:r w:rsidRPr="005A726C">
        <w:rPr>
          <w:rFonts w:ascii="Arial" w:hAnsi="Arial" w:cs="Arial"/>
          <w:sz w:val="20"/>
          <w:szCs w:val="20"/>
        </w:rPr>
        <w:t>Porovnateľné údaje</w:t>
      </w:r>
    </w:p>
    <w:p w:rsidR="004D4228" w:rsidRPr="00D71B06" w:rsidRDefault="004D4228" w:rsidP="00D71B06">
      <w:pPr>
        <w:pStyle w:val="Normlnysozarkami"/>
        <w:rPr>
          <w:rFonts w:ascii="Arial" w:hAnsi="Arial" w:cs="Arial"/>
          <w:sz w:val="20"/>
          <w:lang w:val="sk-SK"/>
        </w:rPr>
      </w:pPr>
    </w:p>
    <w:p w:rsidR="004D4228" w:rsidRPr="00862FB1" w:rsidRDefault="004D4228" w:rsidP="00862FB1">
      <w:pPr>
        <w:pStyle w:val="Zkladntext"/>
        <w:rPr>
          <w:rFonts w:ascii="Arial" w:hAnsi="Arial" w:cs="Arial"/>
          <w:sz w:val="20"/>
          <w:lang w:val="sk-SK"/>
        </w:rPr>
      </w:pPr>
      <w:r w:rsidRPr="00862FB1">
        <w:rPr>
          <w:rFonts w:ascii="Arial" w:hAnsi="Arial" w:cs="Arial"/>
          <w:sz w:val="20"/>
          <w:lang w:val="sk-SK"/>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4D4228" w:rsidRPr="00E77F1C" w:rsidRDefault="004D4228" w:rsidP="009466F8">
      <w:pPr>
        <w:pStyle w:val="Zkladntext"/>
        <w:rPr>
          <w:rFonts w:ascii="Arial" w:hAnsi="Arial" w:cs="Arial"/>
          <w:sz w:val="20"/>
          <w:lang w:val="sk-SK"/>
        </w:rPr>
      </w:pPr>
    </w:p>
    <w:p w:rsidR="004D4228" w:rsidRPr="00E77F1C" w:rsidRDefault="004D4228" w:rsidP="00E172C6">
      <w:pPr>
        <w:pStyle w:val="Nadpis3"/>
        <w:rPr>
          <w:rFonts w:ascii="Arial" w:hAnsi="Arial" w:cs="Arial"/>
          <w:sz w:val="20"/>
          <w:szCs w:val="20"/>
        </w:rPr>
      </w:pPr>
      <w:bookmarkStart w:id="17" w:name="_Toc156113582"/>
      <w:r w:rsidRPr="00E77F1C">
        <w:rPr>
          <w:rFonts w:ascii="Arial" w:hAnsi="Arial" w:cs="Arial"/>
          <w:sz w:val="20"/>
          <w:szCs w:val="20"/>
        </w:rPr>
        <w:t>Oprava významných chýb</w:t>
      </w:r>
    </w:p>
    <w:p w:rsidR="004D4228" w:rsidRPr="00E77F1C" w:rsidRDefault="004D4228" w:rsidP="0037356E">
      <w:pPr>
        <w:rPr>
          <w:rFonts w:ascii="Arial" w:hAnsi="Arial" w:cs="Arial"/>
          <w:i/>
          <w:sz w:val="20"/>
          <w:lang w:val="sk-SK"/>
        </w:rPr>
      </w:pPr>
    </w:p>
    <w:p w:rsidR="004D4228" w:rsidRPr="00874D8A" w:rsidRDefault="004D4228" w:rsidP="00206752">
      <w:pPr>
        <w:pStyle w:val="Zkladntext"/>
        <w:rPr>
          <w:rFonts w:ascii="Arial" w:hAnsi="Arial" w:cs="Arial"/>
          <w:sz w:val="20"/>
          <w:lang w:val="sk-SK"/>
        </w:rPr>
      </w:pPr>
      <w:r w:rsidRPr="00874D8A">
        <w:rPr>
          <w:rFonts w:ascii="Arial" w:hAnsi="Arial" w:cs="Arial"/>
          <w:sz w:val="20"/>
          <w:lang w:val="sk-SK"/>
        </w:rPr>
        <w:t>V účtovnom období 20</w:t>
      </w:r>
      <w:r>
        <w:rPr>
          <w:rFonts w:ascii="Arial" w:hAnsi="Arial" w:cs="Arial"/>
          <w:sz w:val="20"/>
          <w:lang w:val="sk-SK"/>
        </w:rPr>
        <w:t>21</w:t>
      </w:r>
      <w:r w:rsidRPr="00874D8A">
        <w:rPr>
          <w:rFonts w:ascii="Arial" w:hAnsi="Arial" w:cs="Arial"/>
          <w:sz w:val="20"/>
          <w:lang w:val="sk-SK"/>
        </w:rPr>
        <w:t xml:space="preserve"> Spoločnosť nevykonala žiadne opravy významných chýb minulých účtovných období.</w:t>
      </w:r>
    </w:p>
    <w:p w:rsidR="004D4228" w:rsidRDefault="004D4228" w:rsidP="0037356E">
      <w:pPr>
        <w:rPr>
          <w:rFonts w:ascii="Arial" w:hAnsi="Arial" w:cs="Arial"/>
          <w:i/>
          <w:sz w:val="20"/>
          <w:lang w:val="sk-SK"/>
        </w:rPr>
      </w:pPr>
    </w:p>
    <w:p w:rsidR="004D4228" w:rsidRPr="00874D8A" w:rsidRDefault="004D4228" w:rsidP="00E172C6">
      <w:pPr>
        <w:rPr>
          <w:rFonts w:ascii="Arial" w:hAnsi="Arial" w:cs="Arial"/>
          <w:i/>
          <w:sz w:val="20"/>
          <w:lang w:val="sk-SK"/>
        </w:rPr>
      </w:pPr>
    </w:p>
    <w:p w:rsidR="004D4228" w:rsidRPr="00E77F1C" w:rsidRDefault="004D4228" w:rsidP="00E172C6">
      <w:pPr>
        <w:pStyle w:val="Nadpis1"/>
        <w:rPr>
          <w:rFonts w:ascii="Arial" w:hAnsi="Arial" w:cs="Arial"/>
          <w:sz w:val="20"/>
          <w:szCs w:val="20"/>
        </w:rPr>
      </w:pPr>
      <w:r w:rsidRPr="00E77F1C">
        <w:rPr>
          <w:rFonts w:ascii="Arial" w:hAnsi="Arial" w:cs="Arial"/>
          <w:sz w:val="20"/>
          <w:szCs w:val="20"/>
        </w:rPr>
        <w:t>INFORMÁCIE O AKTÍVACH</w:t>
      </w:r>
      <w:bookmarkEnd w:id="17"/>
    </w:p>
    <w:p w:rsidR="004D4228" w:rsidRDefault="004D4228" w:rsidP="00874D8A">
      <w:pPr>
        <w:pStyle w:val="Nadpis3"/>
        <w:numPr>
          <w:ilvl w:val="0"/>
          <w:numId w:val="0"/>
        </w:numPr>
        <w:rPr>
          <w:rFonts w:ascii="Arial" w:hAnsi="Arial" w:cs="Arial"/>
          <w:b w:val="0"/>
          <w:sz w:val="20"/>
        </w:rPr>
      </w:pPr>
      <w:bookmarkStart w:id="18" w:name="_Toc156113586"/>
    </w:p>
    <w:p w:rsidR="004D4228" w:rsidRPr="00E77F1C" w:rsidRDefault="004D4228" w:rsidP="007E70D9">
      <w:pPr>
        <w:pStyle w:val="Nadpis2"/>
        <w:rPr>
          <w:rFonts w:ascii="Arial" w:hAnsi="Arial" w:cs="Arial"/>
          <w:sz w:val="20"/>
          <w:szCs w:val="20"/>
          <w:lang w:val="sk-SK"/>
        </w:rPr>
      </w:pPr>
      <w:proofErr w:type="spellStart"/>
      <w:r w:rsidRPr="00E77F1C">
        <w:rPr>
          <w:rFonts w:ascii="Arial" w:hAnsi="Arial" w:cs="Arial"/>
          <w:sz w:val="20"/>
          <w:szCs w:val="20"/>
          <w:lang w:val="sk-SK"/>
        </w:rPr>
        <w:t>Goodwill</w:t>
      </w:r>
      <w:bookmarkEnd w:id="18"/>
      <w:proofErr w:type="spellEnd"/>
    </w:p>
    <w:p w:rsidR="004D4228" w:rsidRPr="00E77F1C" w:rsidRDefault="004D4228">
      <w:pPr>
        <w:rPr>
          <w:rFonts w:ascii="Arial" w:hAnsi="Arial" w:cs="Arial"/>
          <w:sz w:val="20"/>
          <w:lang w:val="sk-SK"/>
        </w:rPr>
      </w:pPr>
    </w:p>
    <w:p w:rsidR="004D4228" w:rsidRPr="00D71B06" w:rsidRDefault="004D4228" w:rsidP="00D71B06">
      <w:pPr>
        <w:rPr>
          <w:rFonts w:ascii="Arial" w:hAnsi="Arial" w:cs="Arial"/>
          <w:sz w:val="20"/>
          <w:lang w:val="sk-SK"/>
        </w:rPr>
      </w:pPr>
      <w:r w:rsidRPr="00D71B06">
        <w:rPr>
          <w:rFonts w:ascii="Arial" w:hAnsi="Arial" w:cs="Arial"/>
          <w:sz w:val="20"/>
          <w:lang w:val="sk-SK"/>
        </w:rPr>
        <w:t xml:space="preserve">Spoločnosť </w:t>
      </w:r>
      <w:r>
        <w:rPr>
          <w:rFonts w:ascii="Arial" w:hAnsi="Arial" w:cs="Arial"/>
          <w:sz w:val="20"/>
          <w:lang w:val="sk-SK"/>
        </w:rPr>
        <w:t>neúčtuje o </w:t>
      </w:r>
      <w:proofErr w:type="spellStart"/>
      <w:r>
        <w:rPr>
          <w:rFonts w:ascii="Arial" w:hAnsi="Arial" w:cs="Arial"/>
          <w:sz w:val="20"/>
          <w:lang w:val="sk-SK"/>
        </w:rPr>
        <w:t>goodwille</w:t>
      </w:r>
      <w:proofErr w:type="spellEnd"/>
      <w:r>
        <w:rPr>
          <w:rFonts w:ascii="Arial" w:hAnsi="Arial" w:cs="Arial"/>
          <w:sz w:val="20"/>
          <w:lang w:val="sk-SK"/>
        </w:rPr>
        <w:t>.</w:t>
      </w:r>
    </w:p>
    <w:p w:rsidR="004D4228" w:rsidRPr="00E77F1C" w:rsidRDefault="004D4228" w:rsidP="00D71B06">
      <w:pPr>
        <w:pStyle w:val="Hlavika"/>
        <w:rPr>
          <w:rFonts w:ascii="Arial" w:hAnsi="Arial" w:cs="Arial"/>
          <w:sz w:val="20"/>
          <w:lang w:val="sk-SK"/>
        </w:rPr>
      </w:pPr>
    </w:p>
    <w:p w:rsidR="004D4228" w:rsidRPr="00E77F1C" w:rsidRDefault="004D4228">
      <w:pPr>
        <w:rPr>
          <w:rFonts w:ascii="Arial" w:hAnsi="Arial" w:cs="Arial"/>
          <w:sz w:val="20"/>
          <w:lang w:val="sk-SK"/>
        </w:rPr>
      </w:pPr>
      <w:bookmarkStart w:id="19" w:name="_Toc156113587"/>
    </w:p>
    <w:bookmarkEnd w:id="19"/>
    <w:p w:rsidR="004D4228" w:rsidRPr="009852F1" w:rsidRDefault="004D4228" w:rsidP="00AA666D">
      <w:pPr>
        <w:pStyle w:val="Nadpis2"/>
        <w:rPr>
          <w:rFonts w:ascii="Arial" w:hAnsi="Arial" w:cs="Arial"/>
          <w:sz w:val="20"/>
          <w:szCs w:val="20"/>
          <w:lang w:val="sk-SK"/>
        </w:rPr>
      </w:pPr>
      <w:r w:rsidRPr="009852F1">
        <w:rPr>
          <w:rFonts w:ascii="Arial" w:hAnsi="Arial" w:cs="Arial"/>
          <w:sz w:val="20"/>
          <w:szCs w:val="20"/>
          <w:lang w:val="sk-SK"/>
        </w:rPr>
        <w:t>Vlastné akcie</w:t>
      </w:r>
    </w:p>
    <w:p w:rsidR="004D4228" w:rsidRPr="009852F1" w:rsidRDefault="004D4228" w:rsidP="00B84696">
      <w:pPr>
        <w:pStyle w:val="Default"/>
      </w:pPr>
    </w:p>
    <w:p w:rsidR="004D4228" w:rsidRDefault="004D4228" w:rsidP="009852F1">
      <w:pPr>
        <w:rPr>
          <w:rFonts w:ascii="Arial" w:hAnsi="Arial" w:cs="Arial"/>
          <w:sz w:val="20"/>
          <w:lang w:val="sk-SK"/>
        </w:rPr>
      </w:pPr>
      <w:r w:rsidRPr="009852F1">
        <w:rPr>
          <w:rFonts w:ascii="Arial" w:hAnsi="Arial" w:cs="Arial"/>
          <w:sz w:val="20"/>
          <w:lang w:val="sk-SK"/>
        </w:rPr>
        <w:t>Spoločnosť nemá vlastné akcie.</w:t>
      </w:r>
    </w:p>
    <w:p w:rsidR="004D4228" w:rsidRDefault="004D4228" w:rsidP="009852F1">
      <w:pPr>
        <w:rPr>
          <w:rFonts w:ascii="Arial" w:hAnsi="Arial" w:cs="Arial"/>
          <w:sz w:val="20"/>
          <w:lang w:val="sk-SK"/>
        </w:rPr>
      </w:pPr>
    </w:p>
    <w:p w:rsidR="004D4228" w:rsidRPr="009852F1" w:rsidRDefault="004D4228" w:rsidP="009852F1">
      <w:pPr>
        <w:rPr>
          <w:rFonts w:ascii="Arial" w:hAnsi="Arial" w:cs="Arial"/>
          <w:sz w:val="20"/>
          <w:lang w:val="sk-SK"/>
        </w:rPr>
      </w:pPr>
    </w:p>
    <w:p w:rsidR="004D4228" w:rsidRDefault="004D4228">
      <w:pPr>
        <w:rPr>
          <w:rFonts w:ascii="Arial" w:hAnsi="Arial" w:cs="Arial"/>
          <w:b/>
          <w:sz w:val="20"/>
          <w:lang w:val="sk-SK"/>
        </w:rPr>
      </w:pPr>
    </w:p>
    <w:p w:rsidR="004D4228" w:rsidRPr="00E77F1C" w:rsidRDefault="004D4228" w:rsidP="00B04402">
      <w:pPr>
        <w:pStyle w:val="Nadpis1"/>
        <w:rPr>
          <w:rFonts w:ascii="Arial" w:hAnsi="Arial" w:cs="Arial"/>
          <w:sz w:val="20"/>
          <w:szCs w:val="20"/>
        </w:rPr>
      </w:pPr>
      <w:bookmarkStart w:id="20" w:name="_Toc156113614"/>
      <w:r w:rsidRPr="00E77F1C">
        <w:rPr>
          <w:rFonts w:ascii="Arial" w:hAnsi="Arial" w:cs="Arial"/>
          <w:sz w:val="20"/>
          <w:szCs w:val="20"/>
        </w:rPr>
        <w:t>INFORMÁCIE O PASÍVACH</w:t>
      </w:r>
      <w:bookmarkEnd w:id="20"/>
    </w:p>
    <w:p w:rsidR="004D4228" w:rsidRPr="00E77F1C" w:rsidRDefault="004D4228">
      <w:pPr>
        <w:tabs>
          <w:tab w:val="right" w:pos="8506"/>
        </w:tabs>
        <w:rPr>
          <w:rFonts w:ascii="Arial" w:hAnsi="Arial" w:cs="Arial"/>
          <w:sz w:val="20"/>
          <w:lang w:val="sk-SK"/>
        </w:rPr>
      </w:pPr>
    </w:p>
    <w:p w:rsidR="004D4228" w:rsidRPr="00E77F1C" w:rsidRDefault="004D4228" w:rsidP="007E70D9">
      <w:pPr>
        <w:pStyle w:val="Nadpis2"/>
        <w:rPr>
          <w:rFonts w:ascii="Arial" w:hAnsi="Arial" w:cs="Arial"/>
          <w:sz w:val="20"/>
          <w:szCs w:val="20"/>
          <w:lang w:val="sk-SK"/>
        </w:rPr>
      </w:pPr>
      <w:bookmarkStart w:id="21" w:name="_Toc156113624"/>
      <w:r w:rsidRPr="00E77F1C">
        <w:rPr>
          <w:rFonts w:ascii="Arial" w:hAnsi="Arial" w:cs="Arial"/>
          <w:sz w:val="20"/>
          <w:szCs w:val="20"/>
          <w:lang w:val="sk-SK"/>
        </w:rPr>
        <w:t>Údaje o záväzkoch</w:t>
      </w:r>
      <w:bookmarkEnd w:id="21"/>
    </w:p>
    <w:p w:rsidR="004D4228" w:rsidRPr="00E77F1C" w:rsidRDefault="004D4228">
      <w:pPr>
        <w:rPr>
          <w:rFonts w:ascii="Arial" w:hAnsi="Arial" w:cs="Arial"/>
          <w:sz w:val="20"/>
          <w:lang w:val="sk-SK"/>
        </w:rPr>
      </w:pPr>
    </w:p>
    <w:p w:rsidR="004D4228" w:rsidRPr="00917100" w:rsidRDefault="004D4228" w:rsidP="007E70D9">
      <w:pPr>
        <w:pStyle w:val="Nadpis3"/>
        <w:rPr>
          <w:rFonts w:ascii="Arial" w:hAnsi="Arial" w:cs="Arial"/>
          <w:sz w:val="20"/>
          <w:szCs w:val="20"/>
        </w:rPr>
      </w:pPr>
      <w:bookmarkStart w:id="22" w:name="_Toc156113625"/>
      <w:r w:rsidRPr="00917100">
        <w:rPr>
          <w:rFonts w:ascii="Arial" w:hAnsi="Arial" w:cs="Arial"/>
          <w:sz w:val="20"/>
          <w:szCs w:val="20"/>
        </w:rPr>
        <w:t>Záväzky podľa lehoty splatnosti všeobecne</w:t>
      </w:r>
      <w:bookmarkEnd w:id="22"/>
    </w:p>
    <w:p w:rsidR="004D4228" w:rsidRPr="00917100" w:rsidRDefault="004D4228">
      <w:pPr>
        <w:rPr>
          <w:rFonts w:ascii="Arial" w:hAnsi="Arial" w:cs="Arial"/>
          <w:b/>
          <w:sz w:val="20"/>
          <w:lang w:val="sk-SK"/>
        </w:rPr>
      </w:pPr>
    </w:p>
    <w:p w:rsidR="004D4228" w:rsidRPr="00917100" w:rsidRDefault="004D4228">
      <w:pPr>
        <w:rPr>
          <w:rFonts w:ascii="Arial" w:hAnsi="Arial" w:cs="Arial"/>
          <w:b/>
          <w:sz w:val="20"/>
          <w:lang w:val="sk-SK"/>
        </w:rPr>
      </w:pPr>
      <w:r w:rsidRPr="00917100">
        <w:rPr>
          <w:rFonts w:ascii="Arial" w:hAnsi="Arial" w:cs="Arial"/>
          <w:sz w:val="20"/>
          <w:lang w:val="sk-SK"/>
        </w:rPr>
        <w:t>Štruktúra záväzkov (okrem bankových úverov) podľa zostatkovej doby splatnosti je uvedená v nasledujúcom prehľade:</w:t>
      </w:r>
    </w:p>
    <w:bookmarkStart w:id="23" w:name="_MON_1387717087"/>
    <w:bookmarkStart w:id="24" w:name="_MON_1387717114"/>
    <w:bookmarkStart w:id="25" w:name="_MON_1387717128"/>
    <w:bookmarkStart w:id="26" w:name="_MON_1387717177"/>
    <w:bookmarkStart w:id="27" w:name="_MON_1393611264"/>
    <w:bookmarkStart w:id="28" w:name="_MON_1388491808"/>
    <w:bookmarkStart w:id="29" w:name="_MON_1388568154"/>
    <w:bookmarkStart w:id="30" w:name="_MON_1389448163"/>
    <w:bookmarkStart w:id="31" w:name="_MON_1387717025"/>
    <w:bookmarkEnd w:id="23"/>
    <w:bookmarkEnd w:id="24"/>
    <w:bookmarkEnd w:id="25"/>
    <w:bookmarkEnd w:id="26"/>
    <w:bookmarkEnd w:id="27"/>
    <w:bookmarkEnd w:id="28"/>
    <w:bookmarkEnd w:id="29"/>
    <w:bookmarkEnd w:id="30"/>
    <w:bookmarkEnd w:id="31"/>
    <w:bookmarkStart w:id="32" w:name="_MON_1387717064"/>
    <w:bookmarkEnd w:id="32"/>
    <w:p w:rsidR="004D4228" w:rsidRPr="00E77F1C" w:rsidRDefault="004D4228">
      <w:pPr>
        <w:rPr>
          <w:rFonts w:ascii="Arial" w:hAnsi="Arial" w:cs="Arial"/>
          <w:b/>
          <w:sz w:val="20"/>
          <w:lang w:val="sk-SK"/>
        </w:rPr>
      </w:pPr>
      <w:r w:rsidRPr="00D71B06">
        <w:rPr>
          <w:rFonts w:ascii="Arial" w:hAnsi="Arial" w:cs="Arial"/>
          <w:b/>
          <w:sz w:val="20"/>
          <w:highlight w:val="red"/>
          <w:lang w:val="sk-SK"/>
        </w:rPr>
        <w:object w:dxaOrig="9285" w:dyaOrig="3731">
          <v:shape id="_x0000_i1028" type="#_x0000_t75" style="width:440.75pt;height:177.2pt" o:ole="" filled="t">
            <v:imagedata r:id="rId13" o:title=""/>
          </v:shape>
          <o:OLEObject Type="Embed" ProgID="Excel.Sheet.12" ShapeID="_x0000_i1028" DrawAspect="Content" ObjectID="_1717931204" r:id="rId14"/>
        </w:object>
      </w:r>
    </w:p>
    <w:p w:rsidR="004D4228" w:rsidRPr="00D71B06" w:rsidRDefault="004D4228" w:rsidP="00F752B8">
      <w:pPr>
        <w:pStyle w:val="Nadpis4"/>
        <w:numPr>
          <w:ilvl w:val="0"/>
          <w:numId w:val="0"/>
        </w:numPr>
        <w:ind w:left="737"/>
        <w:rPr>
          <w:rFonts w:ascii="Arial" w:hAnsi="Arial" w:cs="Arial"/>
          <w:sz w:val="20"/>
        </w:rPr>
      </w:pPr>
    </w:p>
    <w:p w:rsidR="004D4228" w:rsidRPr="00EC138F" w:rsidRDefault="004D4228" w:rsidP="007E70D9">
      <w:pPr>
        <w:pStyle w:val="Nadpis2"/>
        <w:rPr>
          <w:rFonts w:ascii="Arial" w:hAnsi="Arial" w:cs="Arial"/>
          <w:sz w:val="20"/>
          <w:szCs w:val="20"/>
          <w:lang w:val="sk-SK"/>
        </w:rPr>
      </w:pPr>
      <w:bookmarkStart w:id="33" w:name="_Toc156113634"/>
      <w:r w:rsidRPr="00EC138F">
        <w:rPr>
          <w:rFonts w:ascii="Arial" w:hAnsi="Arial" w:cs="Arial"/>
          <w:sz w:val="20"/>
          <w:szCs w:val="20"/>
          <w:lang w:val="sk-SK"/>
        </w:rPr>
        <w:t>Deriváty</w:t>
      </w:r>
      <w:bookmarkEnd w:id="33"/>
    </w:p>
    <w:p w:rsidR="004D4228" w:rsidRPr="00EC138F" w:rsidRDefault="004D4228">
      <w:pPr>
        <w:rPr>
          <w:rFonts w:ascii="Arial" w:hAnsi="Arial" w:cs="Arial"/>
          <w:sz w:val="20"/>
          <w:lang w:val="sk-SK"/>
        </w:rPr>
      </w:pPr>
    </w:p>
    <w:p w:rsidR="004D4228" w:rsidRPr="000A6BA0" w:rsidRDefault="004D4228" w:rsidP="003E2526">
      <w:pPr>
        <w:jc w:val="both"/>
        <w:rPr>
          <w:rFonts w:ascii="Arial" w:hAnsi="Arial" w:cs="Arial"/>
          <w:sz w:val="20"/>
          <w:lang w:val="sk-SK"/>
        </w:rPr>
      </w:pPr>
      <w:r>
        <w:rPr>
          <w:rFonts w:ascii="Arial" w:hAnsi="Arial" w:cs="Arial"/>
          <w:sz w:val="20"/>
          <w:lang w:val="sk-SK"/>
        </w:rPr>
        <w:t>Spoločnosť má od 15.01.</w:t>
      </w:r>
      <w:r w:rsidRPr="004A7D65">
        <w:rPr>
          <w:rFonts w:ascii="Arial" w:hAnsi="Arial" w:cs="Arial"/>
          <w:sz w:val="20"/>
          <w:lang w:val="sk-SK"/>
        </w:rPr>
        <w:t>20</w:t>
      </w:r>
      <w:r>
        <w:rPr>
          <w:rFonts w:ascii="Arial" w:hAnsi="Arial" w:cs="Arial"/>
          <w:sz w:val="20"/>
          <w:lang w:val="sk-SK"/>
        </w:rPr>
        <w:t>19</w:t>
      </w:r>
      <w:r w:rsidRPr="004A7D65">
        <w:rPr>
          <w:rFonts w:ascii="Arial" w:hAnsi="Arial" w:cs="Arial"/>
          <w:sz w:val="20"/>
          <w:lang w:val="sk-SK"/>
        </w:rPr>
        <w:t xml:space="preserve">  s bankou uzatvorený úrokový swap (</w:t>
      </w:r>
      <w:proofErr w:type="spellStart"/>
      <w:r>
        <w:rPr>
          <w:rFonts w:ascii="Arial" w:hAnsi="Arial" w:cs="Arial"/>
          <w:sz w:val="20"/>
          <w:lang w:val="sk-SK"/>
        </w:rPr>
        <w:t>SwapDeals</w:t>
      </w:r>
      <w:proofErr w:type="spellEnd"/>
      <w:r w:rsidRPr="004A7D65">
        <w:rPr>
          <w:rFonts w:ascii="Arial" w:hAnsi="Arial" w:cs="Arial"/>
          <w:sz w:val="20"/>
          <w:lang w:val="sk-SK"/>
        </w:rPr>
        <w:t xml:space="preserve">)  na zabezpečenie cash </w:t>
      </w:r>
      <w:proofErr w:type="spellStart"/>
      <w:r w:rsidRPr="004A7D65">
        <w:rPr>
          <w:rFonts w:ascii="Arial" w:hAnsi="Arial" w:cs="Arial"/>
          <w:sz w:val="20"/>
          <w:lang w:val="sk-SK"/>
        </w:rPr>
        <w:t>flow</w:t>
      </w:r>
      <w:proofErr w:type="spellEnd"/>
      <w:r w:rsidRPr="004A7D65">
        <w:rPr>
          <w:rFonts w:ascii="Arial" w:hAnsi="Arial" w:cs="Arial"/>
          <w:sz w:val="20"/>
          <w:lang w:val="sk-SK"/>
        </w:rPr>
        <w:t xml:space="preserve"> (</w:t>
      </w:r>
      <w:proofErr w:type="spellStart"/>
      <w:r w:rsidRPr="004A7D65">
        <w:rPr>
          <w:rFonts w:ascii="Arial" w:hAnsi="Arial" w:cs="Arial"/>
          <w:sz w:val="20"/>
          <w:lang w:val="sk-SK"/>
        </w:rPr>
        <w:t>hedging</w:t>
      </w:r>
      <w:proofErr w:type="spellEnd"/>
      <w:r w:rsidRPr="004A7D65">
        <w:rPr>
          <w:rFonts w:ascii="Arial" w:hAnsi="Arial" w:cs="Arial"/>
          <w:sz w:val="20"/>
          <w:lang w:val="sk-SK"/>
        </w:rPr>
        <w:t xml:space="preserve"> cash </w:t>
      </w:r>
      <w:proofErr w:type="spellStart"/>
      <w:r w:rsidRPr="004A7D65">
        <w:rPr>
          <w:rFonts w:ascii="Arial" w:hAnsi="Arial" w:cs="Arial"/>
          <w:sz w:val="20"/>
          <w:lang w:val="sk-SK"/>
        </w:rPr>
        <w:t>flow</w:t>
      </w:r>
      <w:proofErr w:type="spellEnd"/>
      <w:r w:rsidRPr="004A7D65">
        <w:rPr>
          <w:rFonts w:ascii="Arial" w:hAnsi="Arial" w:cs="Arial"/>
          <w:sz w:val="20"/>
          <w:lang w:val="sk-SK"/>
        </w:rPr>
        <w:t xml:space="preserve">) na zaistenie voči riziku vyplývajúcemu zo zmien </w:t>
      </w:r>
      <w:proofErr w:type="spellStart"/>
      <w:r w:rsidRPr="004A7D65">
        <w:rPr>
          <w:rFonts w:ascii="Arial" w:hAnsi="Arial" w:cs="Arial"/>
          <w:sz w:val="20"/>
          <w:lang w:val="sk-SK"/>
        </w:rPr>
        <w:t>EURIBORu</w:t>
      </w:r>
      <w:proofErr w:type="spellEnd"/>
      <w:r>
        <w:rPr>
          <w:rFonts w:ascii="Arial" w:hAnsi="Arial" w:cs="Arial"/>
          <w:sz w:val="20"/>
          <w:lang w:val="sk-SK"/>
        </w:rPr>
        <w:t>.</w:t>
      </w:r>
      <w:r w:rsidRPr="004A7D65">
        <w:rPr>
          <w:rFonts w:ascii="Arial" w:hAnsi="Arial" w:cs="Arial"/>
          <w:sz w:val="20"/>
          <w:lang w:val="sk-SK"/>
        </w:rPr>
        <w:t xml:space="preserve"> Zabezpečovaný je úrok z</w:t>
      </w:r>
      <w:r>
        <w:rPr>
          <w:rFonts w:ascii="Arial" w:hAnsi="Arial" w:cs="Arial"/>
          <w:sz w:val="20"/>
          <w:lang w:val="sk-SK"/>
        </w:rPr>
        <w:t> </w:t>
      </w:r>
      <w:r w:rsidRPr="004A7D65">
        <w:rPr>
          <w:rFonts w:ascii="Arial" w:hAnsi="Arial" w:cs="Arial"/>
          <w:sz w:val="20"/>
          <w:lang w:val="sk-SK"/>
        </w:rPr>
        <w:t>úver</w:t>
      </w:r>
      <w:r>
        <w:rPr>
          <w:rFonts w:ascii="Arial" w:hAnsi="Arial" w:cs="Arial"/>
          <w:sz w:val="20"/>
          <w:lang w:val="sk-SK"/>
        </w:rPr>
        <w:t>u</w:t>
      </w:r>
      <w:r>
        <w:rPr>
          <w:rFonts w:ascii="Arial" w:hAnsi="Arial" w:cs="Arial"/>
          <w:sz w:val="20"/>
          <w:lang w:val="sk-SK"/>
        </w:rPr>
        <w:tab/>
        <w:t>č. 368/CC/18 (splátkový + kontokorentný úver)</w:t>
      </w:r>
      <w:r w:rsidRPr="004A7D65">
        <w:rPr>
          <w:rFonts w:ascii="Arial" w:hAnsi="Arial" w:cs="Arial"/>
          <w:sz w:val="20"/>
          <w:lang w:val="sk-SK"/>
        </w:rPr>
        <w:t xml:space="preserve"> </w:t>
      </w:r>
      <w:r>
        <w:rPr>
          <w:rFonts w:ascii="Arial" w:hAnsi="Arial" w:cs="Arial"/>
          <w:sz w:val="20"/>
          <w:lang w:val="sk-SK"/>
        </w:rPr>
        <w:t xml:space="preserve">do objemu 358 347 EUR </w:t>
      </w:r>
      <w:r w:rsidRPr="004A7D65">
        <w:rPr>
          <w:rFonts w:ascii="Arial" w:hAnsi="Arial" w:cs="Arial"/>
          <w:sz w:val="20"/>
          <w:lang w:val="sk-SK"/>
        </w:rPr>
        <w:t xml:space="preserve">s trvaním do </w:t>
      </w:r>
      <w:r>
        <w:rPr>
          <w:rFonts w:ascii="Arial" w:hAnsi="Arial" w:cs="Arial"/>
          <w:sz w:val="20"/>
          <w:lang w:val="sk-SK"/>
        </w:rPr>
        <w:t>31.12.2</w:t>
      </w:r>
      <w:r w:rsidRPr="004A7D65">
        <w:rPr>
          <w:rFonts w:ascii="Arial" w:hAnsi="Arial" w:cs="Arial"/>
          <w:sz w:val="20"/>
          <w:lang w:val="sk-SK"/>
        </w:rPr>
        <w:t>02</w:t>
      </w:r>
      <w:r>
        <w:rPr>
          <w:rFonts w:ascii="Arial" w:hAnsi="Arial" w:cs="Arial"/>
          <w:sz w:val="20"/>
          <w:lang w:val="sk-SK"/>
        </w:rPr>
        <w:t>4</w:t>
      </w:r>
      <w:r w:rsidRPr="004A7D65">
        <w:rPr>
          <w:rFonts w:ascii="Arial" w:hAnsi="Arial" w:cs="Arial"/>
          <w:sz w:val="20"/>
          <w:lang w:val="sk-SK"/>
        </w:rPr>
        <w:t>.</w:t>
      </w:r>
      <w:r>
        <w:rPr>
          <w:rFonts w:ascii="Arial" w:hAnsi="Arial" w:cs="Arial"/>
          <w:sz w:val="20"/>
          <w:lang w:val="sk-SK"/>
        </w:rPr>
        <w:t xml:space="preserve"> </w:t>
      </w:r>
      <w:r w:rsidRPr="000A6BA0">
        <w:rPr>
          <w:rFonts w:ascii="Arial" w:hAnsi="Arial" w:cs="Arial"/>
          <w:sz w:val="20"/>
          <w:lang w:val="sk-SK"/>
        </w:rPr>
        <w:t>Úrokový swap bol uzatvorený na neverejnom trhu a jeho reálna hodnota k 31. decembru 20</w:t>
      </w:r>
      <w:r>
        <w:rPr>
          <w:rFonts w:ascii="Arial" w:hAnsi="Arial" w:cs="Arial"/>
          <w:sz w:val="20"/>
          <w:lang w:val="sk-SK"/>
        </w:rPr>
        <w:t>21</w:t>
      </w:r>
      <w:r w:rsidRPr="000A6BA0">
        <w:rPr>
          <w:rFonts w:ascii="Arial" w:hAnsi="Arial" w:cs="Arial"/>
          <w:sz w:val="20"/>
          <w:lang w:val="sk-SK"/>
        </w:rPr>
        <w:t xml:space="preserve"> je - </w:t>
      </w:r>
      <w:r>
        <w:rPr>
          <w:rFonts w:ascii="Arial" w:hAnsi="Arial" w:cs="Arial"/>
          <w:sz w:val="20"/>
          <w:lang w:val="sk-SK"/>
        </w:rPr>
        <w:t>3</w:t>
      </w:r>
      <w:r w:rsidRPr="000A6BA0">
        <w:rPr>
          <w:rFonts w:ascii="Arial" w:hAnsi="Arial" w:cs="Arial"/>
          <w:sz w:val="20"/>
          <w:lang w:val="sk-SK"/>
        </w:rPr>
        <w:t>.</w:t>
      </w:r>
      <w:r>
        <w:rPr>
          <w:rFonts w:ascii="Arial" w:hAnsi="Arial" w:cs="Arial"/>
          <w:sz w:val="20"/>
          <w:lang w:val="sk-SK"/>
        </w:rPr>
        <w:t>115</w:t>
      </w:r>
      <w:r w:rsidRPr="000A6BA0">
        <w:rPr>
          <w:rFonts w:ascii="Arial" w:hAnsi="Arial" w:cs="Arial"/>
          <w:sz w:val="20"/>
          <w:lang w:val="sk-SK"/>
        </w:rPr>
        <w:t xml:space="preserve"> EUR..</w:t>
      </w:r>
    </w:p>
    <w:p w:rsidR="004D4228" w:rsidRDefault="004D4228" w:rsidP="000A6BA0">
      <w:pPr>
        <w:rPr>
          <w:rFonts w:ascii="Arial" w:hAnsi="Arial" w:cs="Arial"/>
          <w:sz w:val="20"/>
          <w:lang w:val="sk-SK"/>
        </w:rPr>
      </w:pPr>
    </w:p>
    <w:p w:rsidR="004D4228" w:rsidRDefault="004D4228" w:rsidP="000A6BA0">
      <w:pPr>
        <w:rPr>
          <w:rFonts w:ascii="Arial" w:hAnsi="Arial" w:cs="Arial"/>
          <w:sz w:val="20"/>
          <w:lang w:val="sk-SK"/>
        </w:rPr>
      </w:pPr>
      <w:r w:rsidRPr="000A6BA0">
        <w:rPr>
          <w:rFonts w:ascii="Arial" w:hAnsi="Arial" w:cs="Arial"/>
          <w:sz w:val="20"/>
          <w:lang w:val="sk-SK"/>
        </w:rPr>
        <w:t>Spoločnosť vykazuje swap medzi zabezpečovacími derivátmi.</w:t>
      </w:r>
    </w:p>
    <w:p w:rsidR="009F65BE" w:rsidRDefault="009F65BE" w:rsidP="000A6BA0">
      <w:pPr>
        <w:rPr>
          <w:rFonts w:ascii="Arial" w:hAnsi="Arial" w:cs="Arial"/>
          <w:sz w:val="20"/>
          <w:lang w:val="sk-SK"/>
        </w:rPr>
      </w:pPr>
    </w:p>
    <w:p w:rsidR="009F65BE" w:rsidRDefault="009F65BE" w:rsidP="000A6BA0">
      <w:pPr>
        <w:rPr>
          <w:rFonts w:ascii="Arial" w:hAnsi="Arial" w:cs="Arial"/>
          <w:sz w:val="20"/>
          <w:lang w:val="sk-SK"/>
        </w:rPr>
      </w:pPr>
    </w:p>
    <w:p w:rsidR="009F65BE" w:rsidRPr="009F65BE" w:rsidRDefault="009F65BE" w:rsidP="009F65BE">
      <w:pPr>
        <w:pStyle w:val="Nadpis2"/>
        <w:keepNext/>
        <w:numPr>
          <w:ilvl w:val="0"/>
          <w:numId w:val="55"/>
        </w:numPr>
        <w:tabs>
          <w:tab w:val="clear" w:pos="720"/>
          <w:tab w:val="clear" w:pos="6804"/>
          <w:tab w:val="num" w:pos="0"/>
        </w:tabs>
        <w:ind w:right="0" w:hanging="720"/>
        <w:rPr>
          <w:rFonts w:ascii="Arial" w:hAnsi="Arial" w:cs="Arial"/>
          <w:sz w:val="20"/>
          <w:szCs w:val="20"/>
          <w:lang w:val="sk-SK"/>
        </w:rPr>
      </w:pPr>
      <w:r w:rsidRPr="009F65BE">
        <w:rPr>
          <w:rFonts w:ascii="Arial" w:hAnsi="Arial" w:cs="Arial"/>
          <w:sz w:val="20"/>
          <w:szCs w:val="20"/>
          <w:lang w:val="sk-SK"/>
        </w:rPr>
        <w:t>Záväzky zabezpečené záložným právom</w:t>
      </w:r>
    </w:p>
    <w:p w:rsidR="009F65BE" w:rsidRPr="009F65BE" w:rsidRDefault="009F65BE" w:rsidP="009F65BE">
      <w:pPr>
        <w:rPr>
          <w:rFonts w:ascii="Arial" w:hAnsi="Arial" w:cs="Arial"/>
          <w:sz w:val="20"/>
          <w:lang w:val="sk-SK"/>
        </w:rPr>
      </w:pPr>
    </w:p>
    <w:p w:rsidR="009F65BE" w:rsidRPr="009F65BE" w:rsidRDefault="009F65BE" w:rsidP="009F65BE">
      <w:pPr>
        <w:jc w:val="both"/>
        <w:rPr>
          <w:rFonts w:ascii="Arial" w:hAnsi="Arial" w:cs="Arial"/>
          <w:sz w:val="20"/>
          <w:lang w:val="sk-SK"/>
        </w:rPr>
      </w:pPr>
      <w:r w:rsidRPr="009F65BE">
        <w:rPr>
          <w:rFonts w:ascii="Arial" w:hAnsi="Arial" w:cs="Arial"/>
          <w:sz w:val="20"/>
          <w:lang w:val="sk-SK"/>
        </w:rPr>
        <w:t>Záložným právo</w:t>
      </w:r>
      <w:r w:rsidR="00183070">
        <w:rPr>
          <w:rFonts w:ascii="Arial" w:hAnsi="Arial" w:cs="Arial"/>
          <w:sz w:val="20"/>
          <w:lang w:val="sk-SK"/>
        </w:rPr>
        <w:t>m</w:t>
      </w:r>
      <w:bookmarkStart w:id="34" w:name="_GoBack"/>
      <w:bookmarkEnd w:id="34"/>
      <w:r w:rsidRPr="009F65BE">
        <w:rPr>
          <w:rFonts w:ascii="Arial" w:hAnsi="Arial" w:cs="Arial"/>
          <w:sz w:val="20"/>
          <w:lang w:val="sk-SK"/>
        </w:rPr>
        <w:t xml:space="preserve"> sú zabezpečené záväzky z úverových zmlúv voči banke.</w:t>
      </w:r>
    </w:p>
    <w:p w:rsidR="009F65BE" w:rsidRDefault="009F65BE" w:rsidP="009F65BE">
      <w:pPr>
        <w:tabs>
          <w:tab w:val="left" w:pos="3544"/>
        </w:tabs>
        <w:jc w:val="both"/>
        <w:rPr>
          <w:rFonts w:ascii="Arial" w:hAnsi="Arial" w:cs="Arial"/>
          <w:sz w:val="20"/>
          <w:lang w:val="sk-SK"/>
        </w:rPr>
      </w:pPr>
      <w:r w:rsidRPr="009F65BE">
        <w:rPr>
          <w:rFonts w:ascii="Arial" w:hAnsi="Arial" w:cs="Arial"/>
          <w:sz w:val="20"/>
          <w:lang w:val="sk-SK"/>
        </w:rPr>
        <w:t>Štruktúra zabezpečených bankových úverov je uvedená v nasledujúcom prehľade:</w:t>
      </w:r>
    </w:p>
    <w:p w:rsidR="009F65BE" w:rsidRDefault="009F65BE" w:rsidP="009F65BE">
      <w:pPr>
        <w:tabs>
          <w:tab w:val="left" w:pos="3544"/>
        </w:tabs>
        <w:jc w:val="both"/>
        <w:rPr>
          <w:rFonts w:ascii="Arial" w:hAnsi="Arial" w:cs="Arial"/>
          <w:sz w:val="20"/>
          <w:lang w:val="sk-SK"/>
        </w:rPr>
      </w:pPr>
    </w:p>
    <w:tbl>
      <w:tblPr>
        <w:tblW w:w="9294" w:type="dxa"/>
        <w:tblInd w:w="8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2927"/>
        <w:gridCol w:w="2565"/>
        <w:gridCol w:w="2565"/>
        <w:gridCol w:w="1237"/>
      </w:tblGrid>
      <w:tr w:rsidR="009F65BE" w:rsidRPr="009F65BE" w:rsidTr="009F65BE">
        <w:trPr>
          <w:trHeight w:val="266"/>
        </w:trPr>
        <w:tc>
          <w:tcPr>
            <w:tcW w:w="2927" w:type="dxa"/>
            <w:shd w:val="clear" w:color="auto" w:fill="auto"/>
            <w:vAlign w:val="center"/>
            <w:hideMark/>
          </w:tcPr>
          <w:p w:rsidR="009F65BE" w:rsidRPr="009F65BE" w:rsidRDefault="009F65BE" w:rsidP="00995B42">
            <w:pPr>
              <w:rPr>
                <w:rFonts w:ascii="Arial" w:hAnsi="Arial" w:cs="Arial"/>
                <w:color w:val="000000"/>
                <w:sz w:val="20"/>
                <w:lang w:val="sk-SK"/>
              </w:rPr>
            </w:pPr>
            <w:r>
              <w:rPr>
                <w:rFonts w:ascii="Arial" w:hAnsi="Arial" w:cs="Arial"/>
                <w:color w:val="000000"/>
                <w:sz w:val="20"/>
                <w:lang w:val="sk-SK"/>
              </w:rPr>
              <w:t>Slovenská sporiteľňa –</w:t>
            </w:r>
            <w:r w:rsidR="00995B42">
              <w:rPr>
                <w:rFonts w:ascii="Arial" w:hAnsi="Arial" w:cs="Arial"/>
                <w:color w:val="000000"/>
                <w:sz w:val="20"/>
                <w:lang w:val="sk-SK"/>
              </w:rPr>
              <w:t>zmluva o úvere č. 847/CC/19</w:t>
            </w:r>
          </w:p>
        </w:tc>
        <w:tc>
          <w:tcPr>
            <w:tcW w:w="2565" w:type="dxa"/>
            <w:shd w:val="clear" w:color="auto" w:fill="auto"/>
            <w:noWrap/>
            <w:vAlign w:val="center"/>
            <w:hideMark/>
          </w:tcPr>
          <w:p w:rsidR="009F65BE" w:rsidRPr="009F65BE" w:rsidRDefault="009F65BE" w:rsidP="009F65BE">
            <w:pPr>
              <w:rPr>
                <w:rFonts w:ascii="Arial" w:hAnsi="Arial" w:cs="Arial"/>
                <w:color w:val="000000"/>
                <w:sz w:val="20"/>
                <w:lang w:val="sk-SK"/>
              </w:rPr>
            </w:pPr>
            <w:r>
              <w:rPr>
                <w:rFonts w:ascii="Arial" w:hAnsi="Arial" w:cs="Arial"/>
                <w:color w:val="000000"/>
                <w:sz w:val="20"/>
                <w:lang w:val="sk-SK"/>
              </w:rPr>
              <w:t xml:space="preserve"> </w:t>
            </w:r>
            <w:r w:rsidRPr="009F65BE">
              <w:rPr>
                <w:rFonts w:ascii="Arial" w:hAnsi="Arial" w:cs="Arial"/>
                <w:color w:val="000000"/>
                <w:sz w:val="20"/>
                <w:lang w:val="sk-SK"/>
              </w:rPr>
              <w:t xml:space="preserve">500 000   </w:t>
            </w:r>
          </w:p>
        </w:tc>
        <w:tc>
          <w:tcPr>
            <w:tcW w:w="2565" w:type="dxa"/>
            <w:shd w:val="clear" w:color="auto" w:fill="auto"/>
            <w:noWrap/>
            <w:vAlign w:val="center"/>
            <w:hideMark/>
          </w:tcPr>
          <w:p w:rsidR="009F65BE" w:rsidRPr="009F65BE" w:rsidRDefault="009F65BE" w:rsidP="009F65BE">
            <w:pPr>
              <w:rPr>
                <w:rFonts w:ascii="Arial" w:hAnsi="Arial" w:cs="Arial"/>
                <w:color w:val="000000"/>
                <w:sz w:val="20"/>
                <w:lang w:val="sk-SK"/>
              </w:rPr>
            </w:pPr>
            <w:r w:rsidRPr="009F65BE">
              <w:rPr>
                <w:rFonts w:ascii="Arial" w:hAnsi="Arial" w:cs="Arial"/>
                <w:color w:val="000000"/>
                <w:sz w:val="20"/>
                <w:lang w:val="sk-SK"/>
              </w:rPr>
              <w:t xml:space="preserve"> </w:t>
            </w:r>
            <w:r>
              <w:rPr>
                <w:rFonts w:ascii="Arial" w:hAnsi="Arial" w:cs="Arial"/>
                <w:color w:val="000000"/>
                <w:sz w:val="20"/>
                <w:lang w:val="sk-SK"/>
              </w:rPr>
              <w:t>408 700</w:t>
            </w:r>
            <w:r w:rsidRPr="009F65BE">
              <w:rPr>
                <w:rFonts w:ascii="Arial" w:hAnsi="Arial" w:cs="Arial"/>
                <w:color w:val="000000"/>
                <w:sz w:val="20"/>
                <w:lang w:val="sk-SK"/>
              </w:rPr>
              <w:t xml:space="preserve">   </w:t>
            </w:r>
          </w:p>
        </w:tc>
        <w:tc>
          <w:tcPr>
            <w:tcW w:w="1237" w:type="dxa"/>
            <w:shd w:val="clear" w:color="auto" w:fill="auto"/>
            <w:vAlign w:val="center"/>
            <w:hideMark/>
          </w:tcPr>
          <w:p w:rsidR="009F65BE" w:rsidRPr="009F65BE" w:rsidRDefault="009F65BE" w:rsidP="009F65BE">
            <w:pPr>
              <w:jc w:val="center"/>
              <w:rPr>
                <w:rFonts w:ascii="Arial" w:hAnsi="Arial" w:cs="Arial"/>
                <w:color w:val="000000"/>
                <w:sz w:val="20"/>
                <w:lang w:val="sk-SK"/>
              </w:rPr>
            </w:pPr>
            <w:r w:rsidRPr="009F65BE">
              <w:rPr>
                <w:rFonts w:ascii="Arial" w:hAnsi="Arial" w:cs="Arial"/>
                <w:color w:val="000000"/>
                <w:sz w:val="20"/>
                <w:lang w:val="sk-SK"/>
              </w:rPr>
              <w:t> </w:t>
            </w:r>
            <w:r w:rsidR="005B7A34">
              <w:rPr>
                <w:rFonts w:ascii="Arial" w:hAnsi="Arial" w:cs="Arial"/>
                <w:color w:val="000000"/>
                <w:sz w:val="20"/>
                <w:lang w:val="sk-SK"/>
              </w:rPr>
              <w:t>1M EURIBOR + 1,2% p.a.</w:t>
            </w:r>
          </w:p>
        </w:tc>
      </w:tr>
      <w:tr w:rsidR="009F65BE" w:rsidRPr="009F65BE" w:rsidTr="009F65BE">
        <w:trPr>
          <w:trHeight w:val="660"/>
        </w:trPr>
        <w:tc>
          <w:tcPr>
            <w:tcW w:w="2927" w:type="dxa"/>
            <w:shd w:val="clear" w:color="auto" w:fill="auto"/>
            <w:vAlign w:val="center"/>
            <w:hideMark/>
          </w:tcPr>
          <w:p w:rsidR="009F65BE" w:rsidRPr="009F65BE" w:rsidRDefault="009F65BE" w:rsidP="009F65BE">
            <w:pPr>
              <w:rPr>
                <w:rFonts w:ascii="Arial" w:hAnsi="Arial" w:cs="Arial"/>
                <w:color w:val="000000"/>
                <w:sz w:val="20"/>
                <w:lang w:val="sk-SK"/>
              </w:rPr>
            </w:pPr>
            <w:r w:rsidRPr="009F65BE">
              <w:rPr>
                <w:rFonts w:ascii="Arial" w:hAnsi="Arial" w:cs="Arial"/>
                <w:color w:val="000000"/>
                <w:sz w:val="20"/>
                <w:lang w:val="sk-SK"/>
              </w:rPr>
              <w:t xml:space="preserve">Slovenská sporiteľňa - </w:t>
            </w:r>
            <w:r w:rsidR="00995B42">
              <w:rPr>
                <w:rFonts w:ascii="Arial" w:hAnsi="Arial" w:cs="Arial"/>
                <w:color w:val="000000"/>
                <w:sz w:val="20"/>
                <w:lang w:val="sk-SK"/>
              </w:rPr>
              <w:t>zmluva o úvere č. 368/CC/18</w:t>
            </w:r>
          </w:p>
        </w:tc>
        <w:tc>
          <w:tcPr>
            <w:tcW w:w="2565" w:type="dxa"/>
            <w:shd w:val="clear" w:color="auto" w:fill="auto"/>
            <w:noWrap/>
            <w:vAlign w:val="center"/>
            <w:hideMark/>
          </w:tcPr>
          <w:p w:rsidR="009F65BE" w:rsidRPr="009F65BE" w:rsidRDefault="009F65BE" w:rsidP="009F65BE">
            <w:pPr>
              <w:rPr>
                <w:rFonts w:ascii="Arial" w:hAnsi="Arial" w:cs="Arial"/>
                <w:color w:val="000000"/>
                <w:sz w:val="20"/>
                <w:lang w:val="sk-SK"/>
              </w:rPr>
            </w:pPr>
            <w:r>
              <w:rPr>
                <w:rFonts w:ascii="Arial" w:hAnsi="Arial" w:cs="Arial"/>
                <w:color w:val="000000"/>
                <w:sz w:val="20"/>
                <w:lang w:val="sk-SK"/>
              </w:rPr>
              <w:t xml:space="preserve"> </w:t>
            </w:r>
            <w:r w:rsidRPr="009F65BE">
              <w:rPr>
                <w:rFonts w:ascii="Arial" w:hAnsi="Arial" w:cs="Arial"/>
                <w:color w:val="000000"/>
                <w:sz w:val="20"/>
                <w:lang w:val="sk-SK"/>
              </w:rPr>
              <w:t xml:space="preserve">700 000   </w:t>
            </w:r>
          </w:p>
        </w:tc>
        <w:tc>
          <w:tcPr>
            <w:tcW w:w="2565" w:type="dxa"/>
            <w:shd w:val="clear" w:color="auto" w:fill="auto"/>
            <w:noWrap/>
            <w:vAlign w:val="center"/>
            <w:hideMark/>
          </w:tcPr>
          <w:p w:rsidR="009F65BE" w:rsidRDefault="009F65BE" w:rsidP="009F65BE">
            <w:pPr>
              <w:rPr>
                <w:rFonts w:ascii="Arial" w:hAnsi="Arial" w:cs="Arial"/>
                <w:color w:val="000000"/>
                <w:sz w:val="20"/>
                <w:lang w:val="sk-SK"/>
              </w:rPr>
            </w:pPr>
            <w:r>
              <w:rPr>
                <w:rFonts w:ascii="Arial" w:hAnsi="Arial" w:cs="Arial"/>
                <w:color w:val="000000"/>
                <w:sz w:val="20"/>
                <w:lang w:val="sk-SK"/>
              </w:rPr>
              <w:t xml:space="preserve"> 99 996 (krátkodobá časť)</w:t>
            </w:r>
          </w:p>
          <w:p w:rsidR="009F65BE" w:rsidRPr="009F65BE" w:rsidRDefault="009F65BE" w:rsidP="009F65BE">
            <w:pPr>
              <w:rPr>
                <w:rFonts w:ascii="Arial" w:hAnsi="Arial" w:cs="Arial"/>
                <w:color w:val="000000"/>
                <w:sz w:val="20"/>
                <w:lang w:val="sk-SK"/>
              </w:rPr>
            </w:pPr>
            <w:r>
              <w:rPr>
                <w:rFonts w:ascii="Arial" w:hAnsi="Arial" w:cs="Arial"/>
                <w:color w:val="000000"/>
                <w:sz w:val="20"/>
                <w:lang w:val="sk-SK"/>
              </w:rPr>
              <w:t>258 351</w:t>
            </w:r>
            <w:r w:rsidRPr="009F65BE">
              <w:rPr>
                <w:rFonts w:ascii="Arial" w:hAnsi="Arial" w:cs="Arial"/>
                <w:color w:val="000000"/>
                <w:sz w:val="20"/>
                <w:lang w:val="sk-SK"/>
              </w:rPr>
              <w:t xml:space="preserve">  </w:t>
            </w:r>
            <w:r>
              <w:rPr>
                <w:rFonts w:ascii="Arial" w:hAnsi="Arial" w:cs="Arial"/>
                <w:color w:val="000000"/>
                <w:sz w:val="20"/>
                <w:lang w:val="sk-SK"/>
              </w:rPr>
              <w:t>(dlhodobá časť)</w:t>
            </w:r>
          </w:p>
        </w:tc>
        <w:tc>
          <w:tcPr>
            <w:tcW w:w="1237" w:type="dxa"/>
            <w:shd w:val="clear" w:color="auto" w:fill="auto"/>
            <w:vAlign w:val="center"/>
            <w:hideMark/>
          </w:tcPr>
          <w:p w:rsidR="009F65BE" w:rsidRPr="009F65BE" w:rsidRDefault="009F65BE" w:rsidP="009F65BE">
            <w:pPr>
              <w:jc w:val="center"/>
              <w:rPr>
                <w:rFonts w:ascii="Arial" w:hAnsi="Arial" w:cs="Arial"/>
                <w:color w:val="000000"/>
                <w:sz w:val="20"/>
                <w:lang w:val="sk-SK"/>
              </w:rPr>
            </w:pPr>
            <w:r w:rsidRPr="009F65BE">
              <w:rPr>
                <w:rFonts w:ascii="Arial" w:hAnsi="Arial" w:cs="Arial"/>
                <w:color w:val="000000"/>
                <w:sz w:val="20"/>
                <w:lang w:val="sk-SK"/>
              </w:rPr>
              <w:t xml:space="preserve">1 M EURIBOR + 2,1% </w:t>
            </w:r>
            <w:proofErr w:type="spellStart"/>
            <w:r w:rsidRPr="009F65BE">
              <w:rPr>
                <w:rFonts w:ascii="Arial" w:hAnsi="Arial" w:cs="Arial"/>
                <w:color w:val="000000"/>
                <w:sz w:val="20"/>
                <w:lang w:val="sk-SK"/>
              </w:rPr>
              <w:t>p.a</w:t>
            </w:r>
            <w:proofErr w:type="spellEnd"/>
            <w:r w:rsidRPr="009F65BE">
              <w:rPr>
                <w:rFonts w:ascii="Arial" w:hAnsi="Arial" w:cs="Arial"/>
                <w:color w:val="000000"/>
                <w:sz w:val="20"/>
                <w:lang w:val="sk-SK"/>
              </w:rPr>
              <w:t>.</w:t>
            </w:r>
          </w:p>
        </w:tc>
      </w:tr>
      <w:tr w:rsidR="009F65BE" w:rsidRPr="009F65BE" w:rsidTr="009F65BE">
        <w:trPr>
          <w:trHeight w:val="660"/>
        </w:trPr>
        <w:tc>
          <w:tcPr>
            <w:tcW w:w="2927" w:type="dxa"/>
            <w:shd w:val="clear" w:color="auto" w:fill="auto"/>
            <w:vAlign w:val="center"/>
            <w:hideMark/>
          </w:tcPr>
          <w:p w:rsidR="00995B42" w:rsidRDefault="009F65BE" w:rsidP="009F65BE">
            <w:pPr>
              <w:rPr>
                <w:rFonts w:ascii="Arial" w:hAnsi="Arial" w:cs="Arial"/>
                <w:color w:val="000000"/>
                <w:sz w:val="20"/>
                <w:lang w:val="sk-SK"/>
              </w:rPr>
            </w:pPr>
            <w:r w:rsidRPr="009F65BE">
              <w:rPr>
                <w:rFonts w:ascii="Arial" w:hAnsi="Arial" w:cs="Arial"/>
                <w:color w:val="000000"/>
                <w:sz w:val="20"/>
                <w:lang w:val="sk-SK"/>
              </w:rPr>
              <w:t xml:space="preserve">Slovenská sporiteľňa </w:t>
            </w:r>
            <w:r w:rsidR="00995B42">
              <w:rPr>
                <w:rFonts w:ascii="Arial" w:hAnsi="Arial" w:cs="Arial"/>
                <w:color w:val="000000"/>
                <w:sz w:val="20"/>
                <w:lang w:val="sk-SK"/>
              </w:rPr>
              <w:t>–</w:t>
            </w:r>
            <w:r w:rsidRPr="009F65BE">
              <w:rPr>
                <w:rFonts w:ascii="Arial" w:hAnsi="Arial" w:cs="Arial"/>
                <w:color w:val="000000"/>
                <w:sz w:val="20"/>
                <w:lang w:val="sk-SK"/>
              </w:rPr>
              <w:t xml:space="preserve"> </w:t>
            </w:r>
            <w:r w:rsidR="00995B42">
              <w:rPr>
                <w:rFonts w:ascii="Arial" w:hAnsi="Arial" w:cs="Arial"/>
                <w:color w:val="000000"/>
                <w:sz w:val="20"/>
                <w:lang w:val="sk-SK"/>
              </w:rPr>
              <w:t>zmluva o úvere č. 368/CC/18</w:t>
            </w:r>
          </w:p>
          <w:p w:rsidR="009F65BE" w:rsidRPr="009F65BE" w:rsidRDefault="009F65BE" w:rsidP="009F65BE">
            <w:pPr>
              <w:rPr>
                <w:rFonts w:ascii="Arial" w:hAnsi="Arial" w:cs="Arial"/>
                <w:color w:val="000000"/>
                <w:sz w:val="20"/>
                <w:lang w:val="sk-SK"/>
              </w:rPr>
            </w:pPr>
            <w:proofErr w:type="spellStart"/>
            <w:r w:rsidRPr="009F65BE">
              <w:rPr>
                <w:rFonts w:ascii="Arial" w:hAnsi="Arial" w:cs="Arial"/>
                <w:color w:val="000000"/>
                <w:sz w:val="20"/>
                <w:lang w:val="sk-SK"/>
              </w:rPr>
              <w:t>Overdraft</w:t>
            </w:r>
            <w:proofErr w:type="spellEnd"/>
          </w:p>
        </w:tc>
        <w:tc>
          <w:tcPr>
            <w:tcW w:w="2565" w:type="dxa"/>
            <w:shd w:val="clear" w:color="auto" w:fill="auto"/>
            <w:noWrap/>
            <w:vAlign w:val="center"/>
            <w:hideMark/>
          </w:tcPr>
          <w:p w:rsidR="009F65BE" w:rsidRPr="009F65BE" w:rsidRDefault="009F65BE" w:rsidP="009F65BE">
            <w:pPr>
              <w:rPr>
                <w:rFonts w:ascii="Arial" w:hAnsi="Arial" w:cs="Arial"/>
                <w:color w:val="000000"/>
                <w:sz w:val="20"/>
                <w:lang w:val="sk-SK"/>
              </w:rPr>
            </w:pPr>
            <w:r>
              <w:rPr>
                <w:rFonts w:ascii="Arial" w:hAnsi="Arial" w:cs="Arial"/>
                <w:color w:val="000000"/>
                <w:sz w:val="20"/>
                <w:lang w:val="sk-SK"/>
              </w:rPr>
              <w:t xml:space="preserve"> </w:t>
            </w:r>
            <w:r w:rsidRPr="009F65BE">
              <w:rPr>
                <w:rFonts w:ascii="Arial" w:hAnsi="Arial" w:cs="Arial"/>
                <w:color w:val="000000"/>
                <w:sz w:val="20"/>
                <w:lang w:val="sk-SK"/>
              </w:rPr>
              <w:t xml:space="preserve">1 000 000   </w:t>
            </w:r>
          </w:p>
        </w:tc>
        <w:tc>
          <w:tcPr>
            <w:tcW w:w="2565" w:type="dxa"/>
            <w:shd w:val="clear" w:color="auto" w:fill="auto"/>
            <w:noWrap/>
            <w:vAlign w:val="center"/>
            <w:hideMark/>
          </w:tcPr>
          <w:p w:rsidR="009F65BE" w:rsidRPr="009F65BE" w:rsidRDefault="009F65BE" w:rsidP="009F65BE">
            <w:pPr>
              <w:rPr>
                <w:rFonts w:ascii="Arial" w:hAnsi="Arial" w:cs="Arial"/>
                <w:color w:val="000000"/>
                <w:sz w:val="20"/>
                <w:lang w:val="sk-SK"/>
              </w:rPr>
            </w:pPr>
            <w:r w:rsidRPr="009F65BE">
              <w:rPr>
                <w:rFonts w:ascii="Arial" w:hAnsi="Arial" w:cs="Arial"/>
                <w:color w:val="000000"/>
                <w:sz w:val="20"/>
                <w:lang w:val="sk-SK"/>
              </w:rPr>
              <w:t xml:space="preserve"> </w:t>
            </w:r>
            <w:r>
              <w:rPr>
                <w:rFonts w:ascii="Arial" w:hAnsi="Arial" w:cs="Arial"/>
                <w:color w:val="000000"/>
                <w:sz w:val="20"/>
                <w:lang w:val="sk-SK"/>
              </w:rPr>
              <w:t>487 388</w:t>
            </w:r>
          </w:p>
        </w:tc>
        <w:tc>
          <w:tcPr>
            <w:tcW w:w="1237" w:type="dxa"/>
            <w:shd w:val="clear" w:color="auto" w:fill="auto"/>
            <w:vAlign w:val="center"/>
            <w:hideMark/>
          </w:tcPr>
          <w:p w:rsidR="009F65BE" w:rsidRPr="009F65BE" w:rsidRDefault="009F65BE" w:rsidP="009F65BE">
            <w:pPr>
              <w:jc w:val="center"/>
              <w:rPr>
                <w:rFonts w:ascii="Arial" w:hAnsi="Arial" w:cs="Arial"/>
                <w:color w:val="000000"/>
                <w:sz w:val="20"/>
                <w:lang w:val="sk-SK"/>
              </w:rPr>
            </w:pPr>
            <w:r w:rsidRPr="009F65BE">
              <w:rPr>
                <w:rFonts w:ascii="Arial" w:hAnsi="Arial" w:cs="Arial"/>
                <w:color w:val="000000"/>
                <w:sz w:val="20"/>
                <w:lang w:val="sk-SK"/>
              </w:rPr>
              <w:t xml:space="preserve">1M EURIBOR +  1,9% </w:t>
            </w:r>
            <w:proofErr w:type="spellStart"/>
            <w:r w:rsidRPr="009F65BE">
              <w:rPr>
                <w:rFonts w:ascii="Arial" w:hAnsi="Arial" w:cs="Arial"/>
                <w:color w:val="000000"/>
                <w:sz w:val="20"/>
                <w:lang w:val="sk-SK"/>
              </w:rPr>
              <w:t>p.a</w:t>
            </w:r>
            <w:proofErr w:type="spellEnd"/>
            <w:r w:rsidRPr="009F65BE">
              <w:rPr>
                <w:rFonts w:ascii="Arial" w:hAnsi="Arial" w:cs="Arial"/>
                <w:color w:val="000000"/>
                <w:sz w:val="20"/>
                <w:lang w:val="sk-SK"/>
              </w:rPr>
              <w:t>.</w:t>
            </w:r>
          </w:p>
        </w:tc>
      </w:tr>
    </w:tbl>
    <w:p w:rsidR="004D4228" w:rsidRPr="00D71B06" w:rsidRDefault="004D4228" w:rsidP="00D71B06">
      <w:pPr>
        <w:pStyle w:val="Nadpis1"/>
        <w:rPr>
          <w:rFonts w:ascii="Arial" w:hAnsi="Arial" w:cs="Arial"/>
          <w:sz w:val="20"/>
          <w:szCs w:val="20"/>
        </w:rPr>
      </w:pPr>
      <w:bookmarkStart w:id="35" w:name="_Toc156113636"/>
      <w:r w:rsidRPr="00D71B06">
        <w:rPr>
          <w:rFonts w:ascii="Arial" w:hAnsi="Arial" w:cs="Arial"/>
          <w:sz w:val="20"/>
          <w:szCs w:val="20"/>
        </w:rPr>
        <w:lastRenderedPageBreak/>
        <w:t>INFORMÁCIE O VÝNOSOCH</w:t>
      </w:r>
      <w:bookmarkEnd w:id="35"/>
    </w:p>
    <w:p w:rsidR="004D4228" w:rsidRPr="00D71B06" w:rsidRDefault="004D4228" w:rsidP="00D71B06">
      <w:pPr>
        <w:rPr>
          <w:rFonts w:ascii="Arial" w:hAnsi="Arial" w:cs="Arial"/>
          <w:sz w:val="20"/>
          <w:lang w:val="sk-SK"/>
        </w:rPr>
      </w:pPr>
      <w:bookmarkStart w:id="36" w:name="_MON_1387718063"/>
      <w:bookmarkStart w:id="37" w:name="_MON_1387963471"/>
      <w:bookmarkStart w:id="38" w:name="_MON_1388568532"/>
      <w:bookmarkStart w:id="39" w:name="_MON_1388568995"/>
      <w:bookmarkStart w:id="40" w:name="_MON_1388569028"/>
      <w:bookmarkStart w:id="41" w:name="_MON_1388569048"/>
      <w:bookmarkStart w:id="42" w:name="_MON_1389448409"/>
      <w:bookmarkStart w:id="43" w:name="_MON_1387717789"/>
      <w:bookmarkStart w:id="44" w:name="_MON_1393659988"/>
      <w:bookmarkStart w:id="45" w:name="_MON_1392034591"/>
      <w:bookmarkEnd w:id="36"/>
      <w:bookmarkEnd w:id="37"/>
      <w:bookmarkEnd w:id="38"/>
      <w:bookmarkEnd w:id="39"/>
      <w:bookmarkEnd w:id="40"/>
      <w:bookmarkEnd w:id="41"/>
      <w:bookmarkEnd w:id="42"/>
      <w:bookmarkEnd w:id="43"/>
      <w:bookmarkEnd w:id="44"/>
      <w:bookmarkEnd w:id="45"/>
    </w:p>
    <w:p w:rsidR="004D4228" w:rsidRDefault="004D4228" w:rsidP="00D71B06">
      <w:pPr>
        <w:rPr>
          <w:rFonts w:ascii="Arial" w:hAnsi="Arial" w:cs="Arial"/>
          <w:sz w:val="20"/>
          <w:lang w:val="sk-SK"/>
        </w:rPr>
      </w:pPr>
      <w:r w:rsidRPr="00D71B06">
        <w:rPr>
          <w:rFonts w:ascii="Arial" w:hAnsi="Arial" w:cs="Arial"/>
          <w:sz w:val="20"/>
          <w:lang w:val="sk-SK"/>
        </w:rPr>
        <w:t xml:space="preserve">Spoločnosť neeviduje v účtovnom </w:t>
      </w:r>
      <w:r>
        <w:rPr>
          <w:rFonts w:ascii="Arial" w:hAnsi="Arial" w:cs="Arial"/>
          <w:sz w:val="20"/>
          <w:lang w:val="sk-SK"/>
        </w:rPr>
        <w:t>období od 01.01.2021 do 31.12.2021</w:t>
      </w:r>
      <w:r w:rsidRPr="00D71B06">
        <w:rPr>
          <w:rFonts w:ascii="Arial" w:hAnsi="Arial" w:cs="Arial"/>
          <w:sz w:val="20"/>
          <w:lang w:val="sk-SK"/>
        </w:rPr>
        <w:t xml:space="preserve"> žiadne položky výnosov, ktoré by mali výnimočný rozsah alebo výskyt.</w:t>
      </w:r>
    </w:p>
    <w:p w:rsidR="004D4228" w:rsidRPr="00D71B06" w:rsidRDefault="004D4228" w:rsidP="00D71B06">
      <w:pPr>
        <w:rPr>
          <w:rFonts w:ascii="Arial" w:hAnsi="Arial" w:cs="Arial"/>
          <w:sz w:val="20"/>
          <w:lang w:val="sk-SK"/>
        </w:rPr>
      </w:pPr>
    </w:p>
    <w:p w:rsidR="004D4228" w:rsidRPr="00D71B06" w:rsidRDefault="004D4228" w:rsidP="00D71B06">
      <w:pPr>
        <w:rPr>
          <w:rFonts w:ascii="Arial" w:hAnsi="Arial" w:cs="Arial"/>
          <w:sz w:val="20"/>
          <w:lang w:val="sk-SK"/>
        </w:rPr>
      </w:pPr>
      <w:bookmarkStart w:id="46" w:name="_MON_1389426441"/>
      <w:bookmarkStart w:id="47" w:name="_MON_1389448420"/>
      <w:bookmarkStart w:id="48" w:name="_MON_1389448430"/>
      <w:bookmarkStart w:id="49" w:name="_MON_1387717878"/>
      <w:bookmarkStart w:id="50" w:name="_MON_1392034620"/>
      <w:bookmarkStart w:id="51" w:name="_MON_1394529924"/>
      <w:bookmarkStart w:id="52" w:name="_MON_1387717887"/>
      <w:bookmarkStart w:id="53" w:name="_MON_1387718055"/>
      <w:bookmarkStart w:id="54" w:name="_MON_1387718103"/>
      <w:bookmarkStart w:id="55" w:name="_MON_1387963548"/>
      <w:bookmarkStart w:id="56" w:name="_MON_1387963628"/>
      <w:bookmarkStart w:id="57" w:name="_MON_1393613455"/>
      <w:bookmarkStart w:id="58" w:name="_MON_1388569116"/>
      <w:bookmarkStart w:id="59" w:name="_MON_1393684055"/>
      <w:bookmarkStart w:id="60" w:name="_MON_1393684094"/>
      <w:bookmarkStart w:id="61" w:name="_MON_1388569247"/>
      <w:bookmarkStart w:id="62" w:name="_MON_1388569278"/>
      <w:bookmarkStart w:id="63" w:name="_MON_139366011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rsidR="004D4228" w:rsidRPr="00D71B06" w:rsidRDefault="004D4228" w:rsidP="00D71B06">
      <w:pPr>
        <w:pStyle w:val="Nadpis1"/>
        <w:rPr>
          <w:rFonts w:ascii="Arial" w:hAnsi="Arial" w:cs="Arial"/>
          <w:sz w:val="20"/>
          <w:szCs w:val="20"/>
        </w:rPr>
      </w:pPr>
      <w:bookmarkStart w:id="64" w:name="_Toc156113643"/>
      <w:r w:rsidRPr="00D71B06">
        <w:rPr>
          <w:rFonts w:ascii="Arial" w:hAnsi="Arial" w:cs="Arial"/>
          <w:sz w:val="20"/>
          <w:szCs w:val="20"/>
        </w:rPr>
        <w:t>INFORMÁCIE O NÁKLADOCH</w:t>
      </w:r>
      <w:bookmarkEnd w:id="64"/>
    </w:p>
    <w:p w:rsidR="004D4228" w:rsidRPr="00D71B06" w:rsidRDefault="004D4228" w:rsidP="00D71B06">
      <w:pPr>
        <w:rPr>
          <w:rFonts w:ascii="Arial" w:hAnsi="Arial" w:cs="Arial"/>
          <w:sz w:val="20"/>
          <w:lang w:val="sk-SK"/>
        </w:rPr>
      </w:pPr>
    </w:p>
    <w:p w:rsidR="004D4228" w:rsidRPr="00D71B06" w:rsidRDefault="004D4228" w:rsidP="003E2526">
      <w:pPr>
        <w:jc w:val="both"/>
        <w:rPr>
          <w:rFonts w:ascii="Arial" w:hAnsi="Arial" w:cs="Arial"/>
          <w:sz w:val="20"/>
          <w:lang w:val="sk-SK"/>
        </w:rPr>
      </w:pPr>
      <w:r w:rsidRPr="00D71B06">
        <w:rPr>
          <w:rFonts w:ascii="Arial" w:hAnsi="Arial" w:cs="Arial"/>
          <w:sz w:val="20"/>
          <w:lang w:val="sk-SK"/>
        </w:rPr>
        <w:t xml:space="preserve">Spoločnosť neeviduje v účtovnom období od </w:t>
      </w:r>
      <w:r>
        <w:rPr>
          <w:rFonts w:ascii="Arial" w:hAnsi="Arial" w:cs="Arial"/>
          <w:sz w:val="20"/>
          <w:lang w:val="sk-SK"/>
        </w:rPr>
        <w:t>01.01.2021 do 31.12.2021</w:t>
      </w:r>
      <w:r w:rsidRPr="00D71B06">
        <w:rPr>
          <w:rFonts w:ascii="Arial" w:hAnsi="Arial" w:cs="Arial"/>
          <w:sz w:val="20"/>
          <w:lang w:val="sk-SK"/>
        </w:rPr>
        <w:t xml:space="preserve"> žiadne položky nákladov, ktoré by mali výnimočný rozsah alebo výskyt.</w:t>
      </w:r>
    </w:p>
    <w:p w:rsidR="004D4228" w:rsidRPr="00E77F1C" w:rsidRDefault="004D4228" w:rsidP="008E469A">
      <w:pPr>
        <w:pStyle w:val="Normlnysozarkami"/>
        <w:ind w:left="0"/>
        <w:rPr>
          <w:rFonts w:ascii="Arial" w:hAnsi="Arial" w:cs="Arial"/>
          <w:sz w:val="20"/>
          <w:lang w:val="sk-SK"/>
        </w:rPr>
      </w:pPr>
    </w:p>
    <w:p w:rsidR="004D4228" w:rsidRPr="00E77F1C" w:rsidRDefault="004D4228">
      <w:pPr>
        <w:rPr>
          <w:rFonts w:ascii="Arial" w:hAnsi="Arial" w:cs="Arial"/>
          <w:snapToGrid w:val="0"/>
          <w:sz w:val="20"/>
          <w:lang w:val="sk-SK" w:eastAsia="de-DE"/>
        </w:rPr>
      </w:pPr>
    </w:p>
    <w:p w:rsidR="004D4228" w:rsidRPr="00E77F1C" w:rsidRDefault="004D4228" w:rsidP="00B04402">
      <w:pPr>
        <w:pStyle w:val="Nadpis1"/>
        <w:rPr>
          <w:rFonts w:ascii="Arial" w:hAnsi="Arial" w:cs="Arial"/>
          <w:sz w:val="20"/>
          <w:szCs w:val="20"/>
        </w:rPr>
      </w:pPr>
      <w:bookmarkStart w:id="65" w:name="_MON_1393662512"/>
      <w:bookmarkStart w:id="66" w:name="_MON_1393614658"/>
      <w:bookmarkStart w:id="67" w:name="_MON_1393614666"/>
      <w:bookmarkStart w:id="68" w:name="_MON_1393614292"/>
      <w:bookmarkStart w:id="69" w:name="_MON_1393614336"/>
      <w:bookmarkStart w:id="70" w:name="_MON_1392032043"/>
      <w:bookmarkStart w:id="71" w:name="_MON_1392032079"/>
      <w:bookmarkStart w:id="72" w:name="_MON_1392034664"/>
      <w:bookmarkStart w:id="73" w:name="_MON_1392032109"/>
      <w:bookmarkStart w:id="74" w:name="_MON_1392034674"/>
      <w:bookmarkStart w:id="75" w:name="_MON_1389502515"/>
      <w:bookmarkStart w:id="76" w:name="_MON_1393615361"/>
      <w:bookmarkStart w:id="77" w:name="_MON_1393615942"/>
      <w:bookmarkStart w:id="78" w:name="_MON_1392032106"/>
      <w:bookmarkStart w:id="79" w:name="_MON_1392808560"/>
      <w:bookmarkStart w:id="80" w:name="_MON_1392808539"/>
      <w:bookmarkStart w:id="81" w:name="_MON_1392808574"/>
      <w:bookmarkStart w:id="82" w:name="_MON_1392808607"/>
      <w:bookmarkStart w:id="83" w:name="_MON_1392808611"/>
      <w:bookmarkStart w:id="84" w:name="_MON_1388577970"/>
      <w:bookmarkStart w:id="85" w:name="_MON_1389502526"/>
      <w:bookmarkStart w:id="86" w:name="_MON_1392808470"/>
      <w:bookmarkStart w:id="87" w:name="_MON_1393615750"/>
      <w:bookmarkStart w:id="88" w:name="_MON_1393615844"/>
      <w:bookmarkStart w:id="89" w:name="_MON_1392808503"/>
      <w:bookmarkStart w:id="90" w:name="_MON_1392808523"/>
      <w:bookmarkStart w:id="91" w:name="_MON_1389502535"/>
      <w:bookmarkStart w:id="92" w:name="_MON_1393615756"/>
      <w:bookmarkStart w:id="93" w:name="_MON_1393615778"/>
      <w:bookmarkStart w:id="94" w:name="_MON_1392032188"/>
      <w:bookmarkStart w:id="95" w:name="_MON_1392032205"/>
      <w:bookmarkStart w:id="96" w:name="_Toc156113652"/>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r w:rsidRPr="00E77F1C">
        <w:rPr>
          <w:rFonts w:ascii="Arial" w:hAnsi="Arial" w:cs="Arial"/>
          <w:sz w:val="20"/>
          <w:szCs w:val="20"/>
        </w:rPr>
        <w:t>INFORMÁCIE O INÝCH AKTÍVACH A PASÍVACH</w:t>
      </w:r>
      <w:bookmarkEnd w:id="96"/>
    </w:p>
    <w:p w:rsidR="004D4228" w:rsidRPr="00E77F1C" w:rsidRDefault="004D4228">
      <w:pPr>
        <w:rPr>
          <w:rFonts w:ascii="Arial" w:hAnsi="Arial" w:cs="Arial"/>
          <w:sz w:val="20"/>
          <w:lang w:val="sk-SK"/>
        </w:rPr>
      </w:pPr>
    </w:p>
    <w:p w:rsidR="004D4228" w:rsidRPr="00E77F1C" w:rsidRDefault="004D4228" w:rsidP="00160FEA">
      <w:pPr>
        <w:pStyle w:val="Nadpis2"/>
        <w:rPr>
          <w:rFonts w:ascii="Arial" w:hAnsi="Arial" w:cs="Arial"/>
          <w:sz w:val="20"/>
          <w:szCs w:val="20"/>
          <w:lang w:val="sk-SK"/>
        </w:rPr>
      </w:pPr>
      <w:r w:rsidRPr="00E77F1C">
        <w:rPr>
          <w:rFonts w:ascii="Arial" w:hAnsi="Arial" w:cs="Arial"/>
          <w:sz w:val="20"/>
          <w:szCs w:val="20"/>
          <w:lang w:val="sk-SK"/>
        </w:rPr>
        <w:t>Podmienený majetok</w:t>
      </w:r>
    </w:p>
    <w:p w:rsidR="004D4228" w:rsidRPr="00E77F1C" w:rsidRDefault="004D4228" w:rsidP="00160FEA">
      <w:pPr>
        <w:rPr>
          <w:rFonts w:ascii="Arial" w:hAnsi="Arial" w:cs="Arial"/>
          <w:sz w:val="20"/>
          <w:lang w:val="sk-SK"/>
        </w:rPr>
      </w:pPr>
    </w:p>
    <w:p w:rsidR="004D4228" w:rsidRPr="00D71B06" w:rsidRDefault="004D4228" w:rsidP="00D71B06">
      <w:pPr>
        <w:rPr>
          <w:rFonts w:ascii="Arial" w:hAnsi="Arial" w:cs="Arial"/>
          <w:b/>
          <w:sz w:val="20"/>
          <w:lang w:val="sk-SK"/>
        </w:rPr>
      </w:pPr>
      <w:bookmarkStart w:id="97" w:name="_MON_1387964058"/>
      <w:bookmarkStart w:id="98" w:name="_MON_1388580240"/>
      <w:bookmarkStart w:id="99" w:name="_MON_1388580255"/>
      <w:bookmarkStart w:id="100" w:name="_MON_1389502673"/>
      <w:bookmarkStart w:id="101" w:name="_MON_1387718732"/>
      <w:bookmarkEnd w:id="97"/>
      <w:bookmarkEnd w:id="98"/>
      <w:bookmarkEnd w:id="99"/>
      <w:bookmarkEnd w:id="100"/>
      <w:bookmarkEnd w:id="101"/>
      <w:r w:rsidRPr="00D71B06">
        <w:rPr>
          <w:rFonts w:ascii="Arial" w:hAnsi="Arial" w:cs="Arial"/>
          <w:sz w:val="20"/>
          <w:lang w:val="sk-SK"/>
        </w:rPr>
        <w:t>Účtovná jednotka neúčtovala o podmienenom majetku</w:t>
      </w:r>
      <w:r w:rsidRPr="00D71B06">
        <w:rPr>
          <w:rFonts w:ascii="Arial" w:hAnsi="Arial" w:cs="Arial"/>
          <w:b/>
          <w:sz w:val="20"/>
          <w:lang w:val="sk-SK"/>
        </w:rPr>
        <w:t>.</w:t>
      </w:r>
    </w:p>
    <w:p w:rsidR="004D4228" w:rsidRPr="00E77F1C" w:rsidRDefault="004D4228">
      <w:pPr>
        <w:rPr>
          <w:rFonts w:ascii="Arial" w:hAnsi="Arial" w:cs="Arial"/>
          <w:sz w:val="20"/>
          <w:lang w:val="sk-SK"/>
        </w:rPr>
      </w:pPr>
    </w:p>
    <w:p w:rsidR="004D4228" w:rsidRPr="00E77F1C" w:rsidRDefault="004D4228" w:rsidP="00160FEA">
      <w:pPr>
        <w:pStyle w:val="Nadpis2"/>
        <w:rPr>
          <w:rFonts w:ascii="Arial" w:hAnsi="Arial" w:cs="Arial"/>
          <w:sz w:val="20"/>
          <w:szCs w:val="20"/>
          <w:lang w:val="sk-SK"/>
        </w:rPr>
      </w:pPr>
      <w:bookmarkStart w:id="102" w:name="_Toc156113660"/>
      <w:r w:rsidRPr="00E77F1C">
        <w:rPr>
          <w:rFonts w:ascii="Arial" w:hAnsi="Arial" w:cs="Arial"/>
          <w:sz w:val="20"/>
          <w:szCs w:val="20"/>
          <w:lang w:val="sk-SK"/>
        </w:rPr>
        <w:t xml:space="preserve">Podmienené záväzky </w:t>
      </w:r>
      <w:bookmarkEnd w:id="102"/>
    </w:p>
    <w:p w:rsidR="004D4228" w:rsidRPr="00D71B06" w:rsidRDefault="004D4228" w:rsidP="00160FEA">
      <w:pPr>
        <w:rPr>
          <w:rFonts w:ascii="Arial" w:hAnsi="Arial" w:cs="Arial"/>
          <w:sz w:val="20"/>
          <w:lang w:val="sk-SK"/>
        </w:rPr>
      </w:pPr>
    </w:p>
    <w:p w:rsidR="004D4228" w:rsidRPr="00D71B06" w:rsidRDefault="004D4228" w:rsidP="00D71B06">
      <w:pPr>
        <w:rPr>
          <w:rFonts w:ascii="Arial" w:hAnsi="Arial" w:cs="Arial"/>
          <w:sz w:val="20"/>
          <w:lang w:val="sk-SK"/>
        </w:rPr>
      </w:pPr>
      <w:r w:rsidRPr="00D71B06">
        <w:rPr>
          <w:rFonts w:ascii="Arial" w:hAnsi="Arial" w:cs="Arial"/>
          <w:sz w:val="20"/>
          <w:lang w:val="sk-SK"/>
        </w:rPr>
        <w:t>Spoločnosť má možné budúce záväzky, ktoré sa nesledujú v bežnom účtovníctve a neuvádzajú sa v súvahe:</w:t>
      </w:r>
      <w:r w:rsidRPr="00D71B06">
        <w:rPr>
          <w:rFonts w:ascii="Arial" w:hAnsi="Arial" w:cs="Arial"/>
          <w:sz w:val="20"/>
          <w:lang w:val="sk-SK"/>
        </w:rPr>
        <w:tab/>
      </w:r>
      <w:r w:rsidRPr="00D71B06">
        <w:rPr>
          <w:rFonts w:ascii="Arial" w:hAnsi="Arial" w:cs="Arial"/>
          <w:sz w:val="20"/>
          <w:lang w:val="sk-SK"/>
        </w:rPr>
        <w:tab/>
      </w:r>
      <w:r w:rsidRPr="00D71B06">
        <w:rPr>
          <w:rFonts w:ascii="Arial" w:hAnsi="Arial" w:cs="Arial"/>
          <w:sz w:val="20"/>
          <w:lang w:val="sk-SK"/>
        </w:rPr>
        <w:tab/>
      </w:r>
      <w:r w:rsidRPr="00D71B06">
        <w:rPr>
          <w:rFonts w:ascii="Arial" w:hAnsi="Arial" w:cs="Arial"/>
          <w:sz w:val="20"/>
          <w:lang w:val="sk-SK"/>
        </w:rPr>
        <w:tab/>
      </w:r>
      <w:r w:rsidRPr="00D71B06">
        <w:rPr>
          <w:rFonts w:ascii="Arial" w:hAnsi="Arial" w:cs="Arial"/>
          <w:sz w:val="20"/>
          <w:lang w:val="sk-SK"/>
        </w:rPr>
        <w:tab/>
      </w:r>
      <w:r w:rsidRPr="00D71B06">
        <w:rPr>
          <w:rFonts w:ascii="Arial" w:hAnsi="Arial" w:cs="Arial"/>
          <w:sz w:val="20"/>
          <w:lang w:val="sk-SK"/>
        </w:rPr>
        <w:tab/>
      </w:r>
      <w:r w:rsidRPr="00D71B06">
        <w:rPr>
          <w:rFonts w:ascii="Arial" w:hAnsi="Arial" w:cs="Arial"/>
          <w:sz w:val="20"/>
          <w:lang w:val="sk-SK"/>
        </w:rPr>
        <w:tab/>
      </w:r>
      <w:r>
        <w:rPr>
          <w:rFonts w:ascii="Arial" w:hAnsi="Arial" w:cs="Arial"/>
          <w:sz w:val="20"/>
          <w:lang w:val="sk-SK"/>
        </w:rPr>
        <w:tab/>
      </w:r>
      <w:r w:rsidRPr="00D71B06">
        <w:rPr>
          <w:rFonts w:ascii="Arial" w:hAnsi="Arial" w:cs="Arial"/>
          <w:sz w:val="20"/>
          <w:lang w:val="sk-SK"/>
        </w:rPr>
        <w:tab/>
      </w:r>
      <w:r w:rsidRPr="00D71B06">
        <w:rPr>
          <w:rFonts w:ascii="Arial" w:hAnsi="Arial" w:cs="Arial"/>
          <w:sz w:val="20"/>
          <w:lang w:val="sk-SK"/>
        </w:rPr>
        <w:fldChar w:fldCharType="begin">
          <w:ffData>
            <w:name w:val=""/>
            <w:enabled/>
            <w:calcOnExit w:val="0"/>
            <w:checkBox>
              <w:size w:val="20"/>
              <w:default w:val="0"/>
            </w:checkBox>
          </w:ffData>
        </w:fldChar>
      </w:r>
      <w:r w:rsidRPr="00D71B06">
        <w:rPr>
          <w:rFonts w:ascii="Arial" w:hAnsi="Arial" w:cs="Arial"/>
          <w:sz w:val="20"/>
          <w:lang w:val="sk-SK"/>
        </w:rPr>
        <w:instrText xml:space="preserve"> FORMCHECKBOX </w:instrText>
      </w:r>
      <w:r w:rsidR="00183070">
        <w:rPr>
          <w:rFonts w:ascii="Arial" w:hAnsi="Arial" w:cs="Arial"/>
          <w:sz w:val="20"/>
          <w:lang w:val="sk-SK"/>
        </w:rPr>
      </w:r>
      <w:r w:rsidR="00183070">
        <w:rPr>
          <w:rFonts w:ascii="Arial" w:hAnsi="Arial" w:cs="Arial"/>
          <w:sz w:val="20"/>
          <w:lang w:val="sk-SK"/>
        </w:rPr>
        <w:fldChar w:fldCharType="separate"/>
      </w:r>
      <w:r w:rsidRPr="00D71B06">
        <w:rPr>
          <w:rFonts w:ascii="Arial" w:hAnsi="Arial" w:cs="Arial"/>
          <w:sz w:val="20"/>
          <w:lang w:val="sk-SK"/>
        </w:rPr>
        <w:fldChar w:fldCharType="end"/>
      </w:r>
      <w:r w:rsidRPr="00D71B06">
        <w:rPr>
          <w:rFonts w:ascii="Arial" w:hAnsi="Arial" w:cs="Arial"/>
          <w:sz w:val="20"/>
          <w:lang w:val="sk-SK"/>
        </w:rPr>
        <w:t xml:space="preserve"> ÁNO</w:t>
      </w:r>
      <w:r w:rsidRPr="00D71B06">
        <w:rPr>
          <w:rFonts w:ascii="Arial" w:hAnsi="Arial" w:cs="Arial"/>
          <w:sz w:val="20"/>
          <w:lang w:val="sk-SK"/>
        </w:rPr>
        <w:tab/>
      </w:r>
      <w:r w:rsidRPr="00D71B06">
        <w:rPr>
          <w:rFonts w:ascii="Arial" w:hAnsi="Arial" w:cs="Arial"/>
          <w:sz w:val="20"/>
          <w:lang w:val="sk-SK"/>
        </w:rPr>
        <w:fldChar w:fldCharType="begin">
          <w:ffData>
            <w:name w:val=""/>
            <w:enabled/>
            <w:calcOnExit w:val="0"/>
            <w:checkBox>
              <w:size w:val="20"/>
              <w:default w:val="1"/>
            </w:checkBox>
          </w:ffData>
        </w:fldChar>
      </w:r>
      <w:r w:rsidRPr="00D71B06">
        <w:rPr>
          <w:rFonts w:ascii="Arial" w:hAnsi="Arial" w:cs="Arial"/>
          <w:sz w:val="20"/>
          <w:lang w:val="sk-SK"/>
        </w:rPr>
        <w:instrText xml:space="preserve"> FORMCHECKBOX </w:instrText>
      </w:r>
      <w:r w:rsidR="00183070">
        <w:rPr>
          <w:rFonts w:ascii="Arial" w:hAnsi="Arial" w:cs="Arial"/>
          <w:sz w:val="20"/>
          <w:lang w:val="sk-SK"/>
        </w:rPr>
      </w:r>
      <w:r w:rsidR="00183070">
        <w:rPr>
          <w:rFonts w:ascii="Arial" w:hAnsi="Arial" w:cs="Arial"/>
          <w:sz w:val="20"/>
          <w:lang w:val="sk-SK"/>
        </w:rPr>
        <w:fldChar w:fldCharType="separate"/>
      </w:r>
      <w:r w:rsidRPr="00D71B06">
        <w:rPr>
          <w:rFonts w:ascii="Arial" w:hAnsi="Arial" w:cs="Arial"/>
          <w:sz w:val="20"/>
          <w:lang w:val="sk-SK"/>
        </w:rPr>
        <w:fldChar w:fldCharType="end"/>
      </w:r>
      <w:r w:rsidRPr="00D71B06">
        <w:rPr>
          <w:rFonts w:ascii="Arial" w:hAnsi="Arial" w:cs="Arial"/>
          <w:sz w:val="20"/>
          <w:lang w:val="sk-SK"/>
        </w:rPr>
        <w:t xml:space="preserve"> NIE</w:t>
      </w:r>
    </w:p>
    <w:p w:rsidR="004D4228" w:rsidRPr="00D71B06" w:rsidRDefault="004D4228" w:rsidP="00D71B06">
      <w:pPr>
        <w:rPr>
          <w:rFonts w:ascii="Arial" w:hAnsi="Arial" w:cs="Arial"/>
          <w:sz w:val="20"/>
          <w:lang w:val="sk-SK"/>
        </w:rPr>
      </w:pPr>
    </w:p>
    <w:p w:rsidR="004D4228" w:rsidRPr="00D71B06" w:rsidRDefault="004D4228" w:rsidP="00D71B06">
      <w:pPr>
        <w:rPr>
          <w:rFonts w:ascii="Arial" w:hAnsi="Arial" w:cs="Arial"/>
          <w:sz w:val="20"/>
          <w:lang w:val="sk-SK"/>
        </w:rPr>
      </w:pPr>
      <w:r w:rsidRPr="00D71B06">
        <w:rPr>
          <w:rFonts w:ascii="Arial" w:hAnsi="Arial" w:cs="Arial"/>
          <w:sz w:val="20"/>
          <w:lang w:val="sk-SK"/>
        </w:rPr>
        <w:t>Spoločnosť má existujúce záväzky, ktoré sa nesledujú v bežnom účtovníctve a neuvádzajú sa v súvahe, pretože nie je pravdepodobnosť úbyt</w:t>
      </w:r>
      <w:r>
        <w:rPr>
          <w:rFonts w:ascii="Arial" w:hAnsi="Arial" w:cs="Arial"/>
          <w:sz w:val="20"/>
          <w:lang w:val="sk-SK"/>
        </w:rPr>
        <w:t>ku peňažných prostriedkov:</w:t>
      </w:r>
      <w:r>
        <w:rPr>
          <w:rFonts w:ascii="Arial" w:hAnsi="Arial" w:cs="Arial"/>
          <w:sz w:val="20"/>
          <w:lang w:val="sk-SK"/>
        </w:rPr>
        <w:tab/>
      </w:r>
      <w:r>
        <w:rPr>
          <w:rFonts w:ascii="Arial" w:hAnsi="Arial" w:cs="Arial"/>
          <w:sz w:val="20"/>
          <w:lang w:val="sk-SK"/>
        </w:rPr>
        <w:tab/>
      </w:r>
      <w:r>
        <w:rPr>
          <w:rFonts w:ascii="Arial" w:hAnsi="Arial" w:cs="Arial"/>
          <w:sz w:val="20"/>
          <w:lang w:val="sk-SK"/>
        </w:rPr>
        <w:tab/>
      </w:r>
      <w:r>
        <w:rPr>
          <w:rFonts w:ascii="Arial" w:hAnsi="Arial" w:cs="Arial"/>
          <w:sz w:val="20"/>
          <w:lang w:val="sk-SK"/>
        </w:rPr>
        <w:tab/>
      </w:r>
      <w:r>
        <w:rPr>
          <w:rFonts w:ascii="Arial" w:hAnsi="Arial" w:cs="Arial"/>
          <w:sz w:val="20"/>
          <w:lang w:val="sk-SK"/>
        </w:rPr>
        <w:tab/>
      </w:r>
      <w:r w:rsidRPr="00D71B06">
        <w:rPr>
          <w:rFonts w:ascii="Arial" w:hAnsi="Arial" w:cs="Arial"/>
          <w:sz w:val="20"/>
          <w:lang w:val="sk-SK"/>
        </w:rPr>
        <w:tab/>
      </w:r>
      <w:r w:rsidRPr="00D71B06">
        <w:rPr>
          <w:rFonts w:ascii="Arial" w:hAnsi="Arial" w:cs="Arial"/>
          <w:sz w:val="20"/>
          <w:lang w:val="sk-SK"/>
        </w:rPr>
        <w:tab/>
      </w:r>
      <w:r w:rsidRPr="00D71B06">
        <w:rPr>
          <w:rFonts w:ascii="Arial" w:hAnsi="Arial" w:cs="Arial"/>
          <w:sz w:val="20"/>
          <w:lang w:val="sk-SK"/>
        </w:rPr>
        <w:tab/>
      </w:r>
      <w:r w:rsidRPr="00D71B06">
        <w:rPr>
          <w:rFonts w:ascii="Arial" w:hAnsi="Arial" w:cs="Arial"/>
          <w:sz w:val="20"/>
          <w:lang w:val="sk-SK"/>
        </w:rPr>
        <w:tab/>
      </w:r>
      <w:r w:rsidRPr="00D71B06">
        <w:rPr>
          <w:rFonts w:ascii="Arial" w:hAnsi="Arial" w:cs="Arial"/>
          <w:sz w:val="20"/>
          <w:lang w:val="sk-SK"/>
        </w:rPr>
        <w:tab/>
      </w:r>
      <w:r w:rsidRPr="00D71B06">
        <w:rPr>
          <w:rFonts w:ascii="Arial" w:hAnsi="Arial" w:cs="Arial"/>
          <w:sz w:val="20"/>
          <w:lang w:val="sk-SK"/>
        </w:rPr>
        <w:tab/>
      </w:r>
      <w:r w:rsidRPr="00D71B06">
        <w:rPr>
          <w:rFonts w:ascii="Arial" w:hAnsi="Arial" w:cs="Arial"/>
          <w:sz w:val="20"/>
          <w:lang w:val="sk-SK"/>
        </w:rPr>
        <w:tab/>
      </w:r>
      <w:r w:rsidRPr="00D71B06">
        <w:rPr>
          <w:rFonts w:ascii="Arial" w:hAnsi="Arial" w:cs="Arial"/>
          <w:sz w:val="20"/>
          <w:lang w:val="sk-SK"/>
        </w:rPr>
        <w:fldChar w:fldCharType="begin">
          <w:ffData>
            <w:name w:val=""/>
            <w:enabled/>
            <w:calcOnExit w:val="0"/>
            <w:checkBox>
              <w:size w:val="20"/>
              <w:default w:val="0"/>
            </w:checkBox>
          </w:ffData>
        </w:fldChar>
      </w:r>
      <w:r w:rsidRPr="00D71B06">
        <w:rPr>
          <w:rFonts w:ascii="Arial" w:hAnsi="Arial" w:cs="Arial"/>
          <w:sz w:val="20"/>
          <w:lang w:val="sk-SK"/>
        </w:rPr>
        <w:instrText xml:space="preserve"> FORMCHECKBOX </w:instrText>
      </w:r>
      <w:r w:rsidR="00183070">
        <w:rPr>
          <w:rFonts w:ascii="Arial" w:hAnsi="Arial" w:cs="Arial"/>
          <w:sz w:val="20"/>
          <w:lang w:val="sk-SK"/>
        </w:rPr>
      </w:r>
      <w:r w:rsidR="00183070">
        <w:rPr>
          <w:rFonts w:ascii="Arial" w:hAnsi="Arial" w:cs="Arial"/>
          <w:sz w:val="20"/>
          <w:lang w:val="sk-SK"/>
        </w:rPr>
        <w:fldChar w:fldCharType="separate"/>
      </w:r>
      <w:r w:rsidRPr="00D71B06">
        <w:rPr>
          <w:rFonts w:ascii="Arial" w:hAnsi="Arial" w:cs="Arial"/>
          <w:sz w:val="20"/>
          <w:lang w:val="sk-SK"/>
        </w:rPr>
        <w:fldChar w:fldCharType="end"/>
      </w:r>
      <w:r w:rsidRPr="00D71B06">
        <w:rPr>
          <w:rFonts w:ascii="Arial" w:hAnsi="Arial" w:cs="Arial"/>
          <w:sz w:val="20"/>
          <w:lang w:val="sk-SK"/>
        </w:rPr>
        <w:t xml:space="preserve"> ÁNO</w:t>
      </w:r>
      <w:r w:rsidRPr="00D71B06">
        <w:rPr>
          <w:rFonts w:ascii="Arial" w:hAnsi="Arial" w:cs="Arial"/>
          <w:sz w:val="20"/>
          <w:lang w:val="sk-SK"/>
        </w:rPr>
        <w:tab/>
      </w:r>
      <w:r w:rsidRPr="00D71B06">
        <w:rPr>
          <w:rFonts w:ascii="Arial" w:hAnsi="Arial" w:cs="Arial"/>
          <w:sz w:val="20"/>
          <w:lang w:val="sk-SK"/>
        </w:rPr>
        <w:fldChar w:fldCharType="begin">
          <w:ffData>
            <w:name w:val=""/>
            <w:enabled/>
            <w:calcOnExit w:val="0"/>
            <w:checkBox>
              <w:size w:val="20"/>
              <w:default w:val="1"/>
            </w:checkBox>
          </w:ffData>
        </w:fldChar>
      </w:r>
      <w:r w:rsidRPr="00D71B06">
        <w:rPr>
          <w:rFonts w:ascii="Arial" w:hAnsi="Arial" w:cs="Arial"/>
          <w:sz w:val="20"/>
          <w:lang w:val="sk-SK"/>
        </w:rPr>
        <w:instrText xml:space="preserve"> FORMCHECKBOX </w:instrText>
      </w:r>
      <w:r w:rsidR="00183070">
        <w:rPr>
          <w:rFonts w:ascii="Arial" w:hAnsi="Arial" w:cs="Arial"/>
          <w:sz w:val="20"/>
          <w:lang w:val="sk-SK"/>
        </w:rPr>
      </w:r>
      <w:r w:rsidR="00183070">
        <w:rPr>
          <w:rFonts w:ascii="Arial" w:hAnsi="Arial" w:cs="Arial"/>
          <w:sz w:val="20"/>
          <w:lang w:val="sk-SK"/>
        </w:rPr>
        <w:fldChar w:fldCharType="separate"/>
      </w:r>
      <w:r w:rsidRPr="00D71B06">
        <w:rPr>
          <w:rFonts w:ascii="Arial" w:hAnsi="Arial" w:cs="Arial"/>
          <w:sz w:val="20"/>
          <w:lang w:val="sk-SK"/>
        </w:rPr>
        <w:fldChar w:fldCharType="end"/>
      </w:r>
      <w:r w:rsidRPr="00D71B06">
        <w:rPr>
          <w:rFonts w:ascii="Arial" w:hAnsi="Arial" w:cs="Arial"/>
          <w:sz w:val="20"/>
          <w:lang w:val="sk-SK"/>
        </w:rPr>
        <w:t xml:space="preserve"> NIE</w:t>
      </w:r>
    </w:p>
    <w:p w:rsidR="004D4228" w:rsidRPr="00D71B06" w:rsidRDefault="004D4228" w:rsidP="00D71B06">
      <w:pPr>
        <w:rPr>
          <w:rFonts w:ascii="Arial" w:hAnsi="Arial" w:cs="Arial"/>
          <w:sz w:val="20"/>
          <w:lang w:val="sk-SK"/>
        </w:rPr>
      </w:pPr>
    </w:p>
    <w:p w:rsidR="004D4228" w:rsidRPr="00D71B06" w:rsidRDefault="004D4228" w:rsidP="00D71B06">
      <w:pPr>
        <w:rPr>
          <w:rFonts w:ascii="Arial" w:hAnsi="Arial" w:cs="Arial"/>
          <w:sz w:val="20"/>
          <w:lang w:val="sk-SK"/>
        </w:rPr>
      </w:pPr>
      <w:r w:rsidRPr="00D71B06">
        <w:rPr>
          <w:rFonts w:ascii="Arial" w:hAnsi="Arial" w:cs="Arial"/>
          <w:sz w:val="20"/>
          <w:lang w:val="sk-SK"/>
        </w:rPr>
        <w:t>Spoločnosť má existujúce záväzky, ktoré sa nesledujú v bežnom účtovníctve a neuvádzajú sa v súvahe, pretože výška tejto povinn</w:t>
      </w:r>
      <w:r>
        <w:rPr>
          <w:rFonts w:ascii="Arial" w:hAnsi="Arial" w:cs="Arial"/>
          <w:sz w:val="20"/>
          <w:lang w:val="sk-SK"/>
        </w:rPr>
        <w:t>osti sa nedá spoľahlivo oceniť:</w:t>
      </w:r>
      <w:r w:rsidRPr="00D71B06">
        <w:rPr>
          <w:rFonts w:ascii="Arial" w:hAnsi="Arial" w:cs="Arial"/>
          <w:sz w:val="20"/>
          <w:lang w:val="sk-SK"/>
        </w:rPr>
        <w:tab/>
      </w:r>
      <w:r w:rsidRPr="00D71B06">
        <w:rPr>
          <w:rFonts w:ascii="Arial" w:hAnsi="Arial" w:cs="Arial"/>
          <w:sz w:val="20"/>
          <w:lang w:val="sk-SK"/>
        </w:rPr>
        <w:fldChar w:fldCharType="begin">
          <w:ffData>
            <w:name w:val=""/>
            <w:enabled/>
            <w:calcOnExit w:val="0"/>
            <w:checkBox>
              <w:size w:val="20"/>
              <w:default w:val="0"/>
            </w:checkBox>
          </w:ffData>
        </w:fldChar>
      </w:r>
      <w:r w:rsidRPr="00D71B06">
        <w:rPr>
          <w:rFonts w:ascii="Arial" w:hAnsi="Arial" w:cs="Arial"/>
          <w:sz w:val="20"/>
          <w:lang w:val="sk-SK"/>
        </w:rPr>
        <w:instrText xml:space="preserve"> FORMCHECKBOX </w:instrText>
      </w:r>
      <w:r w:rsidR="00183070">
        <w:rPr>
          <w:rFonts w:ascii="Arial" w:hAnsi="Arial" w:cs="Arial"/>
          <w:sz w:val="20"/>
          <w:lang w:val="sk-SK"/>
        </w:rPr>
      </w:r>
      <w:r w:rsidR="00183070">
        <w:rPr>
          <w:rFonts w:ascii="Arial" w:hAnsi="Arial" w:cs="Arial"/>
          <w:sz w:val="20"/>
          <w:lang w:val="sk-SK"/>
        </w:rPr>
        <w:fldChar w:fldCharType="separate"/>
      </w:r>
      <w:r w:rsidRPr="00D71B06">
        <w:rPr>
          <w:rFonts w:ascii="Arial" w:hAnsi="Arial" w:cs="Arial"/>
          <w:sz w:val="20"/>
          <w:lang w:val="sk-SK"/>
        </w:rPr>
        <w:fldChar w:fldCharType="end"/>
      </w:r>
      <w:r w:rsidRPr="00D71B06">
        <w:rPr>
          <w:rFonts w:ascii="Arial" w:hAnsi="Arial" w:cs="Arial"/>
          <w:sz w:val="20"/>
          <w:lang w:val="sk-SK"/>
        </w:rPr>
        <w:t xml:space="preserve"> ÁNO</w:t>
      </w:r>
      <w:r w:rsidRPr="00D71B06">
        <w:rPr>
          <w:rFonts w:ascii="Arial" w:hAnsi="Arial" w:cs="Arial"/>
          <w:sz w:val="20"/>
          <w:lang w:val="sk-SK"/>
        </w:rPr>
        <w:tab/>
      </w:r>
      <w:r w:rsidRPr="00D71B06">
        <w:rPr>
          <w:rFonts w:ascii="Arial" w:hAnsi="Arial" w:cs="Arial"/>
          <w:sz w:val="20"/>
          <w:lang w:val="sk-SK"/>
        </w:rPr>
        <w:fldChar w:fldCharType="begin">
          <w:ffData>
            <w:name w:val=""/>
            <w:enabled/>
            <w:calcOnExit w:val="0"/>
            <w:checkBox>
              <w:size w:val="20"/>
              <w:default w:val="1"/>
            </w:checkBox>
          </w:ffData>
        </w:fldChar>
      </w:r>
      <w:r w:rsidRPr="00D71B06">
        <w:rPr>
          <w:rFonts w:ascii="Arial" w:hAnsi="Arial" w:cs="Arial"/>
          <w:sz w:val="20"/>
          <w:lang w:val="sk-SK"/>
        </w:rPr>
        <w:instrText xml:space="preserve"> FORMCHECKBOX </w:instrText>
      </w:r>
      <w:r w:rsidR="00183070">
        <w:rPr>
          <w:rFonts w:ascii="Arial" w:hAnsi="Arial" w:cs="Arial"/>
          <w:sz w:val="20"/>
          <w:lang w:val="sk-SK"/>
        </w:rPr>
      </w:r>
      <w:r w:rsidR="00183070">
        <w:rPr>
          <w:rFonts w:ascii="Arial" w:hAnsi="Arial" w:cs="Arial"/>
          <w:sz w:val="20"/>
          <w:lang w:val="sk-SK"/>
        </w:rPr>
        <w:fldChar w:fldCharType="separate"/>
      </w:r>
      <w:r w:rsidRPr="00D71B06">
        <w:rPr>
          <w:rFonts w:ascii="Arial" w:hAnsi="Arial" w:cs="Arial"/>
          <w:sz w:val="20"/>
          <w:lang w:val="sk-SK"/>
        </w:rPr>
        <w:fldChar w:fldCharType="end"/>
      </w:r>
      <w:r w:rsidRPr="00D71B06">
        <w:rPr>
          <w:rFonts w:ascii="Arial" w:hAnsi="Arial" w:cs="Arial"/>
          <w:sz w:val="20"/>
          <w:lang w:val="sk-SK"/>
        </w:rPr>
        <w:t xml:space="preserve"> NIE</w:t>
      </w:r>
    </w:p>
    <w:p w:rsidR="004D4228" w:rsidRPr="00E77F1C" w:rsidRDefault="004D4228" w:rsidP="00160FEA">
      <w:pPr>
        <w:rPr>
          <w:rFonts w:ascii="Arial" w:hAnsi="Arial" w:cs="Arial"/>
          <w:sz w:val="20"/>
          <w:lang w:val="sk-SK"/>
        </w:rPr>
      </w:pPr>
    </w:p>
    <w:p w:rsidR="004D4228" w:rsidRDefault="004D4228" w:rsidP="00D71B06">
      <w:pPr>
        <w:autoSpaceDE w:val="0"/>
        <w:autoSpaceDN w:val="0"/>
        <w:adjustRightInd w:val="0"/>
        <w:jc w:val="both"/>
        <w:rPr>
          <w:rFonts w:ascii="Arial" w:hAnsi="Arial" w:cs="Arial"/>
          <w:sz w:val="20"/>
          <w:lang w:val="sk-SK"/>
        </w:rPr>
      </w:pPr>
      <w:r w:rsidRPr="00D71B06">
        <w:rPr>
          <w:rFonts w:ascii="Arial" w:hAnsi="Arial" w:cs="Arial"/>
          <w:sz w:val="20"/>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4D4228" w:rsidRDefault="004D4228" w:rsidP="00D71B06">
      <w:pPr>
        <w:autoSpaceDE w:val="0"/>
        <w:autoSpaceDN w:val="0"/>
        <w:adjustRightInd w:val="0"/>
        <w:jc w:val="both"/>
        <w:rPr>
          <w:rFonts w:ascii="Arial" w:hAnsi="Arial" w:cs="Arial"/>
          <w:sz w:val="20"/>
          <w:lang w:val="sk-SK"/>
        </w:rPr>
      </w:pPr>
    </w:p>
    <w:p w:rsidR="004D4228" w:rsidRPr="006E13E0" w:rsidRDefault="004D4228" w:rsidP="00D71B06">
      <w:pPr>
        <w:pStyle w:val="Nadpis2"/>
        <w:rPr>
          <w:rFonts w:ascii="Arial" w:hAnsi="Arial" w:cs="Arial"/>
          <w:sz w:val="20"/>
          <w:szCs w:val="20"/>
          <w:lang w:val="sk-SK"/>
        </w:rPr>
      </w:pPr>
      <w:r w:rsidRPr="006E13E0">
        <w:rPr>
          <w:rFonts w:ascii="Arial" w:hAnsi="Arial" w:cs="Arial"/>
          <w:sz w:val="20"/>
          <w:szCs w:val="20"/>
          <w:lang w:val="sk-SK"/>
        </w:rPr>
        <w:t>Informácie o údajoch na podsúvahových účtoch</w:t>
      </w:r>
    </w:p>
    <w:p w:rsidR="004D4228" w:rsidRPr="006E13E0" w:rsidRDefault="004D4228">
      <w:pPr>
        <w:rPr>
          <w:rFonts w:ascii="Arial" w:hAnsi="Arial" w:cs="Arial"/>
          <w:sz w:val="20"/>
          <w:lang w:val="sk-SK"/>
        </w:rPr>
      </w:pPr>
      <w:bookmarkStart w:id="103" w:name="_Toc156113670"/>
    </w:p>
    <w:p w:rsidR="004D4228" w:rsidRPr="00D71B06" w:rsidRDefault="004D4228" w:rsidP="00D71B06">
      <w:pPr>
        <w:rPr>
          <w:rFonts w:ascii="Arial" w:hAnsi="Arial" w:cs="Arial"/>
          <w:b/>
          <w:sz w:val="20"/>
          <w:lang w:val="sk-SK"/>
        </w:rPr>
      </w:pPr>
      <w:r w:rsidRPr="006E13E0">
        <w:rPr>
          <w:rFonts w:ascii="Arial" w:hAnsi="Arial" w:cs="Arial"/>
          <w:b/>
          <w:sz w:val="20"/>
          <w:lang w:val="sk-SK"/>
        </w:rPr>
        <w:t>Prenájom priestorov:</w:t>
      </w:r>
    </w:p>
    <w:p w:rsidR="004D4228" w:rsidRDefault="004D4228">
      <w:pPr>
        <w:rPr>
          <w:rFonts w:ascii="Arial" w:hAnsi="Arial" w:cs="Arial"/>
          <w:sz w:val="20"/>
          <w:lang w:val="sk-SK"/>
        </w:rPr>
      </w:pPr>
    </w:p>
    <w:p w:rsidR="004D4228" w:rsidRPr="006E4B64" w:rsidRDefault="004D4228" w:rsidP="003E2526">
      <w:pPr>
        <w:jc w:val="both"/>
        <w:rPr>
          <w:rFonts w:ascii="Arial" w:hAnsi="Arial" w:cs="Arial"/>
          <w:sz w:val="20"/>
          <w:lang w:val="sk-SK"/>
        </w:rPr>
      </w:pPr>
      <w:r>
        <w:rPr>
          <w:rFonts w:ascii="Arial" w:hAnsi="Arial" w:cs="Arial"/>
          <w:sz w:val="20"/>
          <w:lang w:val="sk-SK"/>
        </w:rPr>
        <w:t xml:space="preserve">V zmysle zmluvy o podnikateľskom nájme nebytových priestorov </w:t>
      </w:r>
      <w:r w:rsidRPr="00F27E7E">
        <w:rPr>
          <w:rFonts w:ascii="Arial" w:hAnsi="Arial" w:cs="Arial"/>
          <w:sz w:val="20"/>
          <w:lang w:val="sk-SK"/>
        </w:rPr>
        <w:t>predstavuje záväzok Spoločnosti</w:t>
      </w:r>
      <w:r>
        <w:rPr>
          <w:rFonts w:ascii="Arial" w:hAnsi="Arial" w:cs="Arial"/>
          <w:sz w:val="20"/>
          <w:lang w:val="sk-SK"/>
        </w:rPr>
        <w:t xml:space="preserve"> na rok 2022 hodnotu 25 392 EUR, zmluva je uzatvorená na dobu neurčitú. </w:t>
      </w:r>
      <w:r w:rsidRPr="006E4B64">
        <w:rPr>
          <w:rFonts w:ascii="Arial" w:hAnsi="Arial" w:cs="Arial"/>
          <w:sz w:val="20"/>
          <w:lang w:val="sk-SK"/>
        </w:rPr>
        <w:t xml:space="preserve">– </w:t>
      </w:r>
      <w:r>
        <w:rPr>
          <w:rFonts w:ascii="Arial" w:hAnsi="Arial" w:cs="Arial"/>
          <w:sz w:val="20"/>
          <w:lang w:val="sk-SK"/>
        </w:rPr>
        <w:t xml:space="preserve">JUZEP s.r.o. </w:t>
      </w:r>
    </w:p>
    <w:p w:rsidR="004D4228" w:rsidRPr="00E77F1C" w:rsidRDefault="004D4228">
      <w:pPr>
        <w:rPr>
          <w:rFonts w:ascii="Arial" w:hAnsi="Arial" w:cs="Arial"/>
          <w:sz w:val="20"/>
          <w:lang w:val="sk-SK"/>
        </w:rPr>
      </w:pPr>
    </w:p>
    <w:p w:rsidR="004D4228" w:rsidRPr="00E77F1C" w:rsidRDefault="004D4228" w:rsidP="00B17C9E">
      <w:pPr>
        <w:pStyle w:val="Nadpis1"/>
        <w:rPr>
          <w:rFonts w:ascii="Arial" w:hAnsi="Arial" w:cs="Arial"/>
          <w:sz w:val="20"/>
          <w:szCs w:val="20"/>
        </w:rPr>
      </w:pPr>
      <w:bookmarkStart w:id="104" w:name="_MON_1389426667"/>
      <w:bookmarkStart w:id="105" w:name="_MON_1389502693"/>
      <w:bookmarkStart w:id="106" w:name="_MON_1387790842"/>
      <w:bookmarkStart w:id="107" w:name="_MON_1392034746"/>
      <w:bookmarkStart w:id="108" w:name="_MON_1387790854"/>
      <w:bookmarkStart w:id="109" w:name="_MON_1387790903"/>
      <w:bookmarkStart w:id="110" w:name="_MON_1387964076"/>
      <w:bookmarkEnd w:id="103"/>
      <w:bookmarkEnd w:id="104"/>
      <w:bookmarkEnd w:id="105"/>
      <w:bookmarkEnd w:id="106"/>
      <w:bookmarkEnd w:id="107"/>
      <w:bookmarkEnd w:id="108"/>
      <w:bookmarkEnd w:id="109"/>
      <w:bookmarkEnd w:id="110"/>
      <w:r w:rsidRPr="00E77F1C">
        <w:rPr>
          <w:rFonts w:ascii="Arial" w:hAnsi="Arial" w:cs="Arial"/>
          <w:sz w:val="20"/>
          <w:szCs w:val="20"/>
        </w:rPr>
        <w:t>INFORMÁCIE O SKUTOČNOSTIACH, KTORÉ NASTALI PO DNI, KU KTORÉMU SA ZOSTAVUJE ÚČTOVNÁ ZÁVIERKA DO DŇA ZOSTAVENIA ÚČTOVNEJ závierky</w:t>
      </w:r>
    </w:p>
    <w:p w:rsidR="004D4228" w:rsidRPr="00E77F1C" w:rsidRDefault="004D4228" w:rsidP="00B17C9E">
      <w:pPr>
        <w:pStyle w:val="Zkladntext"/>
        <w:rPr>
          <w:rFonts w:ascii="Arial" w:hAnsi="Arial" w:cs="Arial"/>
          <w:sz w:val="20"/>
          <w:lang w:val="sk-SK"/>
        </w:rPr>
      </w:pPr>
    </w:p>
    <w:p w:rsidR="004D4228" w:rsidRPr="00EF0D7A" w:rsidRDefault="004D4228" w:rsidP="003E2526">
      <w:pPr>
        <w:pStyle w:val="Zkladntext"/>
        <w:jc w:val="both"/>
        <w:rPr>
          <w:rFonts w:ascii="Arial" w:hAnsi="Arial" w:cs="Arial"/>
          <w:iCs/>
          <w:sz w:val="20"/>
          <w:lang w:val="sk-SK"/>
        </w:rPr>
      </w:pPr>
      <w:r>
        <w:rPr>
          <w:rFonts w:ascii="Arial" w:hAnsi="Arial" w:cs="Arial"/>
          <w:iCs/>
          <w:sz w:val="20"/>
          <w:lang w:val="sk-SK"/>
        </w:rPr>
        <w:t>Po 31. decembri 2021</w:t>
      </w:r>
      <w:r w:rsidRPr="00707C32">
        <w:rPr>
          <w:rFonts w:ascii="Arial" w:hAnsi="Arial" w:cs="Arial"/>
          <w:iCs/>
          <w:sz w:val="20"/>
          <w:lang w:val="sk-SK"/>
        </w:rPr>
        <w:t xml:space="preserve"> </w:t>
      </w:r>
      <w:r>
        <w:rPr>
          <w:rFonts w:ascii="Arial" w:hAnsi="Arial" w:cs="Arial"/>
          <w:iCs/>
          <w:sz w:val="20"/>
          <w:lang w:val="sk-SK"/>
        </w:rPr>
        <w:t>ne</w:t>
      </w:r>
      <w:r w:rsidRPr="00707C32">
        <w:rPr>
          <w:rFonts w:ascii="Arial" w:hAnsi="Arial" w:cs="Arial"/>
          <w:iCs/>
          <w:sz w:val="20"/>
          <w:lang w:val="sk-SK"/>
        </w:rPr>
        <w:t>nastali udalosti majúce významný vplyv na verné zobrazenie skutočností,</w:t>
      </w:r>
      <w:r>
        <w:rPr>
          <w:rFonts w:ascii="Arial" w:hAnsi="Arial" w:cs="Arial"/>
          <w:iCs/>
          <w:sz w:val="20"/>
          <w:lang w:val="sk-SK"/>
        </w:rPr>
        <w:t xml:space="preserve"> ktoré sú predmetom účtovníctva.</w:t>
      </w:r>
    </w:p>
    <w:p w:rsidR="004D4228" w:rsidRPr="00707C32" w:rsidRDefault="004D4228" w:rsidP="007A3FC4">
      <w:pPr>
        <w:pStyle w:val="Zkladntext"/>
        <w:rPr>
          <w:rFonts w:ascii="Arial" w:hAnsi="Arial" w:cs="Arial"/>
          <w:sz w:val="20"/>
          <w:lang w:val="sk-SK"/>
        </w:rPr>
      </w:pPr>
    </w:p>
    <w:p w:rsidR="004D4228" w:rsidRPr="00D71B06" w:rsidRDefault="004D4228" w:rsidP="00D71B06">
      <w:pPr>
        <w:pStyle w:val="Zkladntext"/>
        <w:rPr>
          <w:rFonts w:ascii="Arial" w:hAnsi="Arial" w:cs="Arial"/>
          <w:sz w:val="20"/>
          <w:lang w:val="sk-SK"/>
        </w:rPr>
      </w:pPr>
    </w:p>
    <w:p w:rsidR="004D4228" w:rsidRPr="00EC138F" w:rsidRDefault="004D4228" w:rsidP="00D71B06">
      <w:pPr>
        <w:pStyle w:val="Nadpis1"/>
        <w:rPr>
          <w:rFonts w:ascii="Arial" w:hAnsi="Arial" w:cs="Arial"/>
          <w:sz w:val="20"/>
          <w:szCs w:val="20"/>
        </w:rPr>
      </w:pPr>
      <w:r w:rsidRPr="00EC138F">
        <w:rPr>
          <w:rFonts w:ascii="Arial" w:hAnsi="Arial" w:cs="Arial"/>
          <w:sz w:val="20"/>
          <w:szCs w:val="20"/>
        </w:rPr>
        <w:t>INFORMÁCIE O PRÍJMOCH A VÝHODÁCH ČLENOV ŠTATUTÁRNYCH ORGÁNOV, DOZORNÝCH ORGÁNOV A INÝCH ORGÁNOV ÚČTOVNEJ JEDNOTKY</w:t>
      </w:r>
    </w:p>
    <w:p w:rsidR="004D4228" w:rsidRPr="00EC138F" w:rsidRDefault="004D4228" w:rsidP="00D71B06">
      <w:pPr>
        <w:rPr>
          <w:rFonts w:ascii="Arial" w:hAnsi="Arial" w:cs="Arial"/>
          <w:sz w:val="20"/>
          <w:lang w:val="sk-SK"/>
        </w:rPr>
      </w:pPr>
    </w:p>
    <w:p w:rsidR="004D4228" w:rsidRPr="00D71B06" w:rsidRDefault="004D4228" w:rsidP="00D71B06">
      <w:pPr>
        <w:jc w:val="both"/>
        <w:rPr>
          <w:rFonts w:ascii="Arial" w:hAnsi="Arial" w:cs="Arial"/>
          <w:i/>
          <w:color w:val="FF0000"/>
          <w:sz w:val="20"/>
          <w:lang w:val="sk-SK"/>
        </w:rPr>
      </w:pPr>
      <w:r w:rsidRPr="00EC138F">
        <w:rPr>
          <w:rFonts w:ascii="Arial" w:hAnsi="Arial" w:cs="Arial"/>
          <w:sz w:val="20"/>
          <w:lang w:val="sk-SK"/>
        </w:rPr>
        <w:t>Všetky príjmy konateľov boli vyplatené v rámci závislej činnosti za bežné obdobie sú zohľadnené v mzdových nákladoch.</w:t>
      </w:r>
      <w:r w:rsidRPr="00D71B06">
        <w:rPr>
          <w:rFonts w:ascii="Arial" w:hAnsi="Arial" w:cs="Arial"/>
          <w:color w:val="FF0000"/>
          <w:sz w:val="20"/>
          <w:lang w:val="sk-SK"/>
        </w:rPr>
        <w:t xml:space="preserve"> </w:t>
      </w:r>
    </w:p>
    <w:p w:rsidR="004D4228" w:rsidRPr="00E77F1C" w:rsidRDefault="004D4228" w:rsidP="007A3FC4">
      <w:pPr>
        <w:pStyle w:val="Zkladntext"/>
        <w:rPr>
          <w:rFonts w:ascii="Arial" w:hAnsi="Arial" w:cs="Arial"/>
          <w:sz w:val="20"/>
          <w:lang w:val="sk-SK"/>
        </w:rPr>
      </w:pPr>
    </w:p>
    <w:sectPr w:rsidR="004D4228" w:rsidRPr="00E77F1C" w:rsidSect="00422D17">
      <w:headerReference w:type="default" r:id="rId15"/>
      <w:footerReference w:type="default" r:id="rId16"/>
      <w:headerReference w:type="first" r:id="rId17"/>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4228" w:rsidRDefault="004D4228">
      <w:r>
        <w:separator/>
      </w:r>
    </w:p>
  </w:endnote>
  <w:endnote w:type="continuationSeparator" w:id="0">
    <w:p w:rsidR="004D4228" w:rsidRDefault="004D42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228" w:rsidRPr="00E77F1C" w:rsidRDefault="004D4228" w:rsidP="00422D17">
    <w:pPr>
      <w:pStyle w:val="Pta"/>
      <w:tabs>
        <w:tab w:val="center" w:pos="4536"/>
        <w:tab w:val="right" w:pos="8505"/>
      </w:tabs>
      <w:rPr>
        <w:rFonts w:ascii="Arial" w:hAnsi="Arial" w:cs="Arial"/>
      </w:rPr>
    </w:pPr>
    <w:r w:rsidRPr="00E77F1C">
      <w:rPr>
        <w:rFonts w:ascii="Arial" w:hAnsi="Arial" w:cs="Arial"/>
        <w:sz w:val="16"/>
      </w:rPr>
      <w:tab/>
    </w:r>
    <w:r w:rsidRPr="00E77F1C">
      <w:rPr>
        <w:rStyle w:val="slostrany"/>
        <w:rFonts w:ascii="Arial" w:hAnsi="Arial" w:cs="Arial"/>
        <w:sz w:val="16"/>
      </w:rPr>
      <w:fldChar w:fldCharType="begin"/>
    </w:r>
    <w:r w:rsidRPr="00E77F1C">
      <w:rPr>
        <w:rStyle w:val="slostrany"/>
        <w:rFonts w:ascii="Arial" w:hAnsi="Arial" w:cs="Arial"/>
        <w:sz w:val="16"/>
      </w:rPr>
      <w:instrText xml:space="preserve"> PAGE </w:instrText>
    </w:r>
    <w:r w:rsidRPr="00E77F1C">
      <w:rPr>
        <w:rStyle w:val="slostrany"/>
        <w:rFonts w:ascii="Arial" w:hAnsi="Arial" w:cs="Arial"/>
        <w:sz w:val="16"/>
      </w:rPr>
      <w:fldChar w:fldCharType="separate"/>
    </w:r>
    <w:r w:rsidR="00183070">
      <w:rPr>
        <w:rStyle w:val="slostrany"/>
        <w:rFonts w:ascii="Arial" w:hAnsi="Arial" w:cs="Arial"/>
        <w:noProof/>
        <w:sz w:val="16"/>
      </w:rPr>
      <w:t>8</w:t>
    </w:r>
    <w:r w:rsidRPr="00E77F1C">
      <w:rPr>
        <w:rStyle w:val="slostrany"/>
        <w:rFonts w:ascii="Arial" w:hAnsi="Arial" w:cs="Arial"/>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4228" w:rsidRDefault="004D4228">
      <w:r>
        <w:separator/>
      </w:r>
    </w:p>
  </w:footnote>
  <w:footnote w:type="continuationSeparator" w:id="0">
    <w:p w:rsidR="004D4228" w:rsidRDefault="004D42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228" w:rsidRPr="00E77F1C" w:rsidRDefault="004D4228" w:rsidP="00844B2A">
    <w:pPr>
      <w:pStyle w:val="Hlavika"/>
      <w:rPr>
        <w:rFonts w:ascii="Arial" w:hAnsi="Arial" w:cs="Arial"/>
        <w:sz w:val="20"/>
        <w:lang w:val="sk-SK"/>
      </w:rPr>
    </w:pPr>
    <w:r w:rsidRPr="00E77F1C">
      <w:rPr>
        <w:rFonts w:ascii="Arial" w:hAnsi="Arial" w:cs="Arial"/>
        <w:sz w:val="20"/>
        <w:lang w:val="sk-SK"/>
      </w:rPr>
      <w:t xml:space="preserve">Poznámky </w:t>
    </w:r>
    <w:proofErr w:type="spellStart"/>
    <w:r w:rsidRPr="00E77F1C">
      <w:rPr>
        <w:rFonts w:ascii="Arial" w:hAnsi="Arial" w:cs="Arial"/>
        <w:sz w:val="20"/>
        <w:lang w:val="sk-SK"/>
      </w:rPr>
      <w:t>Úč</w:t>
    </w:r>
    <w:proofErr w:type="spellEnd"/>
    <w:r w:rsidRPr="00E77F1C">
      <w:rPr>
        <w:rFonts w:ascii="Arial" w:hAnsi="Arial" w:cs="Arial"/>
        <w:sz w:val="20"/>
        <w:lang w:val="sk-SK"/>
      </w:rPr>
      <w:t xml:space="preserve"> POD 3-01</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t xml:space="preserve">IČO: </w:t>
    </w:r>
    <w:r>
      <w:rPr>
        <w:rFonts w:ascii="Arial" w:hAnsi="Arial" w:cs="Arial"/>
        <w:sz w:val="20"/>
        <w:lang w:val="sk-SK"/>
      </w:rPr>
      <w:t>47844370, DIČ: 2024114367</w:t>
    </w:r>
  </w:p>
  <w:p w:rsidR="004D4228" w:rsidRPr="00E77F1C" w:rsidRDefault="004D4228" w:rsidP="00844B2A">
    <w:pPr>
      <w:pStyle w:val="Hlavika"/>
      <w:rPr>
        <w:rFonts w:ascii="Arial" w:hAnsi="Arial" w:cs="Arial"/>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228" w:rsidRPr="00E77F1C" w:rsidRDefault="004D4228" w:rsidP="00C270BD">
    <w:pPr>
      <w:pStyle w:val="Hlavika"/>
      <w:rPr>
        <w:rFonts w:ascii="Arial" w:hAnsi="Arial" w:cs="Arial"/>
        <w:sz w:val="20"/>
        <w:lang w:val="sk-SK"/>
      </w:rPr>
    </w:pPr>
    <w:r w:rsidRPr="00E77F1C">
      <w:rPr>
        <w:rFonts w:ascii="Arial" w:hAnsi="Arial" w:cs="Arial"/>
        <w:sz w:val="20"/>
        <w:lang w:val="sk-SK"/>
      </w:rPr>
      <w:t xml:space="preserve">Poznámky </w:t>
    </w:r>
    <w:proofErr w:type="spellStart"/>
    <w:r w:rsidRPr="00E77F1C">
      <w:rPr>
        <w:rFonts w:ascii="Arial" w:hAnsi="Arial" w:cs="Arial"/>
        <w:sz w:val="20"/>
        <w:lang w:val="sk-SK"/>
      </w:rPr>
      <w:t>Úč</w:t>
    </w:r>
    <w:proofErr w:type="spellEnd"/>
    <w:r w:rsidRPr="00E77F1C">
      <w:rPr>
        <w:rFonts w:ascii="Arial" w:hAnsi="Arial" w:cs="Arial"/>
        <w:sz w:val="20"/>
        <w:lang w:val="sk-SK"/>
      </w:rPr>
      <w:t xml:space="preserve"> POD 3-01</w:t>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r>
    <w:r w:rsidRPr="00E77F1C">
      <w:rPr>
        <w:rFonts w:ascii="Arial" w:hAnsi="Arial" w:cs="Arial"/>
        <w:sz w:val="20"/>
        <w:lang w:val="sk-SK"/>
      </w:rPr>
      <w:tab/>
      <w:t xml:space="preserve">IČO: </w:t>
    </w:r>
    <w:r>
      <w:rPr>
        <w:rFonts w:ascii="Arial" w:hAnsi="Arial" w:cs="Arial"/>
        <w:sz w:val="20"/>
        <w:lang w:val="sk-SK"/>
      </w:rPr>
      <w:t>47844370, DIČ: 2024114367</w:t>
    </w:r>
  </w:p>
  <w:p w:rsidR="004D4228" w:rsidRDefault="004D422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17"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C3D31C6"/>
    <w:multiLevelType w:val="multilevel"/>
    <w:tmpl w:val="78E0909C"/>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vanish w:val="0"/>
        <w:color w:val="000000"/>
        <w:spacing w:val="0"/>
        <w:kern w:val="0"/>
        <w:position w:val="0"/>
        <w:u w:val="none"/>
        <w:vertAlign w:val="baseline"/>
      </w:rPr>
    </w:lvl>
    <w:lvl w:ilvl="1">
      <w:start w:val="1"/>
      <w:numFmt w:val="decimal"/>
      <w:pStyle w:val="Nadpis2"/>
      <w:lvlText w:val="%2."/>
      <w:lvlJc w:val="left"/>
      <w:pPr>
        <w:tabs>
          <w:tab w:val="num" w:pos="454"/>
        </w:tabs>
        <w:ind w:left="454" w:hanging="454"/>
      </w:pPr>
      <w:rPr>
        <w:rFonts w:cs="Times New Roman" w:hint="default"/>
      </w:rPr>
    </w:lvl>
    <w:lvl w:ilvl="2">
      <w:start w:val="1"/>
      <w:numFmt w:val="decimal"/>
      <w:pStyle w:val="Nadpis3"/>
      <w:lvlText w:val="%2.%3."/>
      <w:lvlJc w:val="left"/>
      <w:pPr>
        <w:tabs>
          <w:tab w:val="num" w:pos="1985"/>
        </w:tabs>
        <w:ind w:left="1985" w:hanging="567"/>
      </w:pPr>
      <w:rPr>
        <w:rFonts w:cs="Times New Roman" w:hint="default"/>
        <w:b/>
        <w:bCs w:val="0"/>
        <w:i w:val="0"/>
        <w:iCs w:val="0"/>
        <w:caps w:val="0"/>
        <w:smallCaps w:val="0"/>
        <w:strike w:val="0"/>
        <w:dstrike w:val="0"/>
        <w:vanish w:val="0"/>
        <w:color w:val="000000"/>
        <w:spacing w:val="0"/>
        <w:kern w:val="0"/>
        <w:position w:val="0"/>
        <w:sz w:val="20"/>
        <w:szCs w:val="20"/>
        <w:u w:val="none"/>
        <w:vertAlign w:val="baseline"/>
      </w:rPr>
    </w:lvl>
    <w:lvl w:ilvl="3">
      <w:start w:val="1"/>
      <w:numFmt w:val="decimal"/>
      <w:pStyle w:val="Nadpis4"/>
      <w:lvlText w:val="%2.%3.%4."/>
      <w:lvlJc w:val="left"/>
      <w:pPr>
        <w:tabs>
          <w:tab w:val="num" w:pos="737"/>
        </w:tabs>
        <w:ind w:left="737" w:hanging="737"/>
      </w:pPr>
      <w:rPr>
        <w:rFonts w:cs="Times New Roman" w:hint="default"/>
      </w:rPr>
    </w:lvl>
    <w:lvl w:ilvl="4">
      <w:start w:val="1"/>
      <w:numFmt w:val="lowerLetter"/>
      <w:pStyle w:val="Nadpis5"/>
      <w:lvlText w:val="%5)"/>
      <w:lvlJc w:val="left"/>
      <w:pPr>
        <w:tabs>
          <w:tab w:val="num" w:pos="360"/>
        </w:tabs>
      </w:pPr>
      <w:rPr>
        <w:rFonts w:cs="Times New Roman" w:hint="default"/>
      </w:rPr>
    </w:lvl>
    <w:lvl w:ilvl="5">
      <w:start w:val="1"/>
      <w:numFmt w:val="decimal"/>
      <w:lvlText w:val="%5).%6"/>
      <w:lvlJc w:val="left"/>
      <w:pPr>
        <w:tabs>
          <w:tab w:val="num" w:pos="720"/>
        </w:tabs>
      </w:pPr>
      <w:rPr>
        <w:rFonts w:cs="Times New Roman" w:hint="default"/>
      </w:rPr>
    </w:lvl>
    <w:lvl w:ilvl="6">
      <w:start w:val="1"/>
      <w:numFmt w:val="decimal"/>
      <w:pStyle w:val="Nadpis7"/>
      <w:lvlText w:val="%5).%6.%7"/>
      <w:lvlJc w:val="left"/>
      <w:pPr>
        <w:tabs>
          <w:tab w:val="num" w:pos="720"/>
        </w:tabs>
      </w:pPr>
      <w:rPr>
        <w:rFonts w:cs="Times New Roman" w:hint="default"/>
      </w:rPr>
    </w:lvl>
    <w:lvl w:ilvl="7">
      <w:start w:val="1"/>
      <w:numFmt w:val="decimal"/>
      <w:pStyle w:val="Nadpis8"/>
      <w:lvlText w:val="%5).%6.%7.%8"/>
      <w:lvlJc w:val="left"/>
      <w:pPr>
        <w:tabs>
          <w:tab w:val="num" w:pos="1080"/>
        </w:tabs>
      </w:pPr>
      <w:rPr>
        <w:rFonts w:cs="Times New Roman" w:hint="default"/>
      </w:rPr>
    </w:lvl>
    <w:lvl w:ilvl="8">
      <w:start w:val="1"/>
      <w:numFmt w:val="decimal"/>
      <w:pStyle w:val="Nadpis9"/>
      <w:lvlText w:val="%5).%6.%7.%8.%9"/>
      <w:lvlJc w:val="left"/>
      <w:pPr>
        <w:tabs>
          <w:tab w:val="num" w:pos="1080"/>
        </w:tabs>
      </w:pPr>
      <w:rPr>
        <w:rFonts w:cs="Times New Roman" w:hint="default"/>
      </w:rPr>
    </w:lvl>
  </w:abstractNum>
  <w:abstractNum w:abstractNumId="35" w15:restartNumberingAfterBreak="0">
    <w:nsid w:val="6F0F6ECD"/>
    <w:multiLevelType w:val="hybridMultilevel"/>
    <w:tmpl w:val="AD58B1C4"/>
    <w:lvl w:ilvl="0" w:tplc="041B000F">
      <w:start w:val="3"/>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7"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8"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15:restartNumberingAfterBreak="0">
    <w:nsid w:val="7CD70708"/>
    <w:multiLevelType w:val="hybridMultilevel"/>
    <w:tmpl w:val="6E52A27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0"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2"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2"/>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3"/>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40"/>
  </w:num>
  <w:num w:numId="33">
    <w:abstractNumId w:val="24"/>
  </w:num>
  <w:num w:numId="34">
    <w:abstractNumId w:val="1"/>
  </w:num>
  <w:num w:numId="35">
    <w:abstractNumId w:val="28"/>
  </w:num>
  <w:num w:numId="36">
    <w:abstractNumId w:val="26"/>
  </w:num>
  <w:num w:numId="37">
    <w:abstractNumId w:val="38"/>
  </w:num>
  <w:num w:numId="38">
    <w:abstractNumId w:val="36"/>
  </w:num>
  <w:num w:numId="39">
    <w:abstractNumId w:val="37"/>
  </w:num>
  <w:num w:numId="40">
    <w:abstractNumId w:val="2"/>
  </w:num>
  <w:num w:numId="41">
    <w:abstractNumId w:val="41"/>
  </w:num>
  <w:num w:numId="42">
    <w:abstractNumId w:val="31"/>
  </w:num>
  <w:num w:numId="43">
    <w:abstractNumId w:val="16"/>
  </w:num>
  <w:num w:numId="44">
    <w:abstractNumId w:val="20"/>
  </w:num>
  <w:num w:numId="45">
    <w:abstractNumId w:val="9"/>
  </w:num>
  <w:num w:numId="46">
    <w:abstractNumId w:val="11"/>
  </w:num>
  <w:num w:numId="47">
    <w:abstractNumId w:val="39"/>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num>
  <w:num w:numId="50">
    <w:abstractNumId w:val="34"/>
  </w:num>
  <w:num w:numId="51">
    <w:abstractNumId w:val="34"/>
  </w:num>
  <w:num w:numId="52">
    <w:abstractNumId w:val="34"/>
  </w:num>
  <w:num w:numId="53">
    <w:abstractNumId w:val="34"/>
  </w:num>
  <w:num w:numId="54">
    <w:abstractNumId w:val="34"/>
  </w:num>
  <w:num w:numId="55">
    <w:abstractNumId w:val="3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C5B"/>
    <w:rsid w:val="000002C8"/>
    <w:rsid w:val="00001CB7"/>
    <w:rsid w:val="000046C5"/>
    <w:rsid w:val="00005362"/>
    <w:rsid w:val="000063B4"/>
    <w:rsid w:val="00006C85"/>
    <w:rsid w:val="00006E80"/>
    <w:rsid w:val="000075EE"/>
    <w:rsid w:val="0001074A"/>
    <w:rsid w:val="00016FD1"/>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0CBE"/>
    <w:rsid w:val="00053754"/>
    <w:rsid w:val="000542CE"/>
    <w:rsid w:val="000613F1"/>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7557"/>
    <w:rsid w:val="000841C3"/>
    <w:rsid w:val="00084C15"/>
    <w:rsid w:val="00085894"/>
    <w:rsid w:val="00085B01"/>
    <w:rsid w:val="00086422"/>
    <w:rsid w:val="000907A1"/>
    <w:rsid w:val="000915D6"/>
    <w:rsid w:val="00091A2D"/>
    <w:rsid w:val="0009211A"/>
    <w:rsid w:val="000923CC"/>
    <w:rsid w:val="00093518"/>
    <w:rsid w:val="000935CA"/>
    <w:rsid w:val="00094AB3"/>
    <w:rsid w:val="00095AB3"/>
    <w:rsid w:val="00096938"/>
    <w:rsid w:val="000A07B6"/>
    <w:rsid w:val="000A3A8C"/>
    <w:rsid w:val="000A6BA0"/>
    <w:rsid w:val="000A78A6"/>
    <w:rsid w:val="000A7FAB"/>
    <w:rsid w:val="000B23FA"/>
    <w:rsid w:val="000B253D"/>
    <w:rsid w:val="000B2C65"/>
    <w:rsid w:val="000B3D05"/>
    <w:rsid w:val="000B42B7"/>
    <w:rsid w:val="000B62EB"/>
    <w:rsid w:val="000B62F5"/>
    <w:rsid w:val="000B7B77"/>
    <w:rsid w:val="000B7DE0"/>
    <w:rsid w:val="000C204F"/>
    <w:rsid w:val="000C2CD7"/>
    <w:rsid w:val="000C6E7F"/>
    <w:rsid w:val="000D23A4"/>
    <w:rsid w:val="000D29A6"/>
    <w:rsid w:val="000D37FC"/>
    <w:rsid w:val="000D690A"/>
    <w:rsid w:val="000E00D2"/>
    <w:rsid w:val="000E1359"/>
    <w:rsid w:val="000E6895"/>
    <w:rsid w:val="000E7257"/>
    <w:rsid w:val="000F194B"/>
    <w:rsid w:val="000F2B79"/>
    <w:rsid w:val="000F79C8"/>
    <w:rsid w:val="000F7EAB"/>
    <w:rsid w:val="0010128C"/>
    <w:rsid w:val="001012F3"/>
    <w:rsid w:val="001045EE"/>
    <w:rsid w:val="001050E1"/>
    <w:rsid w:val="00106FA1"/>
    <w:rsid w:val="00107650"/>
    <w:rsid w:val="0011064F"/>
    <w:rsid w:val="001113B0"/>
    <w:rsid w:val="00111FCA"/>
    <w:rsid w:val="001124A6"/>
    <w:rsid w:val="00112550"/>
    <w:rsid w:val="001142B8"/>
    <w:rsid w:val="00122D38"/>
    <w:rsid w:val="001239B8"/>
    <w:rsid w:val="0012521A"/>
    <w:rsid w:val="001256E7"/>
    <w:rsid w:val="001259EB"/>
    <w:rsid w:val="00125AFC"/>
    <w:rsid w:val="0012636B"/>
    <w:rsid w:val="00131754"/>
    <w:rsid w:val="00131BC1"/>
    <w:rsid w:val="00141251"/>
    <w:rsid w:val="0014183C"/>
    <w:rsid w:val="00141F00"/>
    <w:rsid w:val="00141F11"/>
    <w:rsid w:val="00145787"/>
    <w:rsid w:val="001458A1"/>
    <w:rsid w:val="00151916"/>
    <w:rsid w:val="00152E57"/>
    <w:rsid w:val="00160FEA"/>
    <w:rsid w:val="00161394"/>
    <w:rsid w:val="001617C5"/>
    <w:rsid w:val="00163287"/>
    <w:rsid w:val="0016542A"/>
    <w:rsid w:val="00165488"/>
    <w:rsid w:val="00165E13"/>
    <w:rsid w:val="001671CE"/>
    <w:rsid w:val="00167846"/>
    <w:rsid w:val="00170AD5"/>
    <w:rsid w:val="00170DEA"/>
    <w:rsid w:val="00171315"/>
    <w:rsid w:val="00173A6F"/>
    <w:rsid w:val="00173CF3"/>
    <w:rsid w:val="00174EFF"/>
    <w:rsid w:val="001777EE"/>
    <w:rsid w:val="00180452"/>
    <w:rsid w:val="00183070"/>
    <w:rsid w:val="00184651"/>
    <w:rsid w:val="00184BA3"/>
    <w:rsid w:val="00185FE0"/>
    <w:rsid w:val="00186622"/>
    <w:rsid w:val="00187065"/>
    <w:rsid w:val="001926DE"/>
    <w:rsid w:val="00193A56"/>
    <w:rsid w:val="00193F12"/>
    <w:rsid w:val="00194307"/>
    <w:rsid w:val="00194BD5"/>
    <w:rsid w:val="00196212"/>
    <w:rsid w:val="001A01DB"/>
    <w:rsid w:val="001A2E1E"/>
    <w:rsid w:val="001A466E"/>
    <w:rsid w:val="001A4FE2"/>
    <w:rsid w:val="001B4F15"/>
    <w:rsid w:val="001B703C"/>
    <w:rsid w:val="001B70AE"/>
    <w:rsid w:val="001B7690"/>
    <w:rsid w:val="001C110F"/>
    <w:rsid w:val="001C30CB"/>
    <w:rsid w:val="001C31D1"/>
    <w:rsid w:val="001C4CC0"/>
    <w:rsid w:val="001C7143"/>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5952"/>
    <w:rsid w:val="001F6939"/>
    <w:rsid w:val="00203310"/>
    <w:rsid w:val="00206752"/>
    <w:rsid w:val="002109DB"/>
    <w:rsid w:val="002131FF"/>
    <w:rsid w:val="002206FC"/>
    <w:rsid w:val="002252D5"/>
    <w:rsid w:val="00226017"/>
    <w:rsid w:val="002271E7"/>
    <w:rsid w:val="00230012"/>
    <w:rsid w:val="00232539"/>
    <w:rsid w:val="00234158"/>
    <w:rsid w:val="0024120E"/>
    <w:rsid w:val="00242FCD"/>
    <w:rsid w:val="00243C92"/>
    <w:rsid w:val="00243E76"/>
    <w:rsid w:val="002464FF"/>
    <w:rsid w:val="00246626"/>
    <w:rsid w:val="00246CE2"/>
    <w:rsid w:val="00247400"/>
    <w:rsid w:val="00253082"/>
    <w:rsid w:val="002538EE"/>
    <w:rsid w:val="00260455"/>
    <w:rsid w:val="0026051F"/>
    <w:rsid w:val="00261492"/>
    <w:rsid w:val="00263A38"/>
    <w:rsid w:val="00265237"/>
    <w:rsid w:val="00266C82"/>
    <w:rsid w:val="00267626"/>
    <w:rsid w:val="00267999"/>
    <w:rsid w:val="00270409"/>
    <w:rsid w:val="002715EB"/>
    <w:rsid w:val="00271BEF"/>
    <w:rsid w:val="0027259F"/>
    <w:rsid w:val="00275F85"/>
    <w:rsid w:val="00276CB6"/>
    <w:rsid w:val="0027728F"/>
    <w:rsid w:val="002850E2"/>
    <w:rsid w:val="00287674"/>
    <w:rsid w:val="00287EFD"/>
    <w:rsid w:val="00290564"/>
    <w:rsid w:val="00291F22"/>
    <w:rsid w:val="00292442"/>
    <w:rsid w:val="0029424D"/>
    <w:rsid w:val="002952D1"/>
    <w:rsid w:val="00297BDA"/>
    <w:rsid w:val="002A24B9"/>
    <w:rsid w:val="002A2D8F"/>
    <w:rsid w:val="002A32D1"/>
    <w:rsid w:val="002A5369"/>
    <w:rsid w:val="002A7892"/>
    <w:rsid w:val="002B08C4"/>
    <w:rsid w:val="002B2708"/>
    <w:rsid w:val="002B3E72"/>
    <w:rsid w:val="002B5DCE"/>
    <w:rsid w:val="002B73D3"/>
    <w:rsid w:val="002C25C7"/>
    <w:rsid w:val="002C5CAE"/>
    <w:rsid w:val="002C7B90"/>
    <w:rsid w:val="002D222B"/>
    <w:rsid w:val="002D52D7"/>
    <w:rsid w:val="002D5E48"/>
    <w:rsid w:val="002E58D1"/>
    <w:rsid w:val="002E59D6"/>
    <w:rsid w:val="002F11C0"/>
    <w:rsid w:val="002F328C"/>
    <w:rsid w:val="002F3510"/>
    <w:rsid w:val="002F4436"/>
    <w:rsid w:val="002F56F1"/>
    <w:rsid w:val="002F608A"/>
    <w:rsid w:val="002F653B"/>
    <w:rsid w:val="002F6801"/>
    <w:rsid w:val="00301FB0"/>
    <w:rsid w:val="00302B5A"/>
    <w:rsid w:val="003060AB"/>
    <w:rsid w:val="00307ECF"/>
    <w:rsid w:val="00310CE8"/>
    <w:rsid w:val="0031107D"/>
    <w:rsid w:val="0031128C"/>
    <w:rsid w:val="00313194"/>
    <w:rsid w:val="003139D4"/>
    <w:rsid w:val="00313ACB"/>
    <w:rsid w:val="003143B7"/>
    <w:rsid w:val="00314532"/>
    <w:rsid w:val="00315C7B"/>
    <w:rsid w:val="003176DD"/>
    <w:rsid w:val="003176F1"/>
    <w:rsid w:val="003201CC"/>
    <w:rsid w:val="00321904"/>
    <w:rsid w:val="00322E93"/>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4762C"/>
    <w:rsid w:val="00351139"/>
    <w:rsid w:val="00351AF1"/>
    <w:rsid w:val="00351F7F"/>
    <w:rsid w:val="00354334"/>
    <w:rsid w:val="00361900"/>
    <w:rsid w:val="00361C6D"/>
    <w:rsid w:val="0036283F"/>
    <w:rsid w:val="00364061"/>
    <w:rsid w:val="00366111"/>
    <w:rsid w:val="00370593"/>
    <w:rsid w:val="00370875"/>
    <w:rsid w:val="0037356E"/>
    <w:rsid w:val="00375249"/>
    <w:rsid w:val="00375F83"/>
    <w:rsid w:val="003765F7"/>
    <w:rsid w:val="0037685A"/>
    <w:rsid w:val="00380D6C"/>
    <w:rsid w:val="00381F7B"/>
    <w:rsid w:val="00383F38"/>
    <w:rsid w:val="00384286"/>
    <w:rsid w:val="003871D3"/>
    <w:rsid w:val="00387A03"/>
    <w:rsid w:val="00390B9F"/>
    <w:rsid w:val="0039108D"/>
    <w:rsid w:val="0039148F"/>
    <w:rsid w:val="00391DC3"/>
    <w:rsid w:val="003923B2"/>
    <w:rsid w:val="00392587"/>
    <w:rsid w:val="00392CCA"/>
    <w:rsid w:val="00393A40"/>
    <w:rsid w:val="003952FB"/>
    <w:rsid w:val="0039695D"/>
    <w:rsid w:val="0039715B"/>
    <w:rsid w:val="003A06B5"/>
    <w:rsid w:val="003A0F55"/>
    <w:rsid w:val="003A2FD2"/>
    <w:rsid w:val="003B059B"/>
    <w:rsid w:val="003B0B0D"/>
    <w:rsid w:val="003B23B6"/>
    <w:rsid w:val="003B2F31"/>
    <w:rsid w:val="003B6BE0"/>
    <w:rsid w:val="003B6E12"/>
    <w:rsid w:val="003B70C3"/>
    <w:rsid w:val="003B7138"/>
    <w:rsid w:val="003C2019"/>
    <w:rsid w:val="003C2E08"/>
    <w:rsid w:val="003C3A2C"/>
    <w:rsid w:val="003C4053"/>
    <w:rsid w:val="003C6109"/>
    <w:rsid w:val="003C659E"/>
    <w:rsid w:val="003C71F2"/>
    <w:rsid w:val="003C7366"/>
    <w:rsid w:val="003D0FF2"/>
    <w:rsid w:val="003D17E0"/>
    <w:rsid w:val="003D1B2A"/>
    <w:rsid w:val="003D2C42"/>
    <w:rsid w:val="003D3826"/>
    <w:rsid w:val="003D72D6"/>
    <w:rsid w:val="003D7819"/>
    <w:rsid w:val="003E2526"/>
    <w:rsid w:val="003E56DB"/>
    <w:rsid w:val="003E67D6"/>
    <w:rsid w:val="003E6D74"/>
    <w:rsid w:val="003F20C2"/>
    <w:rsid w:val="003F324B"/>
    <w:rsid w:val="003F4BF8"/>
    <w:rsid w:val="00400848"/>
    <w:rsid w:val="00401A04"/>
    <w:rsid w:val="00403D9E"/>
    <w:rsid w:val="00404A2B"/>
    <w:rsid w:val="00406294"/>
    <w:rsid w:val="00406778"/>
    <w:rsid w:val="00407800"/>
    <w:rsid w:val="00407FCA"/>
    <w:rsid w:val="00410B95"/>
    <w:rsid w:val="0041100F"/>
    <w:rsid w:val="004134EA"/>
    <w:rsid w:val="00414CA7"/>
    <w:rsid w:val="00416BDD"/>
    <w:rsid w:val="00422D17"/>
    <w:rsid w:val="0042453D"/>
    <w:rsid w:val="00433381"/>
    <w:rsid w:val="00433B66"/>
    <w:rsid w:val="00435AF7"/>
    <w:rsid w:val="004364AE"/>
    <w:rsid w:val="004408CE"/>
    <w:rsid w:val="004430DD"/>
    <w:rsid w:val="00444E4F"/>
    <w:rsid w:val="00446B6A"/>
    <w:rsid w:val="00450089"/>
    <w:rsid w:val="004502C2"/>
    <w:rsid w:val="00451537"/>
    <w:rsid w:val="00452463"/>
    <w:rsid w:val="00454356"/>
    <w:rsid w:val="004552A4"/>
    <w:rsid w:val="00455DA1"/>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2757"/>
    <w:rsid w:val="004A4D8C"/>
    <w:rsid w:val="004A5D00"/>
    <w:rsid w:val="004A7C5B"/>
    <w:rsid w:val="004A7D65"/>
    <w:rsid w:val="004B0B68"/>
    <w:rsid w:val="004B2184"/>
    <w:rsid w:val="004B2A6D"/>
    <w:rsid w:val="004B37F5"/>
    <w:rsid w:val="004B4713"/>
    <w:rsid w:val="004B4C59"/>
    <w:rsid w:val="004B4C8A"/>
    <w:rsid w:val="004B521E"/>
    <w:rsid w:val="004C02B0"/>
    <w:rsid w:val="004C3D30"/>
    <w:rsid w:val="004C415A"/>
    <w:rsid w:val="004C7E30"/>
    <w:rsid w:val="004D15B9"/>
    <w:rsid w:val="004D4228"/>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5845"/>
    <w:rsid w:val="00507674"/>
    <w:rsid w:val="00511723"/>
    <w:rsid w:val="00511AFD"/>
    <w:rsid w:val="00511BAA"/>
    <w:rsid w:val="00511E34"/>
    <w:rsid w:val="00513107"/>
    <w:rsid w:val="005165B4"/>
    <w:rsid w:val="0052556C"/>
    <w:rsid w:val="00525B80"/>
    <w:rsid w:val="00526D12"/>
    <w:rsid w:val="00527AF8"/>
    <w:rsid w:val="00531CA1"/>
    <w:rsid w:val="00535000"/>
    <w:rsid w:val="00540603"/>
    <w:rsid w:val="00540779"/>
    <w:rsid w:val="00541150"/>
    <w:rsid w:val="00541A7D"/>
    <w:rsid w:val="00542912"/>
    <w:rsid w:val="00543998"/>
    <w:rsid w:val="00545B72"/>
    <w:rsid w:val="0054742B"/>
    <w:rsid w:val="00552E86"/>
    <w:rsid w:val="005559E8"/>
    <w:rsid w:val="00555E36"/>
    <w:rsid w:val="005601AF"/>
    <w:rsid w:val="0056061E"/>
    <w:rsid w:val="00560D32"/>
    <w:rsid w:val="0056464D"/>
    <w:rsid w:val="00565CB5"/>
    <w:rsid w:val="00566895"/>
    <w:rsid w:val="00573E50"/>
    <w:rsid w:val="0057673E"/>
    <w:rsid w:val="00576E36"/>
    <w:rsid w:val="00577A58"/>
    <w:rsid w:val="00581538"/>
    <w:rsid w:val="0058218D"/>
    <w:rsid w:val="0058225F"/>
    <w:rsid w:val="00584F73"/>
    <w:rsid w:val="00585AA3"/>
    <w:rsid w:val="00586601"/>
    <w:rsid w:val="00595E38"/>
    <w:rsid w:val="00595F37"/>
    <w:rsid w:val="005966FE"/>
    <w:rsid w:val="005A1520"/>
    <w:rsid w:val="005A479F"/>
    <w:rsid w:val="005A58B0"/>
    <w:rsid w:val="005A726C"/>
    <w:rsid w:val="005B031B"/>
    <w:rsid w:val="005B12B5"/>
    <w:rsid w:val="005B3A1B"/>
    <w:rsid w:val="005B537F"/>
    <w:rsid w:val="005B653D"/>
    <w:rsid w:val="005B71D4"/>
    <w:rsid w:val="005B7A34"/>
    <w:rsid w:val="005B7FFA"/>
    <w:rsid w:val="005C30A7"/>
    <w:rsid w:val="005C38B0"/>
    <w:rsid w:val="005C576C"/>
    <w:rsid w:val="005C68A4"/>
    <w:rsid w:val="005C7BF7"/>
    <w:rsid w:val="005D09AA"/>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3F8"/>
    <w:rsid w:val="005F4C6D"/>
    <w:rsid w:val="005F7524"/>
    <w:rsid w:val="00600F49"/>
    <w:rsid w:val="00604147"/>
    <w:rsid w:val="00606AC0"/>
    <w:rsid w:val="006074C1"/>
    <w:rsid w:val="00613B9C"/>
    <w:rsid w:val="00614BA9"/>
    <w:rsid w:val="0061634F"/>
    <w:rsid w:val="00616ABA"/>
    <w:rsid w:val="006260AE"/>
    <w:rsid w:val="00626B59"/>
    <w:rsid w:val="00626DEF"/>
    <w:rsid w:val="00627B72"/>
    <w:rsid w:val="00630702"/>
    <w:rsid w:val="00632BC2"/>
    <w:rsid w:val="00633A6F"/>
    <w:rsid w:val="0063650B"/>
    <w:rsid w:val="00637778"/>
    <w:rsid w:val="006378D4"/>
    <w:rsid w:val="00637F5D"/>
    <w:rsid w:val="00642C0B"/>
    <w:rsid w:val="006448B8"/>
    <w:rsid w:val="0064509B"/>
    <w:rsid w:val="006454F0"/>
    <w:rsid w:val="006472F6"/>
    <w:rsid w:val="0065232A"/>
    <w:rsid w:val="00654B78"/>
    <w:rsid w:val="006560AB"/>
    <w:rsid w:val="00656B7B"/>
    <w:rsid w:val="00661603"/>
    <w:rsid w:val="00662BF1"/>
    <w:rsid w:val="00662CC7"/>
    <w:rsid w:val="00664FFF"/>
    <w:rsid w:val="0066519B"/>
    <w:rsid w:val="00667FF9"/>
    <w:rsid w:val="006714E7"/>
    <w:rsid w:val="00671C72"/>
    <w:rsid w:val="00671D3A"/>
    <w:rsid w:val="00673C70"/>
    <w:rsid w:val="006748AB"/>
    <w:rsid w:val="00675AA7"/>
    <w:rsid w:val="006769B9"/>
    <w:rsid w:val="00686825"/>
    <w:rsid w:val="00686E80"/>
    <w:rsid w:val="0069681F"/>
    <w:rsid w:val="00696D29"/>
    <w:rsid w:val="0069708E"/>
    <w:rsid w:val="006A2860"/>
    <w:rsid w:val="006A508D"/>
    <w:rsid w:val="006A65D6"/>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3E0"/>
    <w:rsid w:val="006E1529"/>
    <w:rsid w:val="006E1767"/>
    <w:rsid w:val="006E4B64"/>
    <w:rsid w:val="006E6589"/>
    <w:rsid w:val="006F2241"/>
    <w:rsid w:val="006F2456"/>
    <w:rsid w:val="006F3D1E"/>
    <w:rsid w:val="006F548F"/>
    <w:rsid w:val="006F5995"/>
    <w:rsid w:val="006F5CC4"/>
    <w:rsid w:val="006F7635"/>
    <w:rsid w:val="006F7BE0"/>
    <w:rsid w:val="00701CC8"/>
    <w:rsid w:val="00702FAC"/>
    <w:rsid w:val="00704D3F"/>
    <w:rsid w:val="00705A43"/>
    <w:rsid w:val="00707703"/>
    <w:rsid w:val="00707C32"/>
    <w:rsid w:val="00707D26"/>
    <w:rsid w:val="00711834"/>
    <w:rsid w:val="00711847"/>
    <w:rsid w:val="007124C8"/>
    <w:rsid w:val="00714D76"/>
    <w:rsid w:val="00715F50"/>
    <w:rsid w:val="007203F5"/>
    <w:rsid w:val="007241C7"/>
    <w:rsid w:val="00725A11"/>
    <w:rsid w:val="00725B00"/>
    <w:rsid w:val="00726A21"/>
    <w:rsid w:val="007278B8"/>
    <w:rsid w:val="007305F3"/>
    <w:rsid w:val="00731665"/>
    <w:rsid w:val="00734895"/>
    <w:rsid w:val="007375A5"/>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6757B"/>
    <w:rsid w:val="00770B9C"/>
    <w:rsid w:val="00772577"/>
    <w:rsid w:val="00775505"/>
    <w:rsid w:val="007760D8"/>
    <w:rsid w:val="00777886"/>
    <w:rsid w:val="007812FA"/>
    <w:rsid w:val="007820B0"/>
    <w:rsid w:val="007856CE"/>
    <w:rsid w:val="00791DE3"/>
    <w:rsid w:val="00792352"/>
    <w:rsid w:val="007924CF"/>
    <w:rsid w:val="007929BF"/>
    <w:rsid w:val="007940C1"/>
    <w:rsid w:val="00795538"/>
    <w:rsid w:val="00797F62"/>
    <w:rsid w:val="007A387A"/>
    <w:rsid w:val="007A3F04"/>
    <w:rsid w:val="007A3FC4"/>
    <w:rsid w:val="007A46D0"/>
    <w:rsid w:val="007A6DCA"/>
    <w:rsid w:val="007A6ED8"/>
    <w:rsid w:val="007A7371"/>
    <w:rsid w:val="007B225E"/>
    <w:rsid w:val="007B2348"/>
    <w:rsid w:val="007B5BA8"/>
    <w:rsid w:val="007C12CD"/>
    <w:rsid w:val="007C31A4"/>
    <w:rsid w:val="007C3932"/>
    <w:rsid w:val="007C6609"/>
    <w:rsid w:val="007C66EB"/>
    <w:rsid w:val="007C6EE8"/>
    <w:rsid w:val="007C78F0"/>
    <w:rsid w:val="007D1AC8"/>
    <w:rsid w:val="007D22AA"/>
    <w:rsid w:val="007D55CE"/>
    <w:rsid w:val="007D69A5"/>
    <w:rsid w:val="007D7109"/>
    <w:rsid w:val="007E1B6D"/>
    <w:rsid w:val="007E275D"/>
    <w:rsid w:val="007E4ED8"/>
    <w:rsid w:val="007E57AD"/>
    <w:rsid w:val="007E6550"/>
    <w:rsid w:val="007E70D9"/>
    <w:rsid w:val="007E73A5"/>
    <w:rsid w:val="007E7CFB"/>
    <w:rsid w:val="007F0889"/>
    <w:rsid w:val="007F5554"/>
    <w:rsid w:val="007F5E21"/>
    <w:rsid w:val="007F7A11"/>
    <w:rsid w:val="007F7F77"/>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88E"/>
    <w:rsid w:val="00822A79"/>
    <w:rsid w:val="00823A0F"/>
    <w:rsid w:val="00825F5E"/>
    <w:rsid w:val="00826CB1"/>
    <w:rsid w:val="00830C4A"/>
    <w:rsid w:val="00833CB3"/>
    <w:rsid w:val="00835FC1"/>
    <w:rsid w:val="008363A0"/>
    <w:rsid w:val="00837601"/>
    <w:rsid w:val="00840F91"/>
    <w:rsid w:val="00842995"/>
    <w:rsid w:val="00844953"/>
    <w:rsid w:val="00844A4A"/>
    <w:rsid w:val="00844B2A"/>
    <w:rsid w:val="008470C2"/>
    <w:rsid w:val="0085185B"/>
    <w:rsid w:val="008518B0"/>
    <w:rsid w:val="00851A84"/>
    <w:rsid w:val="00853EFC"/>
    <w:rsid w:val="00854B6E"/>
    <w:rsid w:val="00855683"/>
    <w:rsid w:val="008556B6"/>
    <w:rsid w:val="00856170"/>
    <w:rsid w:val="008572B9"/>
    <w:rsid w:val="0085797A"/>
    <w:rsid w:val="008608F5"/>
    <w:rsid w:val="00861572"/>
    <w:rsid w:val="00862A17"/>
    <w:rsid w:val="00862FB1"/>
    <w:rsid w:val="00863D7E"/>
    <w:rsid w:val="00864479"/>
    <w:rsid w:val="008655F0"/>
    <w:rsid w:val="008666A2"/>
    <w:rsid w:val="00866DD1"/>
    <w:rsid w:val="00866EDE"/>
    <w:rsid w:val="0087254F"/>
    <w:rsid w:val="00874606"/>
    <w:rsid w:val="0087465A"/>
    <w:rsid w:val="00874D8A"/>
    <w:rsid w:val="00881C12"/>
    <w:rsid w:val="0088338A"/>
    <w:rsid w:val="0088531B"/>
    <w:rsid w:val="00886FED"/>
    <w:rsid w:val="00887331"/>
    <w:rsid w:val="00887D32"/>
    <w:rsid w:val="0089072B"/>
    <w:rsid w:val="0089119E"/>
    <w:rsid w:val="0089218B"/>
    <w:rsid w:val="00894229"/>
    <w:rsid w:val="00894AAA"/>
    <w:rsid w:val="00895FE4"/>
    <w:rsid w:val="008972AA"/>
    <w:rsid w:val="00897AEA"/>
    <w:rsid w:val="008A1530"/>
    <w:rsid w:val="008A2320"/>
    <w:rsid w:val="008A3B8C"/>
    <w:rsid w:val="008A4FFC"/>
    <w:rsid w:val="008A61FB"/>
    <w:rsid w:val="008B1622"/>
    <w:rsid w:val="008B18F2"/>
    <w:rsid w:val="008B4689"/>
    <w:rsid w:val="008C04A1"/>
    <w:rsid w:val="008C0723"/>
    <w:rsid w:val="008C6635"/>
    <w:rsid w:val="008C6EE5"/>
    <w:rsid w:val="008D0730"/>
    <w:rsid w:val="008D287C"/>
    <w:rsid w:val="008D2C79"/>
    <w:rsid w:val="008D2D36"/>
    <w:rsid w:val="008D3784"/>
    <w:rsid w:val="008D3EC0"/>
    <w:rsid w:val="008D479D"/>
    <w:rsid w:val="008D4868"/>
    <w:rsid w:val="008D5C7C"/>
    <w:rsid w:val="008D5CC5"/>
    <w:rsid w:val="008D69EF"/>
    <w:rsid w:val="008D7290"/>
    <w:rsid w:val="008D7A20"/>
    <w:rsid w:val="008E1852"/>
    <w:rsid w:val="008E1EBA"/>
    <w:rsid w:val="008E3389"/>
    <w:rsid w:val="008E3B52"/>
    <w:rsid w:val="008E469A"/>
    <w:rsid w:val="008E4AB2"/>
    <w:rsid w:val="008E6690"/>
    <w:rsid w:val="008E6894"/>
    <w:rsid w:val="008E6F63"/>
    <w:rsid w:val="008F7449"/>
    <w:rsid w:val="008F7998"/>
    <w:rsid w:val="00900E34"/>
    <w:rsid w:val="009049D1"/>
    <w:rsid w:val="009063C7"/>
    <w:rsid w:val="00910417"/>
    <w:rsid w:val="00910B63"/>
    <w:rsid w:val="00910F1A"/>
    <w:rsid w:val="00913341"/>
    <w:rsid w:val="00914CD9"/>
    <w:rsid w:val="009160AD"/>
    <w:rsid w:val="00917100"/>
    <w:rsid w:val="00922670"/>
    <w:rsid w:val="00924120"/>
    <w:rsid w:val="00924B40"/>
    <w:rsid w:val="00924C0A"/>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619B"/>
    <w:rsid w:val="009568FD"/>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2F1"/>
    <w:rsid w:val="0098588E"/>
    <w:rsid w:val="00986ACB"/>
    <w:rsid w:val="00992740"/>
    <w:rsid w:val="0099328B"/>
    <w:rsid w:val="00994131"/>
    <w:rsid w:val="00994A89"/>
    <w:rsid w:val="00994BFE"/>
    <w:rsid w:val="00995B42"/>
    <w:rsid w:val="00997ED7"/>
    <w:rsid w:val="009A1676"/>
    <w:rsid w:val="009A552E"/>
    <w:rsid w:val="009A602E"/>
    <w:rsid w:val="009B4D84"/>
    <w:rsid w:val="009B67DA"/>
    <w:rsid w:val="009B7706"/>
    <w:rsid w:val="009C210C"/>
    <w:rsid w:val="009C2DAE"/>
    <w:rsid w:val="009C6704"/>
    <w:rsid w:val="009D0E1F"/>
    <w:rsid w:val="009D1442"/>
    <w:rsid w:val="009D23C6"/>
    <w:rsid w:val="009D2966"/>
    <w:rsid w:val="009D3356"/>
    <w:rsid w:val="009D3471"/>
    <w:rsid w:val="009D34CC"/>
    <w:rsid w:val="009D3AB4"/>
    <w:rsid w:val="009D4916"/>
    <w:rsid w:val="009D4E2D"/>
    <w:rsid w:val="009D5DC9"/>
    <w:rsid w:val="009D6353"/>
    <w:rsid w:val="009D6E4F"/>
    <w:rsid w:val="009D7F54"/>
    <w:rsid w:val="009E10C3"/>
    <w:rsid w:val="009E1B90"/>
    <w:rsid w:val="009E39FB"/>
    <w:rsid w:val="009E43FF"/>
    <w:rsid w:val="009F4CD7"/>
    <w:rsid w:val="009F65BE"/>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1F7"/>
    <w:rsid w:val="00A32858"/>
    <w:rsid w:val="00A34D73"/>
    <w:rsid w:val="00A35D9D"/>
    <w:rsid w:val="00A3740D"/>
    <w:rsid w:val="00A4255C"/>
    <w:rsid w:val="00A45747"/>
    <w:rsid w:val="00A4582E"/>
    <w:rsid w:val="00A5132D"/>
    <w:rsid w:val="00A519FB"/>
    <w:rsid w:val="00A54441"/>
    <w:rsid w:val="00A556E8"/>
    <w:rsid w:val="00A5706F"/>
    <w:rsid w:val="00A57EB4"/>
    <w:rsid w:val="00A60441"/>
    <w:rsid w:val="00A60FED"/>
    <w:rsid w:val="00A61067"/>
    <w:rsid w:val="00A61EA8"/>
    <w:rsid w:val="00A63663"/>
    <w:rsid w:val="00A64820"/>
    <w:rsid w:val="00A65CDF"/>
    <w:rsid w:val="00A71161"/>
    <w:rsid w:val="00A72D7A"/>
    <w:rsid w:val="00A73CCB"/>
    <w:rsid w:val="00A74386"/>
    <w:rsid w:val="00A77B8E"/>
    <w:rsid w:val="00A809C3"/>
    <w:rsid w:val="00A812ED"/>
    <w:rsid w:val="00A81A12"/>
    <w:rsid w:val="00A849F5"/>
    <w:rsid w:val="00A862AF"/>
    <w:rsid w:val="00A90AAE"/>
    <w:rsid w:val="00A91729"/>
    <w:rsid w:val="00A92920"/>
    <w:rsid w:val="00A93438"/>
    <w:rsid w:val="00AA0165"/>
    <w:rsid w:val="00AA029A"/>
    <w:rsid w:val="00AA2CFD"/>
    <w:rsid w:val="00AA2E54"/>
    <w:rsid w:val="00AA4A5C"/>
    <w:rsid w:val="00AA6663"/>
    <w:rsid w:val="00AA666D"/>
    <w:rsid w:val="00AB09D2"/>
    <w:rsid w:val="00AB1170"/>
    <w:rsid w:val="00AB4626"/>
    <w:rsid w:val="00AB54C7"/>
    <w:rsid w:val="00AB73AB"/>
    <w:rsid w:val="00AC1C5D"/>
    <w:rsid w:val="00AC25B8"/>
    <w:rsid w:val="00AC395B"/>
    <w:rsid w:val="00AC3B5D"/>
    <w:rsid w:val="00AC5095"/>
    <w:rsid w:val="00AC5524"/>
    <w:rsid w:val="00AD013B"/>
    <w:rsid w:val="00AD514D"/>
    <w:rsid w:val="00AD720F"/>
    <w:rsid w:val="00AD7EE4"/>
    <w:rsid w:val="00AE2DD1"/>
    <w:rsid w:val="00AE480B"/>
    <w:rsid w:val="00AE4EFE"/>
    <w:rsid w:val="00AE584E"/>
    <w:rsid w:val="00AE7154"/>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17C9E"/>
    <w:rsid w:val="00B2217A"/>
    <w:rsid w:val="00B261F5"/>
    <w:rsid w:val="00B26F59"/>
    <w:rsid w:val="00B27105"/>
    <w:rsid w:val="00B30F04"/>
    <w:rsid w:val="00B31A02"/>
    <w:rsid w:val="00B34BE1"/>
    <w:rsid w:val="00B3717F"/>
    <w:rsid w:val="00B37C89"/>
    <w:rsid w:val="00B4130F"/>
    <w:rsid w:val="00B41D19"/>
    <w:rsid w:val="00B44345"/>
    <w:rsid w:val="00B4592A"/>
    <w:rsid w:val="00B468AC"/>
    <w:rsid w:val="00B4758B"/>
    <w:rsid w:val="00B543AE"/>
    <w:rsid w:val="00B547DA"/>
    <w:rsid w:val="00B55DCA"/>
    <w:rsid w:val="00B56489"/>
    <w:rsid w:val="00B56589"/>
    <w:rsid w:val="00B57A6F"/>
    <w:rsid w:val="00B62088"/>
    <w:rsid w:val="00B67BAB"/>
    <w:rsid w:val="00B7045F"/>
    <w:rsid w:val="00B70D74"/>
    <w:rsid w:val="00B71541"/>
    <w:rsid w:val="00B717E4"/>
    <w:rsid w:val="00B753D5"/>
    <w:rsid w:val="00B77591"/>
    <w:rsid w:val="00B8007F"/>
    <w:rsid w:val="00B80BE2"/>
    <w:rsid w:val="00B82ED5"/>
    <w:rsid w:val="00B84696"/>
    <w:rsid w:val="00B84C12"/>
    <w:rsid w:val="00B85806"/>
    <w:rsid w:val="00B859BD"/>
    <w:rsid w:val="00B85BC4"/>
    <w:rsid w:val="00B860DA"/>
    <w:rsid w:val="00B87621"/>
    <w:rsid w:val="00B9275D"/>
    <w:rsid w:val="00BA0481"/>
    <w:rsid w:val="00BA2981"/>
    <w:rsid w:val="00BA336C"/>
    <w:rsid w:val="00BA4033"/>
    <w:rsid w:val="00BA4150"/>
    <w:rsid w:val="00BA7730"/>
    <w:rsid w:val="00BA7891"/>
    <w:rsid w:val="00BA7BD6"/>
    <w:rsid w:val="00BA7C30"/>
    <w:rsid w:val="00BB1C53"/>
    <w:rsid w:val="00BB41DE"/>
    <w:rsid w:val="00BB464D"/>
    <w:rsid w:val="00BB55FF"/>
    <w:rsid w:val="00BB6180"/>
    <w:rsid w:val="00BB624B"/>
    <w:rsid w:val="00BB69F3"/>
    <w:rsid w:val="00BC0C5B"/>
    <w:rsid w:val="00BC18DD"/>
    <w:rsid w:val="00BC4BA5"/>
    <w:rsid w:val="00BC71AB"/>
    <w:rsid w:val="00BD2833"/>
    <w:rsid w:val="00BD3186"/>
    <w:rsid w:val="00BD3CC6"/>
    <w:rsid w:val="00BD5868"/>
    <w:rsid w:val="00BD5921"/>
    <w:rsid w:val="00BD700A"/>
    <w:rsid w:val="00BD7541"/>
    <w:rsid w:val="00BD7603"/>
    <w:rsid w:val="00BE1D95"/>
    <w:rsid w:val="00BE5CA1"/>
    <w:rsid w:val="00BE6E14"/>
    <w:rsid w:val="00BF0701"/>
    <w:rsid w:val="00BF58CA"/>
    <w:rsid w:val="00C00C77"/>
    <w:rsid w:val="00C017C0"/>
    <w:rsid w:val="00C03363"/>
    <w:rsid w:val="00C0666A"/>
    <w:rsid w:val="00C06E18"/>
    <w:rsid w:val="00C07834"/>
    <w:rsid w:val="00C07CA0"/>
    <w:rsid w:val="00C102DF"/>
    <w:rsid w:val="00C11626"/>
    <w:rsid w:val="00C117AF"/>
    <w:rsid w:val="00C137A5"/>
    <w:rsid w:val="00C150D7"/>
    <w:rsid w:val="00C16A22"/>
    <w:rsid w:val="00C17FAA"/>
    <w:rsid w:val="00C20FE7"/>
    <w:rsid w:val="00C2172A"/>
    <w:rsid w:val="00C223A8"/>
    <w:rsid w:val="00C248A1"/>
    <w:rsid w:val="00C270BD"/>
    <w:rsid w:val="00C31834"/>
    <w:rsid w:val="00C32033"/>
    <w:rsid w:val="00C34596"/>
    <w:rsid w:val="00C35B4A"/>
    <w:rsid w:val="00C3765E"/>
    <w:rsid w:val="00C44265"/>
    <w:rsid w:val="00C44752"/>
    <w:rsid w:val="00C47CB5"/>
    <w:rsid w:val="00C574FF"/>
    <w:rsid w:val="00C6013A"/>
    <w:rsid w:val="00C61D27"/>
    <w:rsid w:val="00C64C64"/>
    <w:rsid w:val="00C64CF0"/>
    <w:rsid w:val="00C65F36"/>
    <w:rsid w:val="00C67730"/>
    <w:rsid w:val="00C71EF1"/>
    <w:rsid w:val="00C731CA"/>
    <w:rsid w:val="00C73771"/>
    <w:rsid w:val="00C7488C"/>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4284"/>
    <w:rsid w:val="00CC61C7"/>
    <w:rsid w:val="00CD4FCB"/>
    <w:rsid w:val="00CD503E"/>
    <w:rsid w:val="00CD600D"/>
    <w:rsid w:val="00CE0229"/>
    <w:rsid w:val="00CE20F1"/>
    <w:rsid w:val="00CE3A87"/>
    <w:rsid w:val="00CE483E"/>
    <w:rsid w:val="00CE73F8"/>
    <w:rsid w:val="00CE7C12"/>
    <w:rsid w:val="00CF0259"/>
    <w:rsid w:val="00CF02E6"/>
    <w:rsid w:val="00CF0650"/>
    <w:rsid w:val="00CF142A"/>
    <w:rsid w:val="00CF2BCB"/>
    <w:rsid w:val="00CF355B"/>
    <w:rsid w:val="00CF3A2D"/>
    <w:rsid w:val="00CF412B"/>
    <w:rsid w:val="00CF5F62"/>
    <w:rsid w:val="00CF76BA"/>
    <w:rsid w:val="00D00668"/>
    <w:rsid w:val="00D00EAB"/>
    <w:rsid w:val="00D02FBE"/>
    <w:rsid w:val="00D03510"/>
    <w:rsid w:val="00D0400C"/>
    <w:rsid w:val="00D106BB"/>
    <w:rsid w:val="00D1095B"/>
    <w:rsid w:val="00D10C31"/>
    <w:rsid w:val="00D10DEB"/>
    <w:rsid w:val="00D117B3"/>
    <w:rsid w:val="00D1387D"/>
    <w:rsid w:val="00D15B22"/>
    <w:rsid w:val="00D17144"/>
    <w:rsid w:val="00D17BCA"/>
    <w:rsid w:val="00D21545"/>
    <w:rsid w:val="00D21BE2"/>
    <w:rsid w:val="00D22ABD"/>
    <w:rsid w:val="00D24A79"/>
    <w:rsid w:val="00D37234"/>
    <w:rsid w:val="00D372D5"/>
    <w:rsid w:val="00D40E6B"/>
    <w:rsid w:val="00D41612"/>
    <w:rsid w:val="00D4318E"/>
    <w:rsid w:val="00D454DC"/>
    <w:rsid w:val="00D46555"/>
    <w:rsid w:val="00D53AA5"/>
    <w:rsid w:val="00D55B1D"/>
    <w:rsid w:val="00D55E52"/>
    <w:rsid w:val="00D565CF"/>
    <w:rsid w:val="00D56AE4"/>
    <w:rsid w:val="00D65AB5"/>
    <w:rsid w:val="00D71B06"/>
    <w:rsid w:val="00D71B68"/>
    <w:rsid w:val="00D72378"/>
    <w:rsid w:val="00D73651"/>
    <w:rsid w:val="00D75283"/>
    <w:rsid w:val="00D7798C"/>
    <w:rsid w:val="00D77B33"/>
    <w:rsid w:val="00D80C40"/>
    <w:rsid w:val="00D818B1"/>
    <w:rsid w:val="00D82DD7"/>
    <w:rsid w:val="00D92BA6"/>
    <w:rsid w:val="00D92D4C"/>
    <w:rsid w:val="00D942EE"/>
    <w:rsid w:val="00D96E08"/>
    <w:rsid w:val="00DA17CE"/>
    <w:rsid w:val="00DA355B"/>
    <w:rsid w:val="00DA3E05"/>
    <w:rsid w:val="00DB2878"/>
    <w:rsid w:val="00DB52B7"/>
    <w:rsid w:val="00DB5690"/>
    <w:rsid w:val="00DB638F"/>
    <w:rsid w:val="00DC0AF0"/>
    <w:rsid w:val="00DC0AFF"/>
    <w:rsid w:val="00DC2768"/>
    <w:rsid w:val="00DC5444"/>
    <w:rsid w:val="00DC70E4"/>
    <w:rsid w:val="00DD239C"/>
    <w:rsid w:val="00DD2491"/>
    <w:rsid w:val="00DD3D6A"/>
    <w:rsid w:val="00DD541D"/>
    <w:rsid w:val="00DD5E41"/>
    <w:rsid w:val="00DD719A"/>
    <w:rsid w:val="00DE0B66"/>
    <w:rsid w:val="00DE0D4C"/>
    <w:rsid w:val="00DE13EE"/>
    <w:rsid w:val="00DE4302"/>
    <w:rsid w:val="00DE7E50"/>
    <w:rsid w:val="00DF05D8"/>
    <w:rsid w:val="00DF1A2B"/>
    <w:rsid w:val="00DF2FB1"/>
    <w:rsid w:val="00DF31EB"/>
    <w:rsid w:val="00DF3F03"/>
    <w:rsid w:val="00DF4BFC"/>
    <w:rsid w:val="00DF5008"/>
    <w:rsid w:val="00DF79BB"/>
    <w:rsid w:val="00E015DB"/>
    <w:rsid w:val="00E02A0E"/>
    <w:rsid w:val="00E032A8"/>
    <w:rsid w:val="00E05C50"/>
    <w:rsid w:val="00E10336"/>
    <w:rsid w:val="00E11224"/>
    <w:rsid w:val="00E1226E"/>
    <w:rsid w:val="00E13EE0"/>
    <w:rsid w:val="00E172C6"/>
    <w:rsid w:val="00E17473"/>
    <w:rsid w:val="00E17F25"/>
    <w:rsid w:val="00E20E96"/>
    <w:rsid w:val="00E21111"/>
    <w:rsid w:val="00E21341"/>
    <w:rsid w:val="00E22038"/>
    <w:rsid w:val="00E24610"/>
    <w:rsid w:val="00E2586A"/>
    <w:rsid w:val="00E26816"/>
    <w:rsid w:val="00E2735E"/>
    <w:rsid w:val="00E30021"/>
    <w:rsid w:val="00E3384C"/>
    <w:rsid w:val="00E33A1D"/>
    <w:rsid w:val="00E356D9"/>
    <w:rsid w:val="00E36838"/>
    <w:rsid w:val="00E37F91"/>
    <w:rsid w:val="00E44266"/>
    <w:rsid w:val="00E47FB1"/>
    <w:rsid w:val="00E5087A"/>
    <w:rsid w:val="00E51966"/>
    <w:rsid w:val="00E533F9"/>
    <w:rsid w:val="00E56363"/>
    <w:rsid w:val="00E56AC4"/>
    <w:rsid w:val="00E60F2C"/>
    <w:rsid w:val="00E612CA"/>
    <w:rsid w:val="00E67BC6"/>
    <w:rsid w:val="00E67C91"/>
    <w:rsid w:val="00E70309"/>
    <w:rsid w:val="00E70CE8"/>
    <w:rsid w:val="00E71C09"/>
    <w:rsid w:val="00E73CB1"/>
    <w:rsid w:val="00E77F1C"/>
    <w:rsid w:val="00E80562"/>
    <w:rsid w:val="00E82EC9"/>
    <w:rsid w:val="00E84A2D"/>
    <w:rsid w:val="00E858DB"/>
    <w:rsid w:val="00E85DFA"/>
    <w:rsid w:val="00E90F14"/>
    <w:rsid w:val="00E91C08"/>
    <w:rsid w:val="00E91F3B"/>
    <w:rsid w:val="00E926F1"/>
    <w:rsid w:val="00E93413"/>
    <w:rsid w:val="00EA2271"/>
    <w:rsid w:val="00EA3C3A"/>
    <w:rsid w:val="00EA707D"/>
    <w:rsid w:val="00EA73B4"/>
    <w:rsid w:val="00EB3F82"/>
    <w:rsid w:val="00EB5AB3"/>
    <w:rsid w:val="00EB64D2"/>
    <w:rsid w:val="00EC138F"/>
    <w:rsid w:val="00EC3B98"/>
    <w:rsid w:val="00EC3F02"/>
    <w:rsid w:val="00EC5677"/>
    <w:rsid w:val="00ED3AEB"/>
    <w:rsid w:val="00ED4450"/>
    <w:rsid w:val="00ED4C05"/>
    <w:rsid w:val="00ED5193"/>
    <w:rsid w:val="00ED7358"/>
    <w:rsid w:val="00EE0344"/>
    <w:rsid w:val="00EE1690"/>
    <w:rsid w:val="00EE1A6A"/>
    <w:rsid w:val="00EE3B05"/>
    <w:rsid w:val="00EE522D"/>
    <w:rsid w:val="00EE5622"/>
    <w:rsid w:val="00EE56CB"/>
    <w:rsid w:val="00EF0D7A"/>
    <w:rsid w:val="00EF16AE"/>
    <w:rsid w:val="00EF6BDF"/>
    <w:rsid w:val="00EF6FD7"/>
    <w:rsid w:val="00EF7640"/>
    <w:rsid w:val="00EF7982"/>
    <w:rsid w:val="00F008A3"/>
    <w:rsid w:val="00F02B52"/>
    <w:rsid w:val="00F04BC6"/>
    <w:rsid w:val="00F04D47"/>
    <w:rsid w:val="00F073B8"/>
    <w:rsid w:val="00F17AE2"/>
    <w:rsid w:val="00F20DA3"/>
    <w:rsid w:val="00F2391E"/>
    <w:rsid w:val="00F24426"/>
    <w:rsid w:val="00F26062"/>
    <w:rsid w:val="00F2785D"/>
    <w:rsid w:val="00F27E7E"/>
    <w:rsid w:val="00F30A09"/>
    <w:rsid w:val="00F31C8A"/>
    <w:rsid w:val="00F33D38"/>
    <w:rsid w:val="00F34E65"/>
    <w:rsid w:val="00F351DC"/>
    <w:rsid w:val="00F36F66"/>
    <w:rsid w:val="00F37BA2"/>
    <w:rsid w:val="00F41596"/>
    <w:rsid w:val="00F417DD"/>
    <w:rsid w:val="00F41DEA"/>
    <w:rsid w:val="00F43784"/>
    <w:rsid w:val="00F468A4"/>
    <w:rsid w:val="00F47317"/>
    <w:rsid w:val="00F47825"/>
    <w:rsid w:val="00F52CF4"/>
    <w:rsid w:val="00F54129"/>
    <w:rsid w:val="00F55C65"/>
    <w:rsid w:val="00F57DD3"/>
    <w:rsid w:val="00F610E9"/>
    <w:rsid w:val="00F611BB"/>
    <w:rsid w:val="00F62B22"/>
    <w:rsid w:val="00F653B5"/>
    <w:rsid w:val="00F7035F"/>
    <w:rsid w:val="00F7292B"/>
    <w:rsid w:val="00F73FEA"/>
    <w:rsid w:val="00F74D85"/>
    <w:rsid w:val="00F752B8"/>
    <w:rsid w:val="00F77679"/>
    <w:rsid w:val="00F8061C"/>
    <w:rsid w:val="00F806BA"/>
    <w:rsid w:val="00F826A1"/>
    <w:rsid w:val="00F827E1"/>
    <w:rsid w:val="00F829DB"/>
    <w:rsid w:val="00F8357F"/>
    <w:rsid w:val="00F85ABF"/>
    <w:rsid w:val="00F85B82"/>
    <w:rsid w:val="00F8731B"/>
    <w:rsid w:val="00F87BC3"/>
    <w:rsid w:val="00F917A8"/>
    <w:rsid w:val="00F96541"/>
    <w:rsid w:val="00F96C7D"/>
    <w:rsid w:val="00F96F6B"/>
    <w:rsid w:val="00FA29DD"/>
    <w:rsid w:val="00FA5CBE"/>
    <w:rsid w:val="00FA7AEA"/>
    <w:rsid w:val="00FB366C"/>
    <w:rsid w:val="00FB5C20"/>
    <w:rsid w:val="00FC296B"/>
    <w:rsid w:val="00FC3097"/>
    <w:rsid w:val="00FC4E49"/>
    <w:rsid w:val="00FD52FC"/>
    <w:rsid w:val="00FE2F8F"/>
    <w:rsid w:val="00FE4CE3"/>
    <w:rsid w:val="00FE5EB2"/>
    <w:rsid w:val="00FE624B"/>
    <w:rsid w:val="00FE7454"/>
    <w:rsid w:val="00FE7FBD"/>
    <w:rsid w:val="00FF37E3"/>
    <w:rsid w:val="00FF4B35"/>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15:docId w15:val="{A5F9DAFF-F9FC-4DAE-9801-2CD5194C23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E70D9"/>
    <w:rPr>
      <w:rFonts w:ascii="Garamond" w:hAnsi="Garamond"/>
      <w:szCs w:val="20"/>
      <w:lang w:val="de-AT"/>
    </w:rPr>
  </w:style>
  <w:style w:type="paragraph" w:styleId="Nadpis1">
    <w:name w:val="heading 1"/>
    <w:basedOn w:val="Normlny"/>
    <w:next w:val="Normlny"/>
    <w:link w:val="Nadpis1Char"/>
    <w:uiPriority w:val="99"/>
    <w:qFormat/>
    <w:rsid w:val="00B04402"/>
    <w:pPr>
      <w:numPr>
        <w:numId w:val="1"/>
      </w:numPr>
      <w:outlineLvl w:val="0"/>
    </w:pPr>
    <w:rPr>
      <w:b/>
      <w:caps/>
      <w:szCs w:val="22"/>
      <w:lang w:val="sk-SK"/>
    </w:rPr>
  </w:style>
  <w:style w:type="paragraph" w:styleId="Nadpis2">
    <w:name w:val="heading 2"/>
    <w:basedOn w:val="Normlny"/>
    <w:next w:val="Normlny"/>
    <w:link w:val="Nadpis2Char"/>
    <w:uiPriority w:val="99"/>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link w:val="Nadpis3Char"/>
    <w:uiPriority w:val="99"/>
    <w:qFormat/>
    <w:rsid w:val="007E70D9"/>
    <w:pPr>
      <w:numPr>
        <w:ilvl w:val="2"/>
        <w:numId w:val="1"/>
      </w:numPr>
      <w:tabs>
        <w:tab w:val="left" w:pos="601"/>
        <w:tab w:val="num" w:pos="1276"/>
      </w:tabs>
      <w:ind w:left="1276" w:right="1469"/>
      <w:outlineLvl w:val="2"/>
    </w:pPr>
    <w:rPr>
      <w:b/>
      <w:szCs w:val="22"/>
      <w:lang w:val="sk-SK"/>
    </w:rPr>
  </w:style>
  <w:style w:type="paragraph" w:styleId="Nadpis4">
    <w:name w:val="heading 4"/>
    <w:basedOn w:val="Normlny"/>
    <w:next w:val="Normlnysozarkami"/>
    <w:link w:val="Nadpis4Char"/>
    <w:uiPriority w:val="99"/>
    <w:qFormat/>
    <w:rsid w:val="00606AC0"/>
    <w:pPr>
      <w:numPr>
        <w:ilvl w:val="3"/>
        <w:numId w:val="1"/>
      </w:numPr>
      <w:ind w:right="1467"/>
      <w:outlineLvl w:val="3"/>
    </w:pPr>
    <w:rPr>
      <w:b/>
      <w:lang w:val="sk-SK"/>
    </w:rPr>
  </w:style>
  <w:style w:type="paragraph" w:styleId="Nadpis5">
    <w:name w:val="heading 5"/>
    <w:basedOn w:val="Normlny"/>
    <w:next w:val="Normlnysozarkami"/>
    <w:link w:val="Nadpis5Char"/>
    <w:uiPriority w:val="99"/>
    <w:qFormat/>
    <w:rsid w:val="00606AC0"/>
    <w:pPr>
      <w:numPr>
        <w:ilvl w:val="4"/>
        <w:numId w:val="1"/>
      </w:numPr>
      <w:ind w:right="1467"/>
      <w:outlineLvl w:val="4"/>
    </w:pPr>
    <w:rPr>
      <w:i/>
      <w:lang w:val="sk-SK"/>
    </w:rPr>
  </w:style>
  <w:style w:type="paragraph" w:styleId="Nadpis6">
    <w:name w:val="heading 6"/>
    <w:basedOn w:val="Normlny"/>
    <w:next w:val="Normlnysozarkami"/>
    <w:link w:val="Nadpis6Char"/>
    <w:uiPriority w:val="99"/>
    <w:qFormat/>
    <w:rsid w:val="00606AC0"/>
    <w:pPr>
      <w:ind w:left="1418" w:right="1467" w:hanging="1418"/>
      <w:outlineLvl w:val="5"/>
    </w:pPr>
    <w:rPr>
      <w:i/>
    </w:rPr>
  </w:style>
  <w:style w:type="paragraph" w:styleId="Nadpis7">
    <w:name w:val="heading 7"/>
    <w:basedOn w:val="Normlny"/>
    <w:next w:val="Normlnysozarkami"/>
    <w:link w:val="Nadpis7Char"/>
    <w:uiPriority w:val="99"/>
    <w:qFormat/>
    <w:rsid w:val="00606AC0"/>
    <w:pPr>
      <w:numPr>
        <w:ilvl w:val="6"/>
        <w:numId w:val="1"/>
      </w:numPr>
      <w:outlineLvl w:val="6"/>
    </w:pPr>
    <w:rPr>
      <w:i/>
      <w:sz w:val="20"/>
      <w:lang w:val="de-DE"/>
    </w:rPr>
  </w:style>
  <w:style w:type="paragraph" w:styleId="Nadpis8">
    <w:name w:val="heading 8"/>
    <w:basedOn w:val="Normlny"/>
    <w:next w:val="Normlnysozarkami"/>
    <w:link w:val="Nadpis8Char"/>
    <w:uiPriority w:val="99"/>
    <w:qFormat/>
    <w:rsid w:val="00606AC0"/>
    <w:pPr>
      <w:numPr>
        <w:ilvl w:val="7"/>
        <w:numId w:val="1"/>
      </w:numPr>
      <w:outlineLvl w:val="7"/>
    </w:pPr>
    <w:rPr>
      <w:i/>
      <w:sz w:val="20"/>
      <w:lang w:val="de-DE"/>
    </w:rPr>
  </w:style>
  <w:style w:type="paragraph" w:styleId="Nadpis9">
    <w:name w:val="heading 9"/>
    <w:basedOn w:val="Normlny"/>
    <w:next w:val="Normlnysozarkami"/>
    <w:link w:val="Nadpis9Char"/>
    <w:uiPriority w:val="99"/>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734ABB"/>
    <w:rPr>
      <w:rFonts w:asciiTheme="majorHAnsi" w:eastAsiaTheme="majorEastAsia" w:hAnsiTheme="majorHAnsi" w:cstheme="majorBidi"/>
      <w:b/>
      <w:bCs/>
      <w:kern w:val="32"/>
      <w:sz w:val="32"/>
      <w:szCs w:val="32"/>
      <w:lang w:val="de-AT"/>
    </w:rPr>
  </w:style>
  <w:style w:type="character" w:customStyle="1" w:styleId="Nadpis2Char">
    <w:name w:val="Nadpis 2 Char"/>
    <w:basedOn w:val="Predvolenpsmoodseku"/>
    <w:link w:val="Nadpis2"/>
    <w:uiPriority w:val="99"/>
    <w:locked/>
    <w:rsid w:val="007E70D9"/>
    <w:rPr>
      <w:rFonts w:ascii="Garamond" w:hAnsi="Garamond"/>
      <w:b/>
      <w:sz w:val="22"/>
      <w:lang w:val="de-AT"/>
    </w:rPr>
  </w:style>
  <w:style w:type="character" w:customStyle="1" w:styleId="Nadpis3Char">
    <w:name w:val="Nadpis 3 Char"/>
    <w:basedOn w:val="Predvolenpsmoodseku"/>
    <w:link w:val="Nadpis3"/>
    <w:uiPriority w:val="9"/>
    <w:semiHidden/>
    <w:rsid w:val="00734ABB"/>
    <w:rPr>
      <w:rFonts w:asciiTheme="majorHAnsi" w:eastAsiaTheme="majorEastAsia" w:hAnsiTheme="majorHAnsi" w:cstheme="majorBidi"/>
      <w:b/>
      <w:bCs/>
      <w:sz w:val="26"/>
      <w:szCs w:val="26"/>
      <w:lang w:val="de-AT"/>
    </w:rPr>
  </w:style>
  <w:style w:type="character" w:customStyle="1" w:styleId="Nadpis4Char">
    <w:name w:val="Nadpis 4 Char"/>
    <w:basedOn w:val="Predvolenpsmoodseku"/>
    <w:link w:val="Nadpis4"/>
    <w:uiPriority w:val="9"/>
    <w:semiHidden/>
    <w:rsid w:val="00734ABB"/>
    <w:rPr>
      <w:rFonts w:asciiTheme="minorHAnsi" w:eastAsiaTheme="minorEastAsia" w:hAnsiTheme="minorHAnsi" w:cstheme="minorBidi"/>
      <w:b/>
      <w:bCs/>
      <w:sz w:val="28"/>
      <w:szCs w:val="28"/>
      <w:lang w:val="de-AT"/>
    </w:rPr>
  </w:style>
  <w:style w:type="character" w:customStyle="1" w:styleId="Nadpis5Char">
    <w:name w:val="Nadpis 5 Char"/>
    <w:basedOn w:val="Predvolenpsmoodseku"/>
    <w:link w:val="Nadpis5"/>
    <w:uiPriority w:val="9"/>
    <w:semiHidden/>
    <w:rsid w:val="00734ABB"/>
    <w:rPr>
      <w:rFonts w:asciiTheme="minorHAnsi" w:eastAsiaTheme="minorEastAsia" w:hAnsiTheme="minorHAnsi" w:cstheme="minorBidi"/>
      <w:b/>
      <w:bCs/>
      <w:i/>
      <w:iCs/>
      <w:sz w:val="26"/>
      <w:szCs w:val="26"/>
      <w:lang w:val="de-AT"/>
    </w:rPr>
  </w:style>
  <w:style w:type="character" w:customStyle="1" w:styleId="Nadpis6Char">
    <w:name w:val="Nadpis 6 Char"/>
    <w:basedOn w:val="Predvolenpsmoodseku"/>
    <w:link w:val="Nadpis6"/>
    <w:uiPriority w:val="9"/>
    <w:semiHidden/>
    <w:rsid w:val="00734ABB"/>
    <w:rPr>
      <w:rFonts w:asciiTheme="minorHAnsi" w:eastAsiaTheme="minorEastAsia" w:hAnsiTheme="minorHAnsi" w:cstheme="minorBidi"/>
      <w:b/>
      <w:bCs/>
      <w:lang w:val="de-AT"/>
    </w:rPr>
  </w:style>
  <w:style w:type="character" w:customStyle="1" w:styleId="Nadpis7Char">
    <w:name w:val="Nadpis 7 Char"/>
    <w:basedOn w:val="Predvolenpsmoodseku"/>
    <w:link w:val="Nadpis7"/>
    <w:uiPriority w:val="9"/>
    <w:semiHidden/>
    <w:rsid w:val="00734ABB"/>
    <w:rPr>
      <w:rFonts w:asciiTheme="minorHAnsi" w:eastAsiaTheme="minorEastAsia" w:hAnsiTheme="minorHAnsi" w:cstheme="minorBidi"/>
      <w:sz w:val="24"/>
      <w:szCs w:val="24"/>
      <w:lang w:val="de-AT"/>
    </w:rPr>
  </w:style>
  <w:style w:type="character" w:customStyle="1" w:styleId="Nadpis8Char">
    <w:name w:val="Nadpis 8 Char"/>
    <w:basedOn w:val="Predvolenpsmoodseku"/>
    <w:link w:val="Nadpis8"/>
    <w:uiPriority w:val="9"/>
    <w:semiHidden/>
    <w:rsid w:val="00734ABB"/>
    <w:rPr>
      <w:rFonts w:asciiTheme="minorHAnsi" w:eastAsiaTheme="minorEastAsia" w:hAnsiTheme="minorHAnsi" w:cstheme="minorBidi"/>
      <w:i/>
      <w:iCs/>
      <w:sz w:val="24"/>
      <w:szCs w:val="24"/>
      <w:lang w:val="de-AT"/>
    </w:rPr>
  </w:style>
  <w:style w:type="character" w:customStyle="1" w:styleId="Nadpis9Char">
    <w:name w:val="Nadpis 9 Char"/>
    <w:basedOn w:val="Predvolenpsmoodseku"/>
    <w:link w:val="Nadpis9"/>
    <w:uiPriority w:val="9"/>
    <w:semiHidden/>
    <w:rsid w:val="00734ABB"/>
    <w:rPr>
      <w:rFonts w:asciiTheme="majorHAnsi" w:eastAsiaTheme="majorEastAsia" w:hAnsiTheme="majorHAnsi" w:cstheme="majorBidi"/>
      <w:lang w:val="de-AT"/>
    </w:rPr>
  </w:style>
  <w:style w:type="paragraph" w:styleId="Normlnysozarkami">
    <w:name w:val="Normal Indent"/>
    <w:basedOn w:val="Normlny"/>
    <w:uiPriority w:val="99"/>
    <w:rsid w:val="00606AC0"/>
    <w:pPr>
      <w:ind w:left="708"/>
    </w:pPr>
  </w:style>
  <w:style w:type="paragraph" w:styleId="Register1">
    <w:name w:val="index 1"/>
    <w:basedOn w:val="Normlny"/>
    <w:next w:val="Normlny"/>
    <w:uiPriority w:val="99"/>
    <w:semiHidden/>
    <w:rsid w:val="00606AC0"/>
    <w:pPr>
      <w:keepLines/>
      <w:tabs>
        <w:tab w:val="right" w:pos="4459"/>
      </w:tabs>
      <w:ind w:left="240" w:hanging="240"/>
    </w:pPr>
    <w:rPr>
      <w:sz w:val="18"/>
    </w:rPr>
  </w:style>
  <w:style w:type="paragraph" w:styleId="Register2">
    <w:name w:val="index 2"/>
    <w:basedOn w:val="Normlny"/>
    <w:next w:val="Normlny"/>
    <w:uiPriority w:val="99"/>
    <w:semiHidden/>
    <w:rsid w:val="00606AC0"/>
    <w:pPr>
      <w:keepLines/>
      <w:tabs>
        <w:tab w:val="right" w:pos="4459"/>
      </w:tabs>
      <w:ind w:left="480" w:hanging="240"/>
    </w:pPr>
    <w:rPr>
      <w:sz w:val="18"/>
    </w:rPr>
  </w:style>
  <w:style w:type="paragraph" w:styleId="Register3">
    <w:name w:val="index 3"/>
    <w:basedOn w:val="Normlny"/>
    <w:next w:val="Normlny"/>
    <w:uiPriority w:val="99"/>
    <w:semiHidden/>
    <w:rsid w:val="00606AC0"/>
    <w:pPr>
      <w:keepLines/>
      <w:tabs>
        <w:tab w:val="right" w:pos="4459"/>
      </w:tabs>
      <w:ind w:left="720" w:hanging="240"/>
    </w:pPr>
    <w:rPr>
      <w:sz w:val="18"/>
    </w:rPr>
  </w:style>
  <w:style w:type="paragraph" w:styleId="Register4">
    <w:name w:val="index 4"/>
    <w:basedOn w:val="Normlny"/>
    <w:next w:val="Normlny"/>
    <w:uiPriority w:val="99"/>
    <w:semiHidden/>
    <w:rsid w:val="00606AC0"/>
    <w:pPr>
      <w:keepLines/>
      <w:tabs>
        <w:tab w:val="right" w:pos="4459"/>
      </w:tabs>
      <w:ind w:left="960" w:hanging="240"/>
    </w:pPr>
    <w:rPr>
      <w:sz w:val="18"/>
    </w:rPr>
  </w:style>
  <w:style w:type="paragraph" w:styleId="Register5">
    <w:name w:val="index 5"/>
    <w:basedOn w:val="Normlny"/>
    <w:next w:val="Normlny"/>
    <w:uiPriority w:val="99"/>
    <w:semiHidden/>
    <w:rsid w:val="00606AC0"/>
    <w:pPr>
      <w:keepLines/>
      <w:tabs>
        <w:tab w:val="right" w:pos="4459"/>
      </w:tabs>
      <w:ind w:left="1200" w:hanging="240"/>
    </w:pPr>
    <w:rPr>
      <w:sz w:val="18"/>
    </w:rPr>
  </w:style>
  <w:style w:type="paragraph" w:styleId="Register6">
    <w:name w:val="index 6"/>
    <w:basedOn w:val="Normlny"/>
    <w:next w:val="Normlny"/>
    <w:uiPriority w:val="99"/>
    <w:semiHidden/>
    <w:rsid w:val="00606AC0"/>
    <w:pPr>
      <w:keepLines/>
      <w:tabs>
        <w:tab w:val="right" w:pos="4459"/>
      </w:tabs>
      <w:ind w:left="1440" w:hanging="240"/>
    </w:pPr>
    <w:rPr>
      <w:sz w:val="18"/>
    </w:rPr>
  </w:style>
  <w:style w:type="paragraph" w:styleId="Register7">
    <w:name w:val="index 7"/>
    <w:basedOn w:val="Normlny"/>
    <w:next w:val="Normlny"/>
    <w:uiPriority w:val="99"/>
    <w:semiHidden/>
    <w:rsid w:val="00606AC0"/>
    <w:pPr>
      <w:keepLines/>
      <w:tabs>
        <w:tab w:val="right" w:pos="4459"/>
      </w:tabs>
      <w:ind w:left="1680" w:hanging="240"/>
    </w:pPr>
    <w:rPr>
      <w:sz w:val="18"/>
    </w:rPr>
  </w:style>
  <w:style w:type="paragraph" w:styleId="Register8">
    <w:name w:val="index 8"/>
    <w:basedOn w:val="Normlny"/>
    <w:next w:val="Normlny"/>
    <w:uiPriority w:val="99"/>
    <w:semiHidden/>
    <w:rsid w:val="00606AC0"/>
    <w:pPr>
      <w:keepLines/>
      <w:tabs>
        <w:tab w:val="right" w:pos="4459"/>
      </w:tabs>
      <w:ind w:left="1920" w:hanging="240"/>
    </w:pPr>
    <w:rPr>
      <w:sz w:val="18"/>
    </w:rPr>
  </w:style>
  <w:style w:type="paragraph" w:styleId="Register9">
    <w:name w:val="index 9"/>
    <w:basedOn w:val="Normlny"/>
    <w:next w:val="Normlny"/>
    <w:uiPriority w:val="99"/>
    <w:semiHidden/>
    <w:rsid w:val="00606AC0"/>
    <w:pPr>
      <w:keepLines/>
      <w:tabs>
        <w:tab w:val="right" w:pos="4459"/>
      </w:tabs>
      <w:ind w:left="2160" w:hanging="240"/>
    </w:pPr>
    <w:rPr>
      <w:sz w:val="18"/>
    </w:rPr>
  </w:style>
  <w:style w:type="paragraph" w:styleId="Nadpisregistra">
    <w:name w:val="index heading"/>
    <w:basedOn w:val="Normlny"/>
    <w:next w:val="Register1"/>
    <w:uiPriority w:val="99"/>
    <w:semiHidden/>
    <w:rsid w:val="00606AC0"/>
    <w:pPr>
      <w:keepLines/>
      <w:pBdr>
        <w:top w:val="single" w:sz="12" w:space="0" w:color="auto"/>
      </w:pBdr>
      <w:spacing w:before="360" w:after="240"/>
    </w:pPr>
    <w:rPr>
      <w:b/>
      <w:i/>
      <w:sz w:val="26"/>
    </w:rPr>
  </w:style>
  <w:style w:type="character" w:styleId="slostrany">
    <w:name w:val="page number"/>
    <w:basedOn w:val="Predvolenpsmoodseku"/>
    <w:uiPriority w:val="99"/>
    <w:rsid w:val="00606AC0"/>
    <w:rPr>
      <w:rFonts w:cs="Times New Roman"/>
    </w:rPr>
  </w:style>
  <w:style w:type="paragraph" w:styleId="Obsah1">
    <w:name w:val="toc 1"/>
    <w:basedOn w:val="Normlny"/>
    <w:next w:val="Normlny"/>
    <w:uiPriority w:val="99"/>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uiPriority w:val="99"/>
    <w:semiHidden/>
    <w:rsid w:val="00606AC0"/>
    <w:pPr>
      <w:tabs>
        <w:tab w:val="left" w:pos="1675"/>
        <w:tab w:val="right" w:leader="dot" w:pos="9072"/>
      </w:tabs>
      <w:ind w:left="1135" w:right="1132" w:hanging="709"/>
    </w:pPr>
  </w:style>
  <w:style w:type="paragraph" w:styleId="Obsah3">
    <w:name w:val="toc 3"/>
    <w:basedOn w:val="Normlny"/>
    <w:next w:val="Normlny"/>
    <w:uiPriority w:val="99"/>
    <w:semiHidden/>
    <w:rsid w:val="00606AC0"/>
    <w:pPr>
      <w:tabs>
        <w:tab w:val="left" w:pos="2563"/>
        <w:tab w:val="left" w:pos="2705"/>
        <w:tab w:val="right" w:leader="dot" w:pos="9072"/>
      </w:tabs>
      <w:ind w:left="1985" w:right="1132" w:hanging="851"/>
    </w:pPr>
  </w:style>
  <w:style w:type="paragraph" w:styleId="Obsah4">
    <w:name w:val="toc 4"/>
    <w:basedOn w:val="Normlny"/>
    <w:next w:val="Normlny"/>
    <w:uiPriority w:val="99"/>
    <w:semiHidden/>
    <w:rsid w:val="00606AC0"/>
    <w:pPr>
      <w:tabs>
        <w:tab w:val="left" w:pos="3877"/>
        <w:tab w:val="right" w:leader="dot" w:pos="9072"/>
      </w:tabs>
      <w:ind w:left="2977" w:right="1132" w:hanging="993"/>
    </w:pPr>
  </w:style>
  <w:style w:type="paragraph" w:styleId="Textmakra">
    <w:name w:val="macro"/>
    <w:link w:val="TextmakraChar"/>
    <w:uiPriority w:val="99"/>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sz w:val="20"/>
      <w:szCs w:val="20"/>
      <w:lang w:val="de-DE"/>
    </w:rPr>
  </w:style>
  <w:style w:type="character" w:customStyle="1" w:styleId="TextmakraChar">
    <w:name w:val="Text makra Char"/>
    <w:basedOn w:val="Predvolenpsmoodseku"/>
    <w:link w:val="Textmakra"/>
    <w:uiPriority w:val="99"/>
    <w:semiHidden/>
    <w:rsid w:val="00734ABB"/>
    <w:rPr>
      <w:rFonts w:ascii="Courier New" w:hAnsi="Courier New" w:cs="Courier New"/>
      <w:sz w:val="20"/>
      <w:szCs w:val="20"/>
      <w:lang w:val="de-AT"/>
    </w:rPr>
  </w:style>
  <w:style w:type="paragraph" w:styleId="Obsah5">
    <w:name w:val="toc 5"/>
    <w:basedOn w:val="Normlny"/>
    <w:next w:val="Normlny"/>
    <w:uiPriority w:val="99"/>
    <w:semiHidden/>
    <w:rsid w:val="00606AC0"/>
    <w:pPr>
      <w:tabs>
        <w:tab w:val="right" w:pos="8931"/>
      </w:tabs>
      <w:ind w:left="1702" w:right="850" w:hanging="1135"/>
    </w:pPr>
  </w:style>
  <w:style w:type="paragraph" w:styleId="Pta">
    <w:name w:val="footer"/>
    <w:basedOn w:val="Normlny"/>
    <w:link w:val="PtaChar"/>
    <w:uiPriority w:val="99"/>
    <w:rsid w:val="00606AC0"/>
  </w:style>
  <w:style w:type="character" w:customStyle="1" w:styleId="PtaChar">
    <w:name w:val="Päta Char"/>
    <w:basedOn w:val="Predvolenpsmoodseku"/>
    <w:link w:val="Pta"/>
    <w:uiPriority w:val="99"/>
    <w:semiHidden/>
    <w:rsid w:val="00734ABB"/>
    <w:rPr>
      <w:rFonts w:ascii="Garamond" w:hAnsi="Garamond"/>
      <w:szCs w:val="20"/>
      <w:lang w:val="de-AT"/>
    </w:rPr>
  </w:style>
  <w:style w:type="paragraph" w:styleId="Hlavika">
    <w:name w:val="header"/>
    <w:basedOn w:val="Normlny"/>
    <w:link w:val="HlavikaChar"/>
    <w:uiPriority w:val="99"/>
    <w:rsid w:val="00606AC0"/>
  </w:style>
  <w:style w:type="character" w:customStyle="1" w:styleId="HlavikaChar">
    <w:name w:val="Hlavička Char"/>
    <w:basedOn w:val="Predvolenpsmoodseku"/>
    <w:link w:val="Hlavika"/>
    <w:uiPriority w:val="99"/>
    <w:semiHidden/>
    <w:rsid w:val="00734ABB"/>
    <w:rPr>
      <w:rFonts w:ascii="Garamond" w:hAnsi="Garamond"/>
      <w:szCs w:val="20"/>
      <w:lang w:val="de-AT"/>
    </w:rPr>
  </w:style>
  <w:style w:type="paragraph" w:styleId="Obsah6">
    <w:name w:val="toc 6"/>
    <w:basedOn w:val="Normlny"/>
    <w:next w:val="Normlny"/>
    <w:uiPriority w:val="99"/>
    <w:semiHidden/>
    <w:rsid w:val="00606AC0"/>
    <w:pPr>
      <w:tabs>
        <w:tab w:val="right" w:pos="8931"/>
      </w:tabs>
      <w:ind w:left="1702" w:right="850" w:hanging="1135"/>
    </w:pPr>
  </w:style>
  <w:style w:type="paragraph" w:styleId="Textkomentra">
    <w:name w:val="annotation text"/>
    <w:basedOn w:val="Normlny"/>
    <w:link w:val="TextkomentraChar"/>
    <w:uiPriority w:val="99"/>
    <w:semiHidden/>
    <w:rsid w:val="00606AC0"/>
    <w:rPr>
      <w:sz w:val="20"/>
    </w:rPr>
  </w:style>
  <w:style w:type="character" w:customStyle="1" w:styleId="TextkomentraChar">
    <w:name w:val="Text komentára Char"/>
    <w:basedOn w:val="Predvolenpsmoodseku"/>
    <w:link w:val="Textkomentra"/>
    <w:uiPriority w:val="99"/>
    <w:semiHidden/>
    <w:rsid w:val="00734ABB"/>
    <w:rPr>
      <w:rFonts w:ascii="Garamond" w:hAnsi="Garamond"/>
      <w:sz w:val="20"/>
      <w:szCs w:val="20"/>
      <w:lang w:val="de-AT"/>
    </w:rPr>
  </w:style>
  <w:style w:type="character" w:styleId="Odkaznakomentr">
    <w:name w:val="annotation reference"/>
    <w:basedOn w:val="Predvolenpsmoodseku"/>
    <w:uiPriority w:val="99"/>
    <w:semiHidden/>
    <w:rsid w:val="00606AC0"/>
    <w:rPr>
      <w:rFonts w:cs="Times New Roman"/>
      <w:sz w:val="16"/>
    </w:rPr>
  </w:style>
  <w:style w:type="paragraph" w:styleId="Textvysvetlivky">
    <w:name w:val="endnote text"/>
    <w:basedOn w:val="Normlny"/>
    <w:link w:val="TextvysvetlivkyChar"/>
    <w:uiPriority w:val="99"/>
    <w:semiHidden/>
    <w:rsid w:val="00606AC0"/>
    <w:rPr>
      <w:sz w:val="20"/>
    </w:rPr>
  </w:style>
  <w:style w:type="character" w:customStyle="1" w:styleId="TextvysvetlivkyChar">
    <w:name w:val="Text vysvetlivky Char"/>
    <w:basedOn w:val="Predvolenpsmoodseku"/>
    <w:link w:val="Textvysvetlivky"/>
    <w:uiPriority w:val="99"/>
    <w:semiHidden/>
    <w:rsid w:val="00734ABB"/>
    <w:rPr>
      <w:rFonts w:ascii="Garamond" w:hAnsi="Garamond"/>
      <w:sz w:val="20"/>
      <w:szCs w:val="20"/>
      <w:lang w:val="de-AT"/>
    </w:rPr>
  </w:style>
  <w:style w:type="paragraph" w:styleId="Textpoznmkypodiarou">
    <w:name w:val="footnote text"/>
    <w:basedOn w:val="Normlny"/>
    <w:link w:val="TextpoznmkypodiarouChar"/>
    <w:uiPriority w:val="99"/>
    <w:semiHidden/>
    <w:rsid w:val="00606AC0"/>
    <w:rPr>
      <w:sz w:val="20"/>
    </w:rPr>
  </w:style>
  <w:style w:type="character" w:customStyle="1" w:styleId="TextpoznmkypodiarouChar">
    <w:name w:val="Text poznámky pod čiarou Char"/>
    <w:basedOn w:val="Predvolenpsmoodseku"/>
    <w:link w:val="Textpoznmkypodiarou"/>
    <w:uiPriority w:val="99"/>
    <w:semiHidden/>
    <w:rsid w:val="00734ABB"/>
    <w:rPr>
      <w:rFonts w:ascii="Garamond" w:hAnsi="Garamond"/>
      <w:sz w:val="20"/>
      <w:szCs w:val="20"/>
      <w:lang w:val="de-AT"/>
    </w:rPr>
  </w:style>
  <w:style w:type="character" w:styleId="Odkaznapoznmkupodiarou">
    <w:name w:val="footnote reference"/>
    <w:basedOn w:val="Predvolenpsmoodseku"/>
    <w:uiPriority w:val="99"/>
    <w:semiHidden/>
    <w:rsid w:val="00606AC0"/>
    <w:rPr>
      <w:rFonts w:cs="Times New Roman"/>
      <w:position w:val="6"/>
      <w:sz w:val="16"/>
    </w:rPr>
  </w:style>
  <w:style w:type="paragraph" w:styleId="Nzov">
    <w:name w:val="Title"/>
    <w:basedOn w:val="Normlny"/>
    <w:link w:val="NzovChar"/>
    <w:uiPriority w:val="99"/>
    <w:qFormat/>
    <w:rsid w:val="00606AC0"/>
    <w:pPr>
      <w:shd w:val="pct15" w:color="000000" w:fill="FFFFFF"/>
      <w:jc w:val="center"/>
    </w:pPr>
    <w:rPr>
      <w:b/>
      <w:sz w:val="32"/>
      <w:lang w:val="de-DE"/>
    </w:rPr>
  </w:style>
  <w:style w:type="character" w:customStyle="1" w:styleId="NzovChar">
    <w:name w:val="Názov Char"/>
    <w:basedOn w:val="Predvolenpsmoodseku"/>
    <w:link w:val="Nzov"/>
    <w:uiPriority w:val="10"/>
    <w:rsid w:val="00734ABB"/>
    <w:rPr>
      <w:rFonts w:asciiTheme="majorHAnsi" w:eastAsiaTheme="majorEastAsia" w:hAnsiTheme="majorHAnsi" w:cstheme="majorBidi"/>
      <w:b/>
      <w:bCs/>
      <w:kern w:val="28"/>
      <w:sz w:val="32"/>
      <w:szCs w:val="32"/>
      <w:lang w:val="de-AT"/>
    </w:rPr>
  </w:style>
  <w:style w:type="paragraph" w:styleId="Zkladntext">
    <w:name w:val="Body Text"/>
    <w:basedOn w:val="Normlny"/>
    <w:link w:val="ZkladntextChar"/>
    <w:uiPriority w:val="99"/>
    <w:rsid w:val="00606AC0"/>
    <w:rPr>
      <w:lang w:val="de-DE"/>
    </w:rPr>
  </w:style>
  <w:style w:type="character" w:customStyle="1" w:styleId="ZkladntextChar">
    <w:name w:val="Základný text Char"/>
    <w:basedOn w:val="Predvolenpsmoodseku"/>
    <w:link w:val="Zkladntext"/>
    <w:uiPriority w:val="99"/>
    <w:locked/>
    <w:rsid w:val="00D71B06"/>
    <w:rPr>
      <w:rFonts w:ascii="Garamond" w:hAnsi="Garamond"/>
      <w:sz w:val="22"/>
      <w:lang w:val="de-DE"/>
    </w:rPr>
  </w:style>
  <w:style w:type="paragraph" w:styleId="Zkladntext3">
    <w:name w:val="Body Text 3"/>
    <w:basedOn w:val="Normlny"/>
    <w:link w:val="Zkladntext3Char"/>
    <w:uiPriority w:val="99"/>
    <w:rsid w:val="00606AC0"/>
    <w:rPr>
      <w:b/>
      <w:lang w:val="de-DE"/>
    </w:rPr>
  </w:style>
  <w:style w:type="character" w:customStyle="1" w:styleId="Zkladntext3Char">
    <w:name w:val="Základný text 3 Char"/>
    <w:basedOn w:val="Predvolenpsmoodseku"/>
    <w:link w:val="Zkladntext3"/>
    <w:uiPriority w:val="99"/>
    <w:semiHidden/>
    <w:rsid w:val="00734ABB"/>
    <w:rPr>
      <w:rFonts w:ascii="Garamond" w:hAnsi="Garamond"/>
      <w:sz w:val="16"/>
      <w:szCs w:val="16"/>
      <w:lang w:val="de-AT"/>
    </w:rPr>
  </w:style>
  <w:style w:type="paragraph" w:styleId="Zkladntext2">
    <w:name w:val="Body Text 2"/>
    <w:basedOn w:val="Normlny"/>
    <w:link w:val="Zkladntext2Char"/>
    <w:uiPriority w:val="99"/>
    <w:rsid w:val="00606AC0"/>
    <w:rPr>
      <w:sz w:val="20"/>
      <w:lang w:val="sk-SK"/>
    </w:rPr>
  </w:style>
  <w:style w:type="character" w:customStyle="1" w:styleId="Zkladntext2Char">
    <w:name w:val="Základný text 2 Char"/>
    <w:basedOn w:val="Predvolenpsmoodseku"/>
    <w:link w:val="Zkladntext2"/>
    <w:uiPriority w:val="99"/>
    <w:semiHidden/>
    <w:rsid w:val="00734ABB"/>
    <w:rPr>
      <w:rFonts w:ascii="Garamond" w:hAnsi="Garamond"/>
      <w:szCs w:val="20"/>
      <w:lang w:val="de-AT"/>
    </w:rPr>
  </w:style>
  <w:style w:type="paragraph" w:styleId="Textbubliny">
    <w:name w:val="Balloon Text"/>
    <w:basedOn w:val="Normlny"/>
    <w:link w:val="TextbublinyChar"/>
    <w:uiPriority w:val="99"/>
    <w:semiHidden/>
    <w:rsid w:val="00CE0229"/>
    <w:rPr>
      <w:rFonts w:ascii="Tahoma" w:hAnsi="Tahoma" w:cs="Tahoma"/>
      <w:sz w:val="16"/>
      <w:szCs w:val="16"/>
    </w:rPr>
  </w:style>
  <w:style w:type="character" w:customStyle="1" w:styleId="TextbublinyChar">
    <w:name w:val="Text bubliny Char"/>
    <w:basedOn w:val="Predvolenpsmoodseku"/>
    <w:link w:val="Textbubliny"/>
    <w:uiPriority w:val="99"/>
    <w:semiHidden/>
    <w:rsid w:val="00734ABB"/>
    <w:rPr>
      <w:sz w:val="0"/>
      <w:szCs w:val="0"/>
      <w:lang w:val="de-AT"/>
    </w:rPr>
  </w:style>
  <w:style w:type="paragraph" w:customStyle="1" w:styleId="Pismenka">
    <w:name w:val="Pismenka"/>
    <w:basedOn w:val="Zkladntext"/>
    <w:uiPriority w:val="99"/>
    <w:rsid w:val="00633A6F"/>
    <w:pPr>
      <w:tabs>
        <w:tab w:val="num" w:pos="426"/>
      </w:tabs>
      <w:ind w:left="426" w:hanging="426"/>
      <w:jc w:val="both"/>
    </w:pPr>
    <w:rPr>
      <w:rFonts w:ascii="Times New Roman" w:hAnsi="Times New Roman"/>
      <w:b/>
      <w:sz w:val="18"/>
      <w:lang w:val="sk-SK" w:eastAsia="en-US"/>
    </w:rPr>
  </w:style>
  <w:style w:type="paragraph" w:customStyle="1" w:styleId="TopHeader">
    <w:name w:val="Top Header"/>
    <w:basedOn w:val="Normlny"/>
    <w:uiPriority w:val="99"/>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99"/>
    <w:rsid w:val="00C64C64"/>
    <w:pPr>
      <w:ind w:left="708"/>
    </w:pPr>
  </w:style>
  <w:style w:type="paragraph" w:customStyle="1" w:styleId="Revision1">
    <w:name w:val="Revision1"/>
    <w:hidden/>
    <w:uiPriority w:val="99"/>
    <w:semiHidden/>
    <w:rsid w:val="00315C7B"/>
    <w:rPr>
      <w:rFonts w:ascii="Garamond" w:hAnsi="Garamond"/>
      <w:sz w:val="24"/>
      <w:szCs w:val="20"/>
      <w:lang w:val="de-AT"/>
    </w:rPr>
  </w:style>
  <w:style w:type="paragraph" w:customStyle="1" w:styleId="odstavec">
    <w:name w:val="odstavec"/>
    <w:basedOn w:val="Normlny"/>
    <w:link w:val="odstavecChar"/>
    <w:autoRedefine/>
    <w:uiPriority w:val="99"/>
    <w:rsid w:val="006C12B1"/>
    <w:pPr>
      <w:tabs>
        <w:tab w:val="left" w:pos="709"/>
      </w:tabs>
      <w:suppressAutoHyphens/>
      <w:ind w:right="-79"/>
    </w:pPr>
    <w:rPr>
      <w:szCs w:val="22"/>
      <w:lang w:val="sk-SK"/>
    </w:rPr>
  </w:style>
  <w:style w:type="character" w:customStyle="1" w:styleId="odstavecChar">
    <w:name w:val="odstavec Char"/>
    <w:link w:val="odstavec"/>
    <w:uiPriority w:val="99"/>
    <w:locked/>
    <w:rsid w:val="006C12B1"/>
    <w:rPr>
      <w:rFonts w:ascii="Garamond" w:hAnsi="Garamond"/>
      <w:sz w:val="22"/>
    </w:rPr>
  </w:style>
  <w:style w:type="paragraph" w:customStyle="1" w:styleId="abc">
    <w:name w:val="abc"/>
    <w:basedOn w:val="Normlny"/>
    <w:autoRedefine/>
    <w:uiPriority w:val="99"/>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uiPriority w:val="99"/>
    <w:rsid w:val="004562D0"/>
    <w:pPr>
      <w:spacing w:after="240"/>
      <w:jc w:val="both"/>
    </w:pPr>
    <w:rPr>
      <w:rFonts w:ascii="Arial" w:hAnsi="Arial"/>
      <w:sz w:val="18"/>
      <w:szCs w:val="20"/>
      <w:lang w:val="en-GB" w:eastAsia="en-US"/>
    </w:rPr>
  </w:style>
  <w:style w:type="character" w:customStyle="1" w:styleId="ABC-paragrahinNotesChar">
    <w:name w:val="ABC - paragrah in Notes Char"/>
    <w:link w:val="ABC-paragrahinNotes"/>
    <w:uiPriority w:val="99"/>
    <w:locked/>
    <w:rsid w:val="004562D0"/>
    <w:rPr>
      <w:rFonts w:ascii="Arial" w:hAnsi="Arial"/>
      <w:sz w:val="18"/>
      <w:lang w:val="en-GB" w:eastAsia="en-US"/>
    </w:rPr>
  </w:style>
  <w:style w:type="paragraph" w:customStyle="1" w:styleId="lines">
    <w:name w:val="line s"/>
    <w:basedOn w:val="Normlny"/>
    <w:autoRedefine/>
    <w:uiPriority w:val="99"/>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uiPriority w:val="99"/>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uiPriority w:val="99"/>
    <w:rsid w:val="0085185B"/>
    <w:pPr>
      <w:ind w:left="284" w:hanging="284"/>
      <w:jc w:val="both"/>
    </w:pPr>
    <w:rPr>
      <w:rFonts w:ascii="Times New Roman" w:hAnsi="Times New Roman"/>
      <w:lang w:val="sk-SK" w:eastAsia="en-US"/>
    </w:rPr>
  </w:style>
  <w:style w:type="paragraph" w:styleId="Odsekzoznamu">
    <w:name w:val="List Paragraph"/>
    <w:basedOn w:val="Normlny"/>
    <w:uiPriority w:val="99"/>
    <w:qFormat/>
    <w:rsid w:val="00DB2878"/>
    <w:pPr>
      <w:ind w:left="720"/>
      <w:contextualSpacing/>
    </w:pPr>
  </w:style>
  <w:style w:type="paragraph" w:styleId="truktradokumentu">
    <w:name w:val="Document Map"/>
    <w:basedOn w:val="Normlny"/>
    <w:link w:val="truktradokumentuChar"/>
    <w:uiPriority w:val="99"/>
    <w:semiHidden/>
    <w:rsid w:val="00DE13EE"/>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locked/>
    <w:rsid w:val="00DE13EE"/>
    <w:rPr>
      <w:rFonts w:ascii="Tahoma" w:hAnsi="Tahoma" w:cs="Tahoma"/>
      <w:sz w:val="16"/>
      <w:szCs w:val="16"/>
      <w:lang w:val="de-AT"/>
    </w:rPr>
  </w:style>
  <w:style w:type="paragraph" w:customStyle="1" w:styleId="Default">
    <w:name w:val="Default"/>
    <w:uiPriority w:val="99"/>
    <w:rsid w:val="00C117AF"/>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5654470">
      <w:marLeft w:val="0"/>
      <w:marRight w:val="0"/>
      <w:marTop w:val="0"/>
      <w:marBottom w:val="0"/>
      <w:divBdr>
        <w:top w:val="none" w:sz="0" w:space="0" w:color="auto"/>
        <w:left w:val="none" w:sz="0" w:space="0" w:color="auto"/>
        <w:bottom w:val="none" w:sz="0" w:space="0" w:color="auto"/>
        <w:right w:val="none" w:sz="0" w:space="0" w:color="auto"/>
      </w:divBdr>
    </w:div>
    <w:div w:id="495654472">
      <w:marLeft w:val="0"/>
      <w:marRight w:val="0"/>
      <w:marTop w:val="0"/>
      <w:marBottom w:val="0"/>
      <w:divBdr>
        <w:top w:val="none" w:sz="0" w:space="0" w:color="auto"/>
        <w:left w:val="none" w:sz="0" w:space="0" w:color="auto"/>
        <w:bottom w:val="none" w:sz="0" w:space="0" w:color="auto"/>
        <w:right w:val="none" w:sz="0" w:space="0" w:color="auto"/>
      </w:divBdr>
    </w:div>
    <w:div w:id="495654473">
      <w:marLeft w:val="0"/>
      <w:marRight w:val="0"/>
      <w:marTop w:val="0"/>
      <w:marBottom w:val="0"/>
      <w:divBdr>
        <w:top w:val="none" w:sz="0" w:space="0" w:color="auto"/>
        <w:left w:val="none" w:sz="0" w:space="0" w:color="auto"/>
        <w:bottom w:val="none" w:sz="0" w:space="0" w:color="auto"/>
        <w:right w:val="none" w:sz="0" w:space="0" w:color="auto"/>
      </w:divBdr>
    </w:div>
    <w:div w:id="495654474">
      <w:marLeft w:val="0"/>
      <w:marRight w:val="0"/>
      <w:marTop w:val="0"/>
      <w:marBottom w:val="0"/>
      <w:divBdr>
        <w:top w:val="none" w:sz="0" w:space="0" w:color="auto"/>
        <w:left w:val="none" w:sz="0" w:space="0" w:color="auto"/>
        <w:bottom w:val="none" w:sz="0" w:space="0" w:color="auto"/>
        <w:right w:val="none" w:sz="0" w:space="0" w:color="auto"/>
      </w:divBdr>
    </w:div>
    <w:div w:id="495654475">
      <w:marLeft w:val="60"/>
      <w:marRight w:val="60"/>
      <w:marTop w:val="60"/>
      <w:marBottom w:val="15"/>
      <w:divBdr>
        <w:top w:val="none" w:sz="0" w:space="0" w:color="auto"/>
        <w:left w:val="none" w:sz="0" w:space="0" w:color="auto"/>
        <w:bottom w:val="none" w:sz="0" w:space="0" w:color="auto"/>
        <w:right w:val="none" w:sz="0" w:space="0" w:color="auto"/>
      </w:divBdr>
      <w:divsChild>
        <w:div w:id="495654471">
          <w:marLeft w:val="0"/>
          <w:marRight w:val="0"/>
          <w:marTop w:val="0"/>
          <w:marBottom w:val="0"/>
          <w:divBdr>
            <w:top w:val="none" w:sz="0" w:space="0" w:color="auto"/>
            <w:left w:val="none" w:sz="0" w:space="0" w:color="auto"/>
            <w:bottom w:val="none" w:sz="0" w:space="0" w:color="auto"/>
            <w:right w:val="none" w:sz="0" w:space="0" w:color="auto"/>
          </w:divBdr>
        </w:div>
      </w:divsChild>
    </w:div>
    <w:div w:id="1649900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8</Pages>
  <Words>2836</Words>
  <Characters>17309</Characters>
  <Application>Microsoft Office Word</Application>
  <DocSecurity>0</DocSecurity>
  <Lines>144</Lines>
  <Paragraphs>40</Paragraphs>
  <ScaleCrop>false</ScaleCrop>
  <HeadingPairs>
    <vt:vector size="2" baseType="variant">
      <vt:variant>
        <vt:lpstr>Názov</vt:lpstr>
      </vt:variant>
      <vt:variant>
        <vt:i4>1</vt:i4>
      </vt:variant>
    </vt:vector>
  </HeadingPairs>
  <TitlesOfParts>
    <vt:vector size="1" baseType="lpstr">
      <vt:lpstr>POZNÁMKY K ÚČTOVNEJ ZÁVIERKE</vt:lpstr>
    </vt:vector>
  </TitlesOfParts>
  <Company>IB Gruppe</Company>
  <LinksUpToDate>false</LinksUpToDate>
  <CharactersWithSpaces>20105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EKO-Metal</cp:lastModifiedBy>
  <cp:revision>6</cp:revision>
  <cp:lastPrinted>2018-03-26T07:28:00Z</cp:lastPrinted>
  <dcterms:created xsi:type="dcterms:W3CDTF">2022-06-28T11:20:00Z</dcterms:created>
  <dcterms:modified xsi:type="dcterms:W3CDTF">2022-06-28T12:20:00Z</dcterms:modified>
</cp:coreProperties>
</file>