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24DA" w:rsidRDefault="002B24DA">
      <w:r>
        <w:t xml:space="preserve">       Poznámky Úč MÚJ 3-01</w:t>
      </w:r>
      <w:r>
        <w:tab/>
      </w:r>
      <w:r>
        <w:tab/>
        <w:t xml:space="preserve">            IČO: 36814393 </w:t>
      </w:r>
      <w:r>
        <w:tab/>
      </w:r>
      <w:r>
        <w:tab/>
        <w:t xml:space="preserve">         DIČ:2022432302</w:t>
      </w:r>
    </w:p>
    <w:p w:rsidR="002B24DA" w:rsidRDefault="002B24DA"/>
    <w:p w:rsidR="002B24DA" w:rsidRDefault="002B24DA" w:rsidP="002E2872">
      <w:pPr>
        <w:jc w:val="center"/>
        <w:rPr>
          <w:b/>
        </w:rPr>
      </w:pPr>
      <w:r w:rsidRPr="00CA6082">
        <w:rPr>
          <w:b/>
        </w:rPr>
        <w:t xml:space="preserve">Poznámky k účtovnej </w:t>
      </w:r>
      <w:r>
        <w:rPr>
          <w:b/>
        </w:rPr>
        <w:t>závierke zostavenej k 31.12.2021</w:t>
      </w:r>
    </w:p>
    <w:p w:rsidR="002B24DA" w:rsidRPr="002E2872" w:rsidRDefault="002B24DA" w:rsidP="002E2872">
      <w:pPr>
        <w:jc w:val="center"/>
        <w:rPr>
          <w:b/>
        </w:rPr>
      </w:pPr>
    </w:p>
    <w:p w:rsidR="002B24DA" w:rsidRPr="00D343A4" w:rsidRDefault="002B24DA" w:rsidP="00D343A4">
      <w:pPr>
        <w:pStyle w:val="ListParagraph"/>
        <w:numPr>
          <w:ilvl w:val="0"/>
          <w:numId w:val="4"/>
        </w:numPr>
        <w:rPr>
          <w:b/>
        </w:rPr>
      </w:pPr>
      <w:r w:rsidRPr="00D343A4">
        <w:rPr>
          <w:b/>
        </w:rPr>
        <w:t>Všeobecné údaje</w:t>
      </w:r>
      <w:r w:rsidRPr="00D343A4">
        <w:rPr>
          <w:b/>
        </w:rPr>
        <w:tab/>
        <w:t xml:space="preserve">   </w:t>
      </w:r>
    </w:p>
    <w:p w:rsidR="002B24DA" w:rsidRDefault="002B24DA" w:rsidP="00D343A4">
      <w:pPr>
        <w:ind w:left="360"/>
      </w:pPr>
      <w:r w:rsidRPr="00D343A4">
        <w:t xml:space="preserve">Názov   </w:t>
      </w:r>
      <w:r>
        <w:t xml:space="preserve">spoločnosti a jej sídlo:  </w:t>
      </w:r>
    </w:p>
    <w:p w:rsidR="002B24DA" w:rsidRPr="00F96F62" w:rsidRDefault="002B24DA" w:rsidP="00D343A4">
      <w:pPr>
        <w:ind w:left="360"/>
        <w:rPr>
          <w:b/>
        </w:rPr>
      </w:pPr>
      <w:r w:rsidRPr="00847116">
        <w:rPr>
          <w:b/>
        </w:rPr>
        <w:t>AB</w:t>
      </w:r>
      <w:r>
        <w:rPr>
          <w:b/>
        </w:rPr>
        <w:t>E</w:t>
      </w:r>
      <w:r w:rsidRPr="00847116">
        <w:rPr>
          <w:b/>
        </w:rPr>
        <w:t>M</w:t>
      </w:r>
      <w:r>
        <w:rPr>
          <w:b/>
        </w:rPr>
        <w:t>AR, spol.</w:t>
      </w:r>
      <w:r w:rsidRPr="00847116">
        <w:rPr>
          <w:b/>
        </w:rPr>
        <w:t xml:space="preserve"> s</w:t>
      </w:r>
      <w:r>
        <w:rPr>
          <w:b/>
        </w:rPr>
        <w:t xml:space="preserve"> </w:t>
      </w:r>
      <w:r w:rsidRPr="00847116">
        <w:rPr>
          <w:b/>
        </w:rPr>
        <w:t>r.o.</w:t>
      </w:r>
      <w:r>
        <w:t xml:space="preserve">, </w:t>
      </w:r>
      <w:r w:rsidRPr="00F96F62">
        <w:t>Estónska</w:t>
      </w:r>
      <w:r>
        <w:t xml:space="preserve"> 24, 821 06 Bratislava</w:t>
      </w:r>
    </w:p>
    <w:p w:rsidR="002B24DA" w:rsidRDefault="002B24DA" w:rsidP="00D343A4">
      <w:pPr>
        <w:spacing w:after="0"/>
        <w:ind w:left="357"/>
      </w:pPr>
      <w:r>
        <w:t>Spoločnosť bola založená dňa: 15.06.2007 a do obchodného registra zapísaná dňa: 04.08.2007</w:t>
      </w:r>
    </w:p>
    <w:p w:rsidR="002B24DA" w:rsidRDefault="002B24DA" w:rsidP="00D343A4">
      <w:pPr>
        <w:spacing w:after="0"/>
        <w:ind w:left="357"/>
      </w:pPr>
      <w:r>
        <w:t>(Obchodný register Okresného súdu Bratislava I, oddiel: Sro, vložka číslo: 47278/B).</w:t>
      </w:r>
    </w:p>
    <w:p w:rsidR="002B24DA" w:rsidRDefault="002B24DA" w:rsidP="00D343A4">
      <w:pPr>
        <w:ind w:left="360"/>
      </w:pPr>
    </w:p>
    <w:p w:rsidR="002B24DA" w:rsidRDefault="002B24DA" w:rsidP="00847116">
      <w:pPr>
        <w:spacing w:after="0"/>
        <w:ind w:left="360"/>
        <w:rPr>
          <w:sz w:val="20"/>
          <w:szCs w:val="20"/>
        </w:rPr>
      </w:pPr>
      <w:r w:rsidRPr="00B201EA">
        <w:rPr>
          <w:sz w:val="20"/>
          <w:szCs w:val="20"/>
        </w:rPr>
        <w:t>Hlavnými  činnosťami  spoločnosti sú:</w:t>
      </w:r>
    </w:p>
    <w:p w:rsidR="002B24DA" w:rsidRDefault="002B24DA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sprostredkovateľská činnosť v obchode, výrobe a službách v rozsahu voľnej živnosti,</w:t>
      </w:r>
    </w:p>
    <w:p w:rsidR="002B24DA" w:rsidRDefault="002B24DA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podnikateľské poradenstvo v rozsahu voľnej živnosti,</w:t>
      </w:r>
    </w:p>
    <w:p w:rsidR="002B24DA" w:rsidRDefault="002B24DA" w:rsidP="00F96F62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2B24DA" w:rsidRDefault="002B24DA" w:rsidP="00F96F62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2B24DA" w:rsidRPr="00B201EA" w:rsidRDefault="002B24DA" w:rsidP="00847116">
      <w:pPr>
        <w:spacing w:after="0"/>
        <w:ind w:left="357"/>
        <w:rPr>
          <w:sz w:val="20"/>
          <w:szCs w:val="20"/>
        </w:rPr>
      </w:pPr>
    </w:p>
    <w:p w:rsidR="002B24DA" w:rsidRDefault="002B24DA" w:rsidP="00847116">
      <w:pPr>
        <w:spacing w:after="0"/>
        <w:ind w:left="360"/>
        <w:rPr>
          <w:sz w:val="20"/>
          <w:szCs w:val="20"/>
        </w:rPr>
      </w:pPr>
      <w:r w:rsidRPr="00B201EA">
        <w:rPr>
          <w:sz w:val="20"/>
          <w:szCs w:val="20"/>
        </w:rPr>
        <w:t xml:space="preserve">Spoločnosť </w:t>
      </w:r>
      <w:r w:rsidRPr="00847116">
        <w:rPr>
          <w:b/>
          <w:sz w:val="20"/>
          <w:szCs w:val="20"/>
        </w:rPr>
        <w:t>nie je</w:t>
      </w:r>
      <w:r w:rsidRPr="00B201EA">
        <w:rPr>
          <w:sz w:val="20"/>
          <w:szCs w:val="20"/>
        </w:rPr>
        <w:t xml:space="preserve"> súčasťou konsolidovaného celku inej spoločnosti.</w:t>
      </w:r>
    </w:p>
    <w:p w:rsidR="002B24DA" w:rsidRPr="00B201EA" w:rsidRDefault="002B24DA" w:rsidP="00847116">
      <w:pPr>
        <w:spacing w:after="0"/>
        <w:ind w:left="360"/>
        <w:rPr>
          <w:sz w:val="20"/>
          <w:szCs w:val="20"/>
        </w:rPr>
      </w:pPr>
    </w:p>
    <w:p w:rsidR="002B24DA" w:rsidRDefault="002B24DA" w:rsidP="00847116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 xml:space="preserve">Údaje o počte zamestnancov:  </w:t>
      </w:r>
      <w:r>
        <w:rPr>
          <w:sz w:val="20"/>
          <w:szCs w:val="20"/>
        </w:rPr>
        <w:t>2</w:t>
      </w:r>
      <w:r w:rsidRPr="00B201EA">
        <w:rPr>
          <w:sz w:val="20"/>
          <w:szCs w:val="20"/>
        </w:rPr>
        <w:t xml:space="preserve">   </w:t>
      </w:r>
    </w:p>
    <w:p w:rsidR="002B24DA" w:rsidRPr="00B201EA" w:rsidRDefault="002B24DA" w:rsidP="00847116">
      <w:pPr>
        <w:spacing w:after="0"/>
        <w:ind w:left="357"/>
        <w:rPr>
          <w:sz w:val="20"/>
          <w:szCs w:val="20"/>
        </w:rPr>
      </w:pPr>
    </w:p>
    <w:p w:rsidR="002B24DA" w:rsidRDefault="002B24DA" w:rsidP="00847116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 xml:space="preserve">Spoločnosť </w:t>
      </w:r>
      <w:r>
        <w:rPr>
          <w:sz w:val="20"/>
          <w:szCs w:val="20"/>
        </w:rPr>
        <w:t xml:space="preserve">má dvoch </w:t>
      </w:r>
      <w:r w:rsidRPr="00B201EA">
        <w:rPr>
          <w:sz w:val="20"/>
          <w:szCs w:val="20"/>
        </w:rPr>
        <w:t>zamestnancov v riadnom pracovnom pomere.</w:t>
      </w:r>
    </w:p>
    <w:p w:rsidR="002B24DA" w:rsidRPr="00B201EA" w:rsidRDefault="002B24DA" w:rsidP="00847116">
      <w:pPr>
        <w:spacing w:after="0"/>
        <w:ind w:left="357"/>
        <w:rPr>
          <w:sz w:val="20"/>
          <w:szCs w:val="20"/>
        </w:rPr>
      </w:pPr>
    </w:p>
    <w:p w:rsidR="002B24DA" w:rsidRDefault="002B24DA" w:rsidP="00D343A4">
      <w:pPr>
        <w:spacing w:after="0"/>
        <w:ind w:left="357"/>
      </w:pPr>
    </w:p>
    <w:p w:rsidR="002B24DA" w:rsidRDefault="002B24DA" w:rsidP="00D343A4">
      <w:pPr>
        <w:pStyle w:val="ListParagraph"/>
        <w:numPr>
          <w:ilvl w:val="0"/>
          <w:numId w:val="4"/>
        </w:numPr>
        <w:spacing w:after="0"/>
        <w:rPr>
          <w:b/>
        </w:rPr>
      </w:pPr>
      <w:r w:rsidRPr="00AF498A">
        <w:t>Informácie</w:t>
      </w:r>
      <w:r w:rsidRPr="00D343A4">
        <w:rPr>
          <w:b/>
        </w:rPr>
        <w:t xml:space="preserve"> o prijatých postupoch</w:t>
      </w:r>
    </w:p>
    <w:p w:rsidR="002B24DA" w:rsidRDefault="002B24DA" w:rsidP="00D343A4">
      <w:pPr>
        <w:spacing w:after="0"/>
        <w:rPr>
          <w:b/>
        </w:rPr>
      </w:pPr>
      <w:r>
        <w:rPr>
          <w:b/>
        </w:rPr>
        <w:t xml:space="preserve">  </w:t>
      </w:r>
    </w:p>
    <w:p w:rsidR="002B24DA" w:rsidRDefault="002B24DA" w:rsidP="00D343A4">
      <w:pPr>
        <w:spacing w:after="0"/>
        <w:rPr>
          <w:sz w:val="20"/>
          <w:szCs w:val="20"/>
        </w:rPr>
      </w:pPr>
      <w:r>
        <w:rPr>
          <w:b/>
        </w:rPr>
        <w:t xml:space="preserve">       </w:t>
      </w:r>
      <w:r w:rsidRPr="00B201EA">
        <w:rPr>
          <w:sz w:val="20"/>
          <w:szCs w:val="20"/>
        </w:rPr>
        <w:t>Účtovná závierka bola zostavená za predpokladu nepretržitého trvania spoločnosti.</w:t>
      </w:r>
    </w:p>
    <w:p w:rsidR="002B24DA" w:rsidRPr="00B201EA" w:rsidRDefault="002B24DA" w:rsidP="00D343A4">
      <w:pPr>
        <w:spacing w:after="0"/>
        <w:rPr>
          <w:sz w:val="20"/>
          <w:szCs w:val="20"/>
        </w:rPr>
      </w:pPr>
    </w:p>
    <w:p w:rsidR="002B24DA" w:rsidRDefault="002B24DA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Účtovné metódy a všeobecné účtovné zásady boli účtovnou jednotkou konzistentne aplikované.</w:t>
      </w:r>
    </w:p>
    <w:p w:rsidR="002B24DA" w:rsidRPr="00B201EA" w:rsidRDefault="002B24DA" w:rsidP="00D343A4">
      <w:pPr>
        <w:spacing w:after="0"/>
        <w:rPr>
          <w:sz w:val="20"/>
          <w:szCs w:val="20"/>
        </w:rPr>
      </w:pPr>
    </w:p>
    <w:p w:rsidR="002B24DA" w:rsidRDefault="002B24DA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Spoločnosť nemá dlhodobý nehmotný ani hmotný majetok ani zásoby.</w:t>
      </w:r>
    </w:p>
    <w:p w:rsidR="002B24DA" w:rsidRPr="00B201EA" w:rsidRDefault="002B24DA" w:rsidP="00D343A4">
      <w:pPr>
        <w:spacing w:after="0"/>
        <w:rPr>
          <w:sz w:val="20"/>
          <w:szCs w:val="20"/>
        </w:rPr>
      </w:pPr>
    </w:p>
    <w:p w:rsidR="002B24DA" w:rsidRDefault="002B24DA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Pohľadávky pri ich vzniku sa oceňujú ich menovitou hodnotou.</w:t>
      </w:r>
    </w:p>
    <w:p w:rsidR="002B24DA" w:rsidRPr="00B201EA" w:rsidRDefault="002B24DA" w:rsidP="00D343A4">
      <w:pPr>
        <w:spacing w:after="0"/>
        <w:rPr>
          <w:sz w:val="20"/>
          <w:szCs w:val="20"/>
        </w:rPr>
      </w:pPr>
    </w:p>
    <w:p w:rsidR="002B24DA" w:rsidRDefault="002B24DA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Peňažné prostriedky a ceniny sa oceňujú ich menovitou hodnotou.</w:t>
      </w:r>
    </w:p>
    <w:p w:rsidR="002B24DA" w:rsidRPr="00B201EA" w:rsidRDefault="002B24DA" w:rsidP="00D343A4">
      <w:pPr>
        <w:spacing w:after="0"/>
        <w:rPr>
          <w:sz w:val="20"/>
          <w:szCs w:val="20"/>
        </w:rPr>
      </w:pPr>
    </w:p>
    <w:p w:rsidR="002B24DA" w:rsidRPr="00B201EA" w:rsidRDefault="002B24DA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Záväzky pri ich vzniku sa oceňujú menovitou hodnotou. Záväzky pri ich prevzatí sa oceňujú </w:t>
      </w:r>
    </w:p>
    <w:p w:rsidR="002B24DA" w:rsidRDefault="002B24DA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obstarávajúcou cenou.</w:t>
      </w:r>
    </w:p>
    <w:p w:rsidR="002B24DA" w:rsidRPr="00B201EA" w:rsidRDefault="002B24DA" w:rsidP="00D343A4">
      <w:pPr>
        <w:spacing w:after="0"/>
        <w:rPr>
          <w:sz w:val="20"/>
          <w:szCs w:val="20"/>
        </w:rPr>
      </w:pPr>
    </w:p>
    <w:p w:rsidR="002B24DA" w:rsidRPr="00B201EA" w:rsidRDefault="002B24DA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V bežnom účtovnom období spoločnosť nevykonala významné opravy chýb minulých účtovných   </w:t>
      </w:r>
    </w:p>
    <w:p w:rsidR="002B24DA" w:rsidRDefault="002B24DA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období.</w:t>
      </w:r>
    </w:p>
    <w:p w:rsidR="002B24DA" w:rsidRDefault="002B24DA" w:rsidP="00D343A4">
      <w:pPr>
        <w:spacing w:after="0"/>
        <w:rPr>
          <w:sz w:val="20"/>
          <w:szCs w:val="20"/>
        </w:rPr>
      </w:pPr>
    </w:p>
    <w:p w:rsidR="002B24DA" w:rsidRDefault="002B24DA" w:rsidP="00D343A4">
      <w:pPr>
        <w:spacing w:after="0"/>
        <w:rPr>
          <w:sz w:val="20"/>
          <w:szCs w:val="20"/>
        </w:rPr>
      </w:pPr>
    </w:p>
    <w:p w:rsidR="002B24DA" w:rsidRDefault="002B24DA" w:rsidP="00D343A4">
      <w:pPr>
        <w:spacing w:after="0"/>
        <w:rPr>
          <w:sz w:val="20"/>
          <w:szCs w:val="20"/>
        </w:rPr>
      </w:pPr>
    </w:p>
    <w:p w:rsidR="002B24DA" w:rsidRDefault="002B24DA" w:rsidP="00D343A4">
      <w:pPr>
        <w:spacing w:after="0"/>
        <w:rPr>
          <w:sz w:val="20"/>
          <w:szCs w:val="20"/>
        </w:rPr>
      </w:pPr>
    </w:p>
    <w:p w:rsidR="002B24DA" w:rsidRDefault="002B24DA" w:rsidP="00AF498A">
      <w:r>
        <w:t xml:space="preserve">      Poznámky Úč MÚJ 3-01</w:t>
      </w:r>
      <w:r>
        <w:tab/>
      </w:r>
      <w:r>
        <w:tab/>
        <w:t xml:space="preserve">            IČO: 36814393  </w:t>
      </w:r>
      <w:r>
        <w:tab/>
      </w:r>
      <w:r>
        <w:tab/>
        <w:t xml:space="preserve">         DIČ:2022432302</w:t>
      </w:r>
    </w:p>
    <w:p w:rsidR="002B24DA" w:rsidRDefault="002B24DA" w:rsidP="00D343A4">
      <w:pPr>
        <w:spacing w:after="0"/>
        <w:rPr>
          <w:sz w:val="20"/>
          <w:szCs w:val="20"/>
        </w:rPr>
      </w:pPr>
    </w:p>
    <w:p w:rsidR="002B24DA" w:rsidRDefault="002B24DA" w:rsidP="00D343A4">
      <w:pPr>
        <w:spacing w:after="0"/>
        <w:rPr>
          <w:sz w:val="20"/>
          <w:szCs w:val="20"/>
        </w:rPr>
      </w:pPr>
    </w:p>
    <w:p w:rsidR="002B24DA" w:rsidRDefault="002B24DA" w:rsidP="00D343A4">
      <w:pPr>
        <w:spacing w:after="0"/>
        <w:rPr>
          <w:sz w:val="20"/>
          <w:szCs w:val="20"/>
        </w:rPr>
      </w:pPr>
    </w:p>
    <w:p w:rsidR="002B24DA" w:rsidRDefault="002B24DA" w:rsidP="00D343A4">
      <w:pPr>
        <w:spacing w:after="0"/>
        <w:rPr>
          <w:sz w:val="20"/>
          <w:szCs w:val="20"/>
        </w:rPr>
      </w:pPr>
    </w:p>
    <w:p w:rsidR="002B24DA" w:rsidRPr="00AF498A" w:rsidRDefault="002B24DA" w:rsidP="00AF498A">
      <w:pPr>
        <w:pStyle w:val="ListParagraph"/>
        <w:numPr>
          <w:ilvl w:val="0"/>
          <w:numId w:val="4"/>
        </w:numPr>
        <w:spacing w:after="0"/>
        <w:rPr>
          <w:b/>
        </w:rPr>
      </w:pPr>
      <w:r w:rsidRPr="00AF498A">
        <w:rPr>
          <w:b/>
        </w:rPr>
        <w:t>Informácie, ktoré vysvetľujú a doplňujú súvahu a výkaz ziskov a strát.</w:t>
      </w:r>
    </w:p>
    <w:p w:rsidR="002B24DA" w:rsidRDefault="002B24DA" w:rsidP="00AF498A">
      <w:pPr>
        <w:spacing w:after="0"/>
        <w:ind w:left="360"/>
        <w:rPr>
          <w:sz w:val="20"/>
          <w:szCs w:val="20"/>
        </w:rPr>
      </w:pPr>
    </w:p>
    <w:p w:rsidR="002B24DA" w:rsidRDefault="002B24DA" w:rsidP="00AF498A">
      <w:pPr>
        <w:spacing w:after="0"/>
        <w:ind w:left="360"/>
        <w:rPr>
          <w:sz w:val="20"/>
          <w:szCs w:val="20"/>
        </w:rPr>
      </w:pPr>
    </w:p>
    <w:p w:rsidR="002B24DA" w:rsidRDefault="002B24DA" w:rsidP="00AF498A">
      <w:pPr>
        <w:spacing w:after="0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 w:rsidRPr="00AF498A">
        <w:rPr>
          <w:sz w:val="20"/>
          <w:szCs w:val="20"/>
        </w:rPr>
        <w:t>Štruktúra záväzkov podľa zostatkovej doby splatnosti:</w:t>
      </w:r>
      <w:r w:rsidRPr="00AF498A">
        <w:rPr>
          <w:b/>
          <w:sz w:val="20"/>
          <w:szCs w:val="20"/>
        </w:rPr>
        <w:t xml:space="preserve"> </w:t>
      </w:r>
    </w:p>
    <w:p w:rsidR="002B24DA" w:rsidRPr="00AF498A" w:rsidRDefault="002B24DA" w:rsidP="00AF498A">
      <w:pPr>
        <w:spacing w:after="0"/>
        <w:ind w:left="360"/>
        <w:rPr>
          <w:b/>
          <w:sz w:val="20"/>
          <w:szCs w:val="20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2B24DA" w:rsidRPr="00995F6E" w:rsidTr="007636D5">
        <w:trPr>
          <w:trHeight w:val="318"/>
        </w:trPr>
        <w:tc>
          <w:tcPr>
            <w:tcW w:w="5681" w:type="dxa"/>
          </w:tcPr>
          <w:p w:rsidR="002B24DA" w:rsidRPr="00995F6E" w:rsidRDefault="002B24DA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Názov položky</w:t>
            </w:r>
          </w:p>
        </w:tc>
        <w:tc>
          <w:tcPr>
            <w:tcW w:w="3247" w:type="dxa"/>
          </w:tcPr>
          <w:p w:rsidR="002B24DA" w:rsidRPr="00995F6E" w:rsidRDefault="002B24DA" w:rsidP="00536A29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20</w:t>
            </w:r>
            <w:r>
              <w:rPr>
                <w:sz w:val="20"/>
                <w:szCs w:val="20"/>
              </w:rPr>
              <w:t>21</w:t>
            </w:r>
          </w:p>
        </w:tc>
      </w:tr>
      <w:tr w:rsidR="002B24DA" w:rsidRPr="00995F6E" w:rsidTr="007636D5">
        <w:trPr>
          <w:trHeight w:val="318"/>
        </w:trPr>
        <w:tc>
          <w:tcPr>
            <w:tcW w:w="5681" w:type="dxa"/>
          </w:tcPr>
          <w:p w:rsidR="002B24DA" w:rsidRPr="00F96F62" w:rsidRDefault="002B24DA" w:rsidP="00F96F62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F96F62">
              <w:rPr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3247" w:type="dxa"/>
          </w:tcPr>
          <w:p w:rsidR="002B24DA" w:rsidRPr="00995F6E" w:rsidRDefault="002B24DA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298</w:t>
            </w:r>
          </w:p>
        </w:tc>
      </w:tr>
      <w:tr w:rsidR="002B24DA" w:rsidRPr="00995F6E" w:rsidTr="007636D5">
        <w:trPr>
          <w:trHeight w:val="318"/>
        </w:trPr>
        <w:tc>
          <w:tcPr>
            <w:tcW w:w="5681" w:type="dxa"/>
          </w:tcPr>
          <w:p w:rsidR="002B24DA" w:rsidRPr="000C4EC0" w:rsidRDefault="002B24DA" w:rsidP="00F96F62">
            <w:pPr>
              <w:spacing w:after="0"/>
              <w:ind w:left="59"/>
              <w:rPr>
                <w:sz w:val="20"/>
                <w:szCs w:val="20"/>
              </w:rPr>
            </w:pPr>
            <w:r w:rsidRPr="000C4EC0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247" w:type="dxa"/>
          </w:tcPr>
          <w:p w:rsidR="002B24DA" w:rsidRDefault="002B24DA" w:rsidP="002E2872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298</w:t>
            </w:r>
          </w:p>
        </w:tc>
      </w:tr>
      <w:tr w:rsidR="002B24DA" w:rsidRPr="00995F6E" w:rsidTr="007636D5">
        <w:trPr>
          <w:trHeight w:val="318"/>
        </w:trPr>
        <w:tc>
          <w:tcPr>
            <w:tcW w:w="5681" w:type="dxa"/>
          </w:tcPr>
          <w:p w:rsidR="002B24DA" w:rsidRPr="000C4EC0" w:rsidRDefault="002B24DA" w:rsidP="00F96F62">
            <w:pPr>
              <w:spacing w:after="0"/>
              <w:ind w:left="59"/>
              <w:rPr>
                <w:sz w:val="20"/>
                <w:szCs w:val="20"/>
              </w:rPr>
            </w:pPr>
            <w:r w:rsidRPr="000C4EC0">
              <w:rPr>
                <w:sz w:val="20"/>
                <w:szCs w:val="20"/>
              </w:rPr>
              <w:t xml:space="preserve">Záväzky so zostatkovou dobou splatnosti </w:t>
            </w:r>
            <w:r>
              <w:rPr>
                <w:sz w:val="20"/>
                <w:szCs w:val="20"/>
              </w:rPr>
              <w:t xml:space="preserve">jeden až </w:t>
            </w:r>
            <w:r w:rsidRPr="000C4EC0">
              <w:rPr>
                <w:sz w:val="20"/>
                <w:szCs w:val="20"/>
              </w:rPr>
              <w:t>päť rokov</w:t>
            </w:r>
          </w:p>
        </w:tc>
        <w:tc>
          <w:tcPr>
            <w:tcW w:w="3247" w:type="dxa"/>
          </w:tcPr>
          <w:p w:rsidR="002B24DA" w:rsidRDefault="002B24DA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</w:p>
        </w:tc>
      </w:tr>
      <w:tr w:rsidR="002B24DA" w:rsidRPr="00995F6E" w:rsidTr="007636D5">
        <w:trPr>
          <w:trHeight w:val="278"/>
        </w:trPr>
        <w:tc>
          <w:tcPr>
            <w:tcW w:w="5681" w:type="dxa"/>
          </w:tcPr>
          <w:p w:rsidR="002B24DA" w:rsidRPr="00995F6E" w:rsidRDefault="002B24DA" w:rsidP="007636D5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995F6E">
              <w:rPr>
                <w:b/>
                <w:sz w:val="20"/>
                <w:szCs w:val="20"/>
              </w:rPr>
              <w:t>Krátkodobé záväzky spolu z toho:</w:t>
            </w:r>
          </w:p>
        </w:tc>
        <w:tc>
          <w:tcPr>
            <w:tcW w:w="3247" w:type="dxa"/>
          </w:tcPr>
          <w:p w:rsidR="002B24DA" w:rsidRPr="00995F6E" w:rsidRDefault="002B24DA" w:rsidP="002E2872">
            <w:pPr>
              <w:spacing w:after="0"/>
              <w:ind w:left="5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1.079</w:t>
            </w:r>
          </w:p>
        </w:tc>
      </w:tr>
      <w:tr w:rsidR="002B24DA" w:rsidRPr="00995F6E" w:rsidTr="007636D5">
        <w:trPr>
          <w:trHeight w:val="193"/>
        </w:trPr>
        <w:tc>
          <w:tcPr>
            <w:tcW w:w="5681" w:type="dxa"/>
          </w:tcPr>
          <w:p w:rsidR="002B24DA" w:rsidRPr="00995F6E" w:rsidRDefault="002B24DA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3247" w:type="dxa"/>
          </w:tcPr>
          <w:p w:rsidR="002B24DA" w:rsidRPr="00995F6E" w:rsidRDefault="002B24DA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1.079</w:t>
            </w:r>
          </w:p>
        </w:tc>
      </w:tr>
      <w:tr w:rsidR="002B24DA" w:rsidRPr="00995F6E" w:rsidTr="007636D5">
        <w:trPr>
          <w:trHeight w:val="248"/>
        </w:trPr>
        <w:tc>
          <w:tcPr>
            <w:tcW w:w="5681" w:type="dxa"/>
          </w:tcPr>
          <w:p w:rsidR="002B24DA" w:rsidRPr="00995F6E" w:rsidRDefault="002B24DA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247" w:type="dxa"/>
          </w:tcPr>
          <w:p w:rsidR="002B24DA" w:rsidRPr="00995F6E" w:rsidRDefault="002B24DA" w:rsidP="00F96F62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</w:p>
        </w:tc>
      </w:tr>
    </w:tbl>
    <w:p w:rsidR="002B24DA" w:rsidRDefault="002B24DA" w:rsidP="00AF498A">
      <w:pPr>
        <w:spacing w:after="0"/>
      </w:pPr>
    </w:p>
    <w:p w:rsidR="002B24DA" w:rsidRDefault="002B24DA" w:rsidP="00AF498A">
      <w:pPr>
        <w:spacing w:after="0"/>
      </w:pPr>
    </w:p>
    <w:p w:rsidR="002B24DA" w:rsidRDefault="002B24DA" w:rsidP="00AF498A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</w:t>
      </w:r>
    </w:p>
    <w:p w:rsidR="002B24DA" w:rsidRDefault="002B24DA" w:rsidP="00AF498A">
      <w:pPr>
        <w:spacing w:after="0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 w:rsidRPr="00B201EA">
        <w:rPr>
          <w:sz w:val="20"/>
          <w:szCs w:val="20"/>
        </w:rPr>
        <w:t>Štruktúra p</w:t>
      </w:r>
      <w:r>
        <w:rPr>
          <w:sz w:val="20"/>
          <w:szCs w:val="20"/>
        </w:rPr>
        <w:t>ohľadávok</w:t>
      </w:r>
      <w:r w:rsidRPr="00B201EA">
        <w:rPr>
          <w:sz w:val="20"/>
          <w:szCs w:val="20"/>
        </w:rPr>
        <w:t xml:space="preserve"> podľa zostatkovej doby splatnosti:</w:t>
      </w:r>
      <w:r w:rsidRPr="00B201EA">
        <w:rPr>
          <w:b/>
          <w:sz w:val="20"/>
          <w:szCs w:val="20"/>
        </w:rPr>
        <w:t xml:space="preserve"> </w:t>
      </w:r>
    </w:p>
    <w:p w:rsidR="002B24DA" w:rsidRPr="00B201EA" w:rsidRDefault="002B24DA" w:rsidP="00AF498A">
      <w:pPr>
        <w:spacing w:after="0"/>
        <w:ind w:left="360"/>
        <w:rPr>
          <w:b/>
          <w:sz w:val="20"/>
          <w:szCs w:val="20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2B24DA" w:rsidRPr="00995F6E" w:rsidTr="007636D5">
        <w:trPr>
          <w:trHeight w:val="318"/>
        </w:trPr>
        <w:tc>
          <w:tcPr>
            <w:tcW w:w="5681" w:type="dxa"/>
          </w:tcPr>
          <w:p w:rsidR="002B24DA" w:rsidRPr="00995F6E" w:rsidRDefault="002B24DA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Názov položky</w:t>
            </w:r>
          </w:p>
        </w:tc>
        <w:tc>
          <w:tcPr>
            <w:tcW w:w="3247" w:type="dxa"/>
          </w:tcPr>
          <w:p w:rsidR="002B24DA" w:rsidRPr="00995F6E" w:rsidRDefault="002B24DA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20</w:t>
            </w:r>
            <w:r>
              <w:rPr>
                <w:sz w:val="20"/>
                <w:szCs w:val="20"/>
              </w:rPr>
              <w:t>21</w:t>
            </w:r>
          </w:p>
        </w:tc>
      </w:tr>
      <w:tr w:rsidR="002B24DA" w:rsidRPr="00995F6E" w:rsidTr="007636D5">
        <w:trPr>
          <w:trHeight w:val="278"/>
        </w:trPr>
        <w:tc>
          <w:tcPr>
            <w:tcW w:w="5681" w:type="dxa"/>
          </w:tcPr>
          <w:p w:rsidR="002B24DA" w:rsidRPr="00995F6E" w:rsidRDefault="002B24DA" w:rsidP="007636D5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995F6E">
              <w:rPr>
                <w:b/>
                <w:sz w:val="20"/>
                <w:szCs w:val="20"/>
              </w:rPr>
              <w:t>Krátkodobé pohľadávky spolu z toho:</w:t>
            </w:r>
          </w:p>
        </w:tc>
        <w:tc>
          <w:tcPr>
            <w:tcW w:w="3247" w:type="dxa"/>
          </w:tcPr>
          <w:p w:rsidR="002B24DA" w:rsidRPr="00995F6E" w:rsidRDefault="002B24DA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2B24DA" w:rsidRPr="00995F6E" w:rsidTr="007636D5">
        <w:trPr>
          <w:trHeight w:val="193"/>
        </w:trPr>
        <w:tc>
          <w:tcPr>
            <w:tcW w:w="5681" w:type="dxa"/>
          </w:tcPr>
          <w:p w:rsidR="002B24DA" w:rsidRPr="00995F6E" w:rsidRDefault="002B24DA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3247" w:type="dxa"/>
          </w:tcPr>
          <w:p w:rsidR="002B24DA" w:rsidRPr="00995F6E" w:rsidRDefault="002B24DA" w:rsidP="00F96F62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2B24DA" w:rsidRPr="00995F6E" w:rsidTr="007636D5">
        <w:trPr>
          <w:trHeight w:val="248"/>
        </w:trPr>
        <w:tc>
          <w:tcPr>
            <w:tcW w:w="5681" w:type="dxa"/>
          </w:tcPr>
          <w:p w:rsidR="002B24DA" w:rsidRPr="00995F6E" w:rsidRDefault="002B24DA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3247" w:type="dxa"/>
          </w:tcPr>
          <w:p w:rsidR="002B24DA" w:rsidRPr="00995F6E" w:rsidRDefault="002B24DA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0</w:t>
            </w:r>
          </w:p>
        </w:tc>
      </w:tr>
    </w:tbl>
    <w:p w:rsidR="002B24DA" w:rsidRDefault="002B24DA" w:rsidP="00AF498A">
      <w:pPr>
        <w:spacing w:after="0"/>
      </w:pPr>
    </w:p>
    <w:p w:rsidR="002B24DA" w:rsidRDefault="002B24DA" w:rsidP="00847116">
      <w:pPr>
        <w:spacing w:after="0"/>
      </w:pPr>
    </w:p>
    <w:p w:rsidR="002B24DA" w:rsidRDefault="002B24DA" w:rsidP="00B201EA">
      <w:pPr>
        <w:rPr>
          <w:sz w:val="20"/>
          <w:szCs w:val="20"/>
        </w:rPr>
      </w:pPr>
      <w:r w:rsidRPr="008E66D7">
        <w:rPr>
          <w:sz w:val="20"/>
          <w:szCs w:val="20"/>
        </w:rPr>
        <w:t xml:space="preserve">      Spoločnosť </w:t>
      </w:r>
      <w:r>
        <w:rPr>
          <w:sz w:val="20"/>
          <w:szCs w:val="20"/>
        </w:rPr>
        <w:t>nemá záväzky zabezpečené záložným právom alebo inou formou zabezpečenia.</w:t>
      </w:r>
    </w:p>
    <w:p w:rsidR="002B24DA" w:rsidRDefault="002B24DA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neúčtovala o položkách nákladov a výnosov, ktoré mali výnimočný rozsah alebo výskyt.</w:t>
      </w:r>
    </w:p>
    <w:p w:rsidR="002B24DA" w:rsidRDefault="002B24DA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neeviduje vlastné akcie.</w:t>
      </w:r>
    </w:p>
    <w:p w:rsidR="002B24DA" w:rsidRDefault="002B24DA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neeviduje finančné povinnosti, ktoré sa nevyskytujú v súvahe.</w:t>
      </w:r>
    </w:p>
    <w:p w:rsidR="002B24DA" w:rsidRDefault="002B24DA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neposkytuje účasť na dôchodkových programoch pre zamestnancov.</w:t>
      </w:r>
    </w:p>
    <w:p w:rsidR="002B24DA" w:rsidRDefault="002B24DA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neposkytla členom orgánov ÚJ záruky, zabezpečenia, pôžičky, plnenia na súkromné účely.  </w:t>
      </w:r>
    </w:p>
    <w:p w:rsidR="002B24DA" w:rsidRDefault="002B24DA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Spoločnosti nie je udelené výlučné právo alebo osobitné právo, ktorým jej bolo udelené právo poskytovať        </w:t>
      </w:r>
    </w:p>
    <w:p w:rsidR="002B24DA" w:rsidRDefault="002B24DA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služby vo verejnom záujme. </w:t>
      </w:r>
    </w:p>
    <w:p w:rsidR="002B24DA" w:rsidRDefault="002B24DA" w:rsidP="00587185">
      <w:pPr>
        <w:spacing w:after="0"/>
        <w:rPr>
          <w:sz w:val="20"/>
          <w:szCs w:val="20"/>
        </w:rPr>
      </w:pPr>
    </w:p>
    <w:p w:rsidR="002B24DA" w:rsidRDefault="002B24DA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Spoločnosť nemá ekonomicky spriaznené osoby.</w:t>
      </w:r>
    </w:p>
    <w:p w:rsidR="002B24DA" w:rsidRDefault="002B24DA" w:rsidP="00587185">
      <w:pPr>
        <w:spacing w:after="0"/>
        <w:rPr>
          <w:sz w:val="20"/>
          <w:szCs w:val="20"/>
        </w:rPr>
      </w:pPr>
    </w:p>
    <w:p w:rsidR="002B24DA" w:rsidRDefault="002B24DA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Po 31. decembri 2021 nenastali žiadne udalosti majúce významný vplyv na vecné zobrazenie skutočnosti,    </w:t>
      </w:r>
    </w:p>
    <w:p w:rsidR="002B24DA" w:rsidRPr="008E66D7" w:rsidRDefault="002B24DA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ktoré sú predmetom účtovníctva. </w:t>
      </w:r>
    </w:p>
    <w:sectPr w:rsidR="002B24DA" w:rsidRPr="008E66D7" w:rsidSect="009714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511FA"/>
    <w:multiLevelType w:val="hybridMultilevel"/>
    <w:tmpl w:val="5AC0D3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4E42E7A"/>
    <w:multiLevelType w:val="hybridMultilevel"/>
    <w:tmpl w:val="96EEBD8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57CD1BE1"/>
    <w:multiLevelType w:val="hybridMultilevel"/>
    <w:tmpl w:val="56D8FD3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E1C2A7F"/>
    <w:multiLevelType w:val="hybridMultilevel"/>
    <w:tmpl w:val="152EE37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343A4"/>
    <w:rsid w:val="000B6F49"/>
    <w:rsid w:val="000C4EC0"/>
    <w:rsid w:val="00174E30"/>
    <w:rsid w:val="001A5459"/>
    <w:rsid w:val="00200201"/>
    <w:rsid w:val="002B202E"/>
    <w:rsid w:val="002B24DA"/>
    <w:rsid w:val="002E0B1F"/>
    <w:rsid w:val="002E2872"/>
    <w:rsid w:val="00320EEC"/>
    <w:rsid w:val="00342DFC"/>
    <w:rsid w:val="003D01D1"/>
    <w:rsid w:val="003D63FA"/>
    <w:rsid w:val="003F0102"/>
    <w:rsid w:val="00407B71"/>
    <w:rsid w:val="005322F5"/>
    <w:rsid w:val="00536A29"/>
    <w:rsid w:val="00587185"/>
    <w:rsid w:val="00607743"/>
    <w:rsid w:val="00660F55"/>
    <w:rsid w:val="00693B09"/>
    <w:rsid w:val="00735A6E"/>
    <w:rsid w:val="007636D5"/>
    <w:rsid w:val="008316E9"/>
    <w:rsid w:val="00832E89"/>
    <w:rsid w:val="00847116"/>
    <w:rsid w:val="008E66D7"/>
    <w:rsid w:val="008F3358"/>
    <w:rsid w:val="0097142A"/>
    <w:rsid w:val="00995F6E"/>
    <w:rsid w:val="00A15012"/>
    <w:rsid w:val="00A650AD"/>
    <w:rsid w:val="00A926A6"/>
    <w:rsid w:val="00A92B92"/>
    <w:rsid w:val="00A93F34"/>
    <w:rsid w:val="00AF498A"/>
    <w:rsid w:val="00B201EA"/>
    <w:rsid w:val="00CA6082"/>
    <w:rsid w:val="00CD446F"/>
    <w:rsid w:val="00D30D98"/>
    <w:rsid w:val="00D343A4"/>
    <w:rsid w:val="00E9197F"/>
    <w:rsid w:val="00F01553"/>
    <w:rsid w:val="00F96F62"/>
    <w:rsid w:val="00FA3882"/>
    <w:rsid w:val="00FD17C9"/>
    <w:rsid w:val="00FE61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142A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D343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2</Pages>
  <Words>454</Words>
  <Characters>2594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</dc:title>
  <dc:subject/>
  <dc:creator>Admin</dc:creator>
  <cp:keywords/>
  <dc:description/>
  <cp:lastModifiedBy>Skolka</cp:lastModifiedBy>
  <cp:revision>4</cp:revision>
  <cp:lastPrinted>2022-06-29T18:58:00Z</cp:lastPrinted>
  <dcterms:created xsi:type="dcterms:W3CDTF">2022-06-29T18:55:00Z</dcterms:created>
  <dcterms:modified xsi:type="dcterms:W3CDTF">2022-06-29T18:58:00Z</dcterms:modified>
</cp:coreProperties>
</file>