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388152" w14:textId="77777777" w:rsidR="004D3B4A" w:rsidRPr="00D9261A" w:rsidRDefault="004D3B4A" w:rsidP="00B50225">
      <w:pPr>
        <w:pStyle w:val="Nadpis1"/>
        <w:spacing w:after="60"/>
        <w:rPr>
          <w:szCs w:val="18"/>
        </w:rPr>
      </w:pPr>
      <w:bookmarkStart w:id="0" w:name="_Toc530739894"/>
      <w:r w:rsidRPr="00D9261A">
        <w:rPr>
          <w:szCs w:val="18"/>
        </w:rPr>
        <w:t>Informácie o účtovnej jednotke</w:t>
      </w:r>
      <w:bookmarkEnd w:id="0"/>
    </w:p>
    <w:p w14:paraId="52C5EC2C" w14:textId="77777777" w:rsidR="004D3B4A" w:rsidRPr="00D9261A" w:rsidRDefault="004D3B4A" w:rsidP="004D3B4A">
      <w:pPr>
        <w:pStyle w:val="Zkladntext"/>
        <w:rPr>
          <w:szCs w:val="18"/>
        </w:rPr>
      </w:pPr>
    </w:p>
    <w:p w14:paraId="0E023578" w14:textId="77777777" w:rsidR="004D3B4A" w:rsidRPr="00D9261A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Založenie spoločnosti</w:t>
      </w:r>
    </w:p>
    <w:p w14:paraId="05C9FC23" w14:textId="77777777" w:rsidR="00AB5BF5" w:rsidRPr="00D9261A" w:rsidRDefault="00AB5BF5" w:rsidP="00AB5BF5">
      <w:pPr>
        <w:pStyle w:val="Textbody"/>
      </w:pPr>
      <w:r w:rsidRPr="00D9261A">
        <w:t xml:space="preserve">Spoločnosť </w:t>
      </w:r>
      <w:proofErr w:type="spellStart"/>
      <w:r w:rsidR="000C257D">
        <w:t>EcoPlan</w:t>
      </w:r>
      <w:proofErr w:type="spellEnd"/>
      <w:r w:rsidR="000C257D">
        <w:t xml:space="preserve"> 3</w:t>
      </w:r>
      <w:r w:rsidRPr="00D9261A">
        <w:t>, s.r.o. (ďalej len „Spoločnosť“) bola založená  a do obchodného registra bola zapísaná 1</w:t>
      </w:r>
      <w:r w:rsidR="000C257D">
        <w:t>9.06.2010</w:t>
      </w:r>
      <w:r w:rsidRPr="00D9261A">
        <w:t xml:space="preserve"> (Obchodný register Okresného súdu Bratislava I v Bratislave</w:t>
      </w:r>
      <w:r w:rsidR="000C257D">
        <w:t>, oddiel s.r.o., vložka číslo 70868</w:t>
      </w:r>
      <w:r w:rsidRPr="00D9261A">
        <w:t>/B).</w:t>
      </w:r>
    </w:p>
    <w:p w14:paraId="30DA7F64" w14:textId="77777777" w:rsidR="004D3B4A" w:rsidRPr="00D9261A" w:rsidRDefault="004D3B4A" w:rsidP="004D3B4A">
      <w:pPr>
        <w:rPr>
          <w:sz w:val="18"/>
          <w:szCs w:val="18"/>
        </w:rPr>
      </w:pPr>
    </w:p>
    <w:p w14:paraId="4955ED67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D9261A">
        <w:rPr>
          <w:szCs w:val="18"/>
        </w:rPr>
        <w:t>Hlavnými činnosťami Spoločnosti sú:</w:t>
      </w:r>
      <w:bookmarkEnd w:id="1"/>
    </w:p>
    <w:p w14:paraId="00816C9A" w14:textId="77777777" w:rsidR="00AB5BF5" w:rsidRPr="00D9261A" w:rsidRDefault="000C257D" w:rsidP="00AB5BF5">
      <w:pPr>
        <w:pStyle w:val="Textbody"/>
      </w:pPr>
      <w:r>
        <w:t>Kúpa tovaru za účelom jeho predaja konečnému spotrebiteľovi (maloobchod) alebo iným prevádzkovateľom živnosti (</w:t>
      </w:r>
      <w:r w:rsidR="00455667">
        <w:t>veľkoobchod)</w:t>
      </w:r>
      <w:r w:rsidR="00AB5BF5" w:rsidRPr="00D9261A">
        <w:t>; výroba a dodávka elektriny vyrobenej z obnoviteľných zdrojov výrobným zariadením s celkovým inštalovaným výkonom do 1 MW, ak ide o výrobu a dodávku elektriny v solárnych zariadeniach.</w:t>
      </w:r>
    </w:p>
    <w:p w14:paraId="002FFDCE" w14:textId="77777777" w:rsidR="004D3B4A" w:rsidRPr="00D9261A" w:rsidRDefault="004D3B4A" w:rsidP="004D3B4A">
      <w:pPr>
        <w:pStyle w:val="Zkladntext"/>
        <w:rPr>
          <w:szCs w:val="18"/>
        </w:rPr>
      </w:pPr>
    </w:p>
    <w:p w14:paraId="4C28819B" w14:textId="77777777" w:rsidR="004D3B4A" w:rsidRPr="00D9261A" w:rsidRDefault="004D3B4A" w:rsidP="004D3B4A">
      <w:pPr>
        <w:pStyle w:val="Zkladntext"/>
        <w:rPr>
          <w:szCs w:val="18"/>
        </w:rPr>
      </w:pPr>
    </w:p>
    <w:p w14:paraId="4900FE5F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Právny dôvod na zostavenie účtovnej závierky</w:t>
      </w:r>
    </w:p>
    <w:p w14:paraId="462B5588" w14:textId="2E27370F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5E34C5" w:rsidRPr="00D9261A">
        <w:rPr>
          <w:szCs w:val="18"/>
        </w:rPr>
        <w:t>20</w:t>
      </w:r>
      <w:r w:rsidR="004A6403">
        <w:rPr>
          <w:szCs w:val="18"/>
        </w:rPr>
        <w:t>2</w:t>
      </w:r>
      <w:r w:rsidR="00DB1FEC">
        <w:rPr>
          <w:szCs w:val="18"/>
        </w:rPr>
        <w:t>1</w:t>
      </w:r>
      <w:r w:rsidR="005E34C5">
        <w:rPr>
          <w:szCs w:val="18"/>
        </w:rPr>
        <w:t xml:space="preserve"> </w:t>
      </w:r>
      <w:r w:rsidRPr="00D9261A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5E34C5" w:rsidRPr="00D9261A">
        <w:rPr>
          <w:szCs w:val="18"/>
        </w:rPr>
        <w:t>20</w:t>
      </w:r>
      <w:r w:rsidR="004A6403">
        <w:rPr>
          <w:szCs w:val="18"/>
        </w:rPr>
        <w:t>2</w:t>
      </w:r>
      <w:r w:rsidR="00DB1FEC">
        <w:rPr>
          <w:szCs w:val="18"/>
        </w:rPr>
        <w:t>1</w:t>
      </w:r>
      <w:r w:rsidR="00EC4F22">
        <w:rPr>
          <w:szCs w:val="18"/>
        </w:rPr>
        <w:t xml:space="preserve"> </w:t>
      </w:r>
      <w:r w:rsidRPr="00D9261A">
        <w:rPr>
          <w:szCs w:val="18"/>
        </w:rPr>
        <w:t xml:space="preserve">do 31. decembra </w:t>
      </w:r>
      <w:r w:rsidR="005E34C5" w:rsidRPr="00D9261A">
        <w:rPr>
          <w:szCs w:val="18"/>
        </w:rPr>
        <w:t>20</w:t>
      </w:r>
      <w:r w:rsidR="004A6403">
        <w:rPr>
          <w:szCs w:val="18"/>
        </w:rPr>
        <w:t>2</w:t>
      </w:r>
      <w:r w:rsidR="00DB1FEC">
        <w:rPr>
          <w:szCs w:val="18"/>
        </w:rPr>
        <w:t>1</w:t>
      </w:r>
      <w:r w:rsidRPr="00D9261A">
        <w:rPr>
          <w:szCs w:val="18"/>
        </w:rPr>
        <w:t>.</w:t>
      </w:r>
    </w:p>
    <w:p w14:paraId="077D2624" w14:textId="77777777" w:rsidR="004D3B4A" w:rsidRPr="00D9261A" w:rsidRDefault="004D3B4A" w:rsidP="004D3B4A">
      <w:pPr>
        <w:pStyle w:val="Zkladntext"/>
        <w:ind w:hanging="426"/>
        <w:rPr>
          <w:szCs w:val="18"/>
        </w:rPr>
      </w:pPr>
    </w:p>
    <w:p w14:paraId="672CDD7C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Dátum schválenia účtovnej závierky za predchádzajúce účtovné obdobie</w:t>
      </w:r>
    </w:p>
    <w:p w14:paraId="3F39D6E8" w14:textId="2EE3DEE9" w:rsidR="004D3B4A" w:rsidRPr="003868CB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</w:t>
      </w:r>
      <w:r w:rsidRPr="00FC0281">
        <w:rPr>
          <w:szCs w:val="18"/>
        </w:rPr>
        <w:t xml:space="preserve">Spoločnosti k 31. decembru </w:t>
      </w:r>
      <w:r w:rsidR="005E34C5" w:rsidRPr="00FC0281">
        <w:rPr>
          <w:szCs w:val="18"/>
        </w:rPr>
        <w:t>20</w:t>
      </w:r>
      <w:r w:rsidR="00DB1FEC">
        <w:rPr>
          <w:szCs w:val="18"/>
        </w:rPr>
        <w:t>20</w:t>
      </w:r>
      <w:r w:rsidRPr="00FC0281">
        <w:rPr>
          <w:szCs w:val="18"/>
        </w:rPr>
        <w:t>, za predchádzajúce účtovné obdobie, bola schválená valným zhromaždením Spoločnosti</w:t>
      </w:r>
      <w:r w:rsidR="001B4050">
        <w:rPr>
          <w:szCs w:val="18"/>
        </w:rPr>
        <w:t xml:space="preserve"> </w:t>
      </w:r>
      <w:r w:rsidR="00DB1FEC">
        <w:rPr>
          <w:szCs w:val="18"/>
        </w:rPr>
        <w:t>24</w:t>
      </w:r>
      <w:r w:rsidR="007062D9" w:rsidRPr="00FC0281">
        <w:rPr>
          <w:szCs w:val="18"/>
        </w:rPr>
        <w:t>.</w:t>
      </w:r>
      <w:r w:rsidR="00DB1FEC">
        <w:rPr>
          <w:szCs w:val="18"/>
        </w:rPr>
        <w:t xml:space="preserve"> mája 2021.</w:t>
      </w:r>
    </w:p>
    <w:p w14:paraId="28F65B99" w14:textId="77777777" w:rsidR="00152DFF" w:rsidRPr="00D9261A" w:rsidRDefault="00152DFF" w:rsidP="004D3B4A">
      <w:pPr>
        <w:pStyle w:val="Zkladntext"/>
        <w:ind w:hanging="426"/>
        <w:rPr>
          <w:szCs w:val="18"/>
        </w:rPr>
      </w:pPr>
    </w:p>
    <w:p w14:paraId="0E24C3D8" w14:textId="77777777" w:rsidR="00152DFF" w:rsidRPr="00D9261A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Zverejnenie účtovnej závierky za predchádzajúce účtovné obdobie</w:t>
      </w:r>
    </w:p>
    <w:p w14:paraId="3379DEFB" w14:textId="6605EB7F" w:rsidR="00152DFF" w:rsidRPr="00D9261A" w:rsidRDefault="00152DFF" w:rsidP="00152DFF">
      <w:pPr>
        <w:pStyle w:val="Zkladntext"/>
        <w:rPr>
          <w:szCs w:val="18"/>
        </w:rPr>
      </w:pPr>
      <w:r w:rsidRPr="00D9261A">
        <w:rPr>
          <w:szCs w:val="18"/>
        </w:rPr>
        <w:t>Účtovná závierka</w:t>
      </w:r>
      <w:r w:rsidR="00A06CB1">
        <w:rPr>
          <w:szCs w:val="18"/>
        </w:rPr>
        <w:t xml:space="preserve"> Spoločnosti k 31. decembru </w:t>
      </w:r>
      <w:r w:rsidR="005E34C5">
        <w:rPr>
          <w:szCs w:val="18"/>
        </w:rPr>
        <w:t>20</w:t>
      </w:r>
      <w:r w:rsidR="00DB1FEC">
        <w:rPr>
          <w:szCs w:val="18"/>
        </w:rPr>
        <w:t>20</w:t>
      </w:r>
      <w:r w:rsidR="005E34C5">
        <w:rPr>
          <w:szCs w:val="18"/>
        </w:rPr>
        <w:t xml:space="preserve"> </w:t>
      </w:r>
      <w:r w:rsidRPr="00D9261A">
        <w:rPr>
          <w:szCs w:val="18"/>
        </w:rPr>
        <w:t xml:space="preserve">bola uložená do registra účtovných závierok </w:t>
      </w:r>
      <w:r w:rsidR="00DB1FEC">
        <w:rPr>
          <w:szCs w:val="18"/>
        </w:rPr>
        <w:t>25. mája 2021</w:t>
      </w:r>
      <w:r w:rsidR="00870D3E" w:rsidRPr="009D7C11">
        <w:rPr>
          <w:szCs w:val="18"/>
        </w:rPr>
        <w:t>.</w:t>
      </w:r>
    </w:p>
    <w:p w14:paraId="656C0EC9" w14:textId="77777777" w:rsidR="004D3B4A" w:rsidRPr="00D9261A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bookmarkEnd w:id="2"/>
    <w:bookmarkEnd w:id="3"/>
    <w:p w14:paraId="7D80196C" w14:textId="77777777" w:rsidR="00A65AED" w:rsidRPr="00D9261A" w:rsidRDefault="00A65AED" w:rsidP="004D3B4A">
      <w:pPr>
        <w:pStyle w:val="Zkladntext"/>
        <w:jc w:val="left"/>
        <w:rPr>
          <w:szCs w:val="18"/>
        </w:rPr>
      </w:pPr>
    </w:p>
    <w:p w14:paraId="365C2D5C" w14:textId="77777777" w:rsidR="004D3B4A" w:rsidRPr="00D9261A" w:rsidRDefault="004D3B4A" w:rsidP="00B50225">
      <w:pPr>
        <w:pStyle w:val="Nadpis1"/>
        <w:rPr>
          <w:szCs w:val="18"/>
        </w:rPr>
      </w:pPr>
      <w:bookmarkStart w:id="4" w:name="_Toc530739897"/>
      <w:r w:rsidRPr="00D9261A">
        <w:rPr>
          <w:szCs w:val="18"/>
        </w:rPr>
        <w:t>Informácie o orgánoch účtovnej jednotky</w:t>
      </w:r>
      <w:bookmarkEnd w:id="4"/>
    </w:p>
    <w:p w14:paraId="0944F645" w14:textId="77777777" w:rsidR="006F53C7" w:rsidRPr="00D9261A" w:rsidRDefault="006F53C7" w:rsidP="004D3B4A">
      <w:pPr>
        <w:rPr>
          <w:sz w:val="18"/>
          <w:szCs w:val="18"/>
        </w:rPr>
      </w:pPr>
    </w:p>
    <w:p w14:paraId="35A8725C" w14:textId="77777777" w:rsidR="008C34FB" w:rsidRPr="00D9261A" w:rsidRDefault="004D3B4A" w:rsidP="00D9261A">
      <w:pPr>
        <w:pStyle w:val="Textbody"/>
        <w:ind w:left="425"/>
      </w:pPr>
      <w:r w:rsidRPr="00D9261A">
        <w:rPr>
          <w:szCs w:val="18"/>
        </w:rPr>
        <w:t>Konatelia</w:t>
      </w:r>
      <w:r w:rsidRPr="00D9261A">
        <w:rPr>
          <w:szCs w:val="18"/>
        </w:rPr>
        <w:tab/>
      </w:r>
      <w:r w:rsidRPr="00D9261A">
        <w:rPr>
          <w:szCs w:val="18"/>
        </w:rPr>
        <w:tab/>
      </w:r>
      <w:r w:rsidR="008C34FB" w:rsidRPr="00D9261A">
        <w:t>Georg Hotar</w:t>
      </w:r>
    </w:p>
    <w:p w14:paraId="49FCFFA6" w14:textId="77777777" w:rsidR="00881A36" w:rsidRDefault="00881A36" w:rsidP="00881A36">
      <w:pPr>
        <w:pStyle w:val="Textbody"/>
        <w:ind w:left="2124" w:firstLine="5"/>
      </w:pPr>
      <w:proofErr w:type="spellStart"/>
      <w:r w:rsidRPr="00881A36">
        <w:t>Räbacher</w:t>
      </w:r>
      <w:proofErr w:type="spellEnd"/>
      <w:r w:rsidRPr="00881A36">
        <w:t> 7</w:t>
      </w:r>
      <w:r w:rsidRPr="00881A36">
        <w:br/>
      </w:r>
      <w:proofErr w:type="spellStart"/>
      <w:r w:rsidRPr="00881A36">
        <w:t>Stallikon</w:t>
      </w:r>
      <w:proofErr w:type="spellEnd"/>
      <w:r w:rsidRPr="00881A36">
        <w:t> 8143</w:t>
      </w:r>
      <w:r w:rsidRPr="00881A36">
        <w:br/>
        <w:t>Švajčiarska konfederácia</w:t>
      </w:r>
      <w:r w:rsidR="008C34FB" w:rsidRPr="00D9261A">
        <w:tab/>
      </w:r>
    </w:p>
    <w:p w14:paraId="52C1E8E0" w14:textId="4B2E4AEB" w:rsidR="008C34FB" w:rsidRPr="00D9261A" w:rsidRDefault="008C34FB" w:rsidP="00881A36">
      <w:pPr>
        <w:pStyle w:val="Textbody"/>
        <w:ind w:left="2124" w:firstLine="5"/>
      </w:pPr>
      <w:r w:rsidRPr="00D9261A">
        <w:tab/>
      </w:r>
      <w:r w:rsidRPr="00D9261A">
        <w:tab/>
      </w:r>
      <w:r w:rsidRPr="00D9261A">
        <w:tab/>
      </w:r>
    </w:p>
    <w:p w14:paraId="740FCA97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="00455667">
        <w:t xml:space="preserve">Michal </w:t>
      </w:r>
      <w:proofErr w:type="spellStart"/>
      <w:r w:rsidR="00455667">
        <w:t>Gärtner</w:t>
      </w:r>
      <w:proofErr w:type="spellEnd"/>
    </w:p>
    <w:p w14:paraId="1CDBEE4E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proofErr w:type="spellStart"/>
      <w:r w:rsidR="00455667">
        <w:t>Srázná</w:t>
      </w:r>
      <w:proofErr w:type="spellEnd"/>
      <w:r w:rsidR="00455667">
        <w:t xml:space="preserve"> 161/6</w:t>
      </w:r>
      <w:r w:rsidRPr="00D9261A">
        <w:tab/>
      </w:r>
    </w:p>
    <w:p w14:paraId="3C51EC18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="00455667">
        <w:t>CZ 140 00 Praha 4</w:t>
      </w:r>
    </w:p>
    <w:p w14:paraId="2DDB32AE" w14:textId="77777777" w:rsidR="008C34FB" w:rsidRPr="00D9261A" w:rsidRDefault="008C34FB" w:rsidP="008C34FB">
      <w:pPr>
        <w:pStyle w:val="Zkladntext"/>
        <w:rPr>
          <w:szCs w:val="18"/>
        </w:rPr>
      </w:pPr>
    </w:p>
    <w:p w14:paraId="4D340E82" w14:textId="77777777" w:rsidR="004D3B4A" w:rsidRPr="00D9261A" w:rsidRDefault="004D3B4A" w:rsidP="004D3B4A">
      <w:pPr>
        <w:ind w:left="426"/>
        <w:rPr>
          <w:sz w:val="18"/>
          <w:szCs w:val="18"/>
        </w:rPr>
      </w:pPr>
      <w:r w:rsidRPr="00D9261A">
        <w:rPr>
          <w:sz w:val="18"/>
          <w:szCs w:val="18"/>
        </w:rPr>
        <w:tab/>
      </w:r>
      <w:r w:rsidRPr="00D9261A">
        <w:rPr>
          <w:sz w:val="18"/>
          <w:szCs w:val="18"/>
        </w:rPr>
        <w:tab/>
      </w:r>
      <w:r w:rsidRPr="00D9261A">
        <w:rPr>
          <w:sz w:val="18"/>
          <w:szCs w:val="18"/>
        </w:rPr>
        <w:tab/>
      </w:r>
    </w:p>
    <w:p w14:paraId="611D6E23" w14:textId="77777777" w:rsidR="003C55B4" w:rsidRDefault="001F005E" w:rsidP="003C55B4">
      <w:pPr>
        <w:spacing w:after="200" w:line="276" w:lineRule="auto"/>
        <w:rPr>
          <w:b/>
          <w:caps/>
          <w:sz w:val="18"/>
          <w:szCs w:val="18"/>
        </w:rPr>
      </w:pPr>
      <w:bookmarkStart w:id="5" w:name="_Toc530739898"/>
      <w:r w:rsidRPr="001F005E">
        <w:t>Konateľom  spoločnosť neposkytla žiadne pôžičky ani záruky za nich voči tretím osobám. Neposkytuje im ani žiadne naturálne výhody.</w:t>
      </w:r>
      <w:r w:rsidR="00773ED8">
        <w:t xml:space="preserve">   </w:t>
      </w:r>
    </w:p>
    <w:p w14:paraId="4117178C" w14:textId="77777777" w:rsidR="003C55B4" w:rsidRDefault="003C55B4" w:rsidP="003C55B4">
      <w:pPr>
        <w:spacing w:after="200" w:line="276" w:lineRule="auto"/>
        <w:rPr>
          <w:b/>
          <w:caps/>
          <w:sz w:val="18"/>
          <w:szCs w:val="18"/>
        </w:rPr>
      </w:pPr>
    </w:p>
    <w:p w14:paraId="2DEF1FBD" w14:textId="77777777" w:rsidR="004D3B4A" w:rsidRPr="003C55B4" w:rsidRDefault="004D3B4A" w:rsidP="003C55B4">
      <w:pPr>
        <w:pStyle w:val="Nadpis1"/>
      </w:pPr>
      <w:r w:rsidRPr="003C55B4">
        <w:t>informácie o spoločníkoch účtovnej jednotky</w:t>
      </w:r>
      <w:bookmarkEnd w:id="5"/>
    </w:p>
    <w:p w14:paraId="49A1733F" w14:textId="77777777" w:rsidR="004D3B4A" w:rsidRPr="00D9261A" w:rsidRDefault="004D3B4A" w:rsidP="004D3B4A">
      <w:pPr>
        <w:rPr>
          <w:sz w:val="18"/>
          <w:szCs w:val="18"/>
        </w:rPr>
      </w:pPr>
    </w:p>
    <w:p w14:paraId="51CF0CB4" w14:textId="452E5F5C" w:rsidR="00D54563" w:rsidRPr="00D9261A" w:rsidRDefault="00D54563" w:rsidP="00D54563">
      <w:pPr>
        <w:pStyle w:val="Zkladntext"/>
        <w:rPr>
          <w:szCs w:val="18"/>
        </w:rPr>
      </w:pPr>
      <w:r w:rsidRPr="00D9261A">
        <w:rPr>
          <w:szCs w:val="18"/>
        </w:rPr>
        <w:t xml:space="preserve">Štruktúra spoločníkov k 31. decembru </w:t>
      </w:r>
      <w:r w:rsidR="00D80219">
        <w:rPr>
          <w:szCs w:val="18"/>
        </w:rPr>
        <w:t>202</w:t>
      </w:r>
      <w:r w:rsidR="00E93732">
        <w:rPr>
          <w:szCs w:val="18"/>
        </w:rPr>
        <w:t>1</w:t>
      </w:r>
      <w:r w:rsidR="005E34C5" w:rsidRPr="00D9261A">
        <w:rPr>
          <w:szCs w:val="18"/>
        </w:rPr>
        <w:t xml:space="preserve"> </w:t>
      </w:r>
      <w:r w:rsidRPr="00D9261A">
        <w:rPr>
          <w:szCs w:val="18"/>
        </w:rPr>
        <w:t xml:space="preserve">je takáto: </w:t>
      </w:r>
    </w:p>
    <w:bookmarkStart w:id="6" w:name="_MON_1410865165"/>
    <w:bookmarkEnd w:id="6"/>
    <w:p w14:paraId="0F2746E9" w14:textId="77777777" w:rsidR="00D91BEC" w:rsidRPr="00D9261A" w:rsidRDefault="00455667" w:rsidP="008C34FB">
      <w:pPr>
        <w:pStyle w:val="Zkladntext"/>
        <w:rPr>
          <w:szCs w:val="18"/>
        </w:rPr>
      </w:pPr>
      <w:r w:rsidRPr="00D9261A">
        <w:rPr>
          <w:szCs w:val="18"/>
        </w:rPr>
        <w:object w:dxaOrig="9344" w:dyaOrig="2823" w14:anchorId="5DDF3A4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2pt;height:151.2pt" o:ole="" o:preferrelative="f">
            <v:imagedata r:id="rId12" o:title=""/>
            <o:lock v:ext="edit" aspectratio="f"/>
          </v:shape>
          <o:OLEObject Type="Embed" ProgID="Excel.Sheet.12" ShapeID="_x0000_i1025" DrawAspect="Content" ObjectID="_1709963368" r:id="rId13"/>
        </w:object>
      </w:r>
      <w:r w:rsidR="008C34FB" w:rsidRPr="00D9261A">
        <w:rPr>
          <w:szCs w:val="18"/>
        </w:rPr>
        <w:br w:type="textWrapping" w:clear="all"/>
      </w:r>
    </w:p>
    <w:p w14:paraId="70D8133C" w14:textId="77777777" w:rsidR="00E34DCA" w:rsidRDefault="008C34FB" w:rsidP="008C34FB">
      <w:pPr>
        <w:pStyle w:val="Textbody"/>
      </w:pPr>
      <w:r w:rsidRPr="0030428B">
        <w:t>V priebehu účtovného obdobia nenastali  žiadne zmeny vo štruktúre spoločníkov Spoločnosti.</w:t>
      </w:r>
    </w:p>
    <w:p w14:paraId="2C66E6A6" w14:textId="77777777" w:rsidR="00773ED8" w:rsidRDefault="00773ED8" w:rsidP="008C34FB">
      <w:pPr>
        <w:pStyle w:val="Textbody"/>
      </w:pPr>
    </w:p>
    <w:p w14:paraId="02AB3FE8" w14:textId="77777777" w:rsidR="00773ED8" w:rsidRDefault="001F005E" w:rsidP="00773ED8">
      <w:pPr>
        <w:pStyle w:val="Textbody"/>
      </w:pPr>
      <w:r w:rsidRPr="001F005E">
        <w:t>Finančné pohľadávky a záväzky voči spoločníkom sú riadne vykázané v údajoch účtovnej závierky, ručenia za záväzky spoločníkov voči iným osobám neposkytla.</w:t>
      </w:r>
      <w:r w:rsidR="00773ED8">
        <w:t xml:space="preserve"> </w:t>
      </w:r>
    </w:p>
    <w:p w14:paraId="7EBF5356" w14:textId="77777777" w:rsidR="00773ED8" w:rsidRPr="00D9261A" w:rsidRDefault="00773ED8" w:rsidP="008C34FB">
      <w:pPr>
        <w:pStyle w:val="Textbody"/>
      </w:pPr>
    </w:p>
    <w:p w14:paraId="0CED02F5" w14:textId="77777777" w:rsidR="004D3B4A" w:rsidRPr="00D9261A" w:rsidRDefault="004D3B4A" w:rsidP="004D3B4A">
      <w:pPr>
        <w:pStyle w:val="Zkladntext"/>
        <w:rPr>
          <w:szCs w:val="18"/>
        </w:rPr>
      </w:pPr>
    </w:p>
    <w:p w14:paraId="7B972D05" w14:textId="77777777" w:rsidR="003226A5" w:rsidRPr="00D9261A" w:rsidRDefault="003226A5" w:rsidP="003C55B4">
      <w:pPr>
        <w:pStyle w:val="Zkladntext"/>
        <w:ind w:left="0"/>
        <w:rPr>
          <w:szCs w:val="18"/>
        </w:rPr>
      </w:pPr>
    </w:p>
    <w:p w14:paraId="71A7059C" w14:textId="77777777" w:rsidR="004D3B4A" w:rsidRPr="00D9261A" w:rsidRDefault="003C55B4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7" w:name="_Toc530739899"/>
      <w:r>
        <w:rPr>
          <w:caps w:val="0"/>
          <w:szCs w:val="18"/>
        </w:rPr>
        <w:t>D</w:t>
      </w:r>
      <w:r w:rsidR="006F53C7" w:rsidRPr="00D9261A">
        <w:rPr>
          <w:b w:val="0"/>
          <w:caps w:val="0"/>
          <w:szCs w:val="18"/>
        </w:rPr>
        <w:t>.</w:t>
      </w:r>
      <w:r w:rsidR="00BB7A40" w:rsidRPr="00D9261A">
        <w:rPr>
          <w:caps w:val="0"/>
          <w:szCs w:val="18"/>
        </w:rPr>
        <w:tab/>
      </w:r>
      <w:r w:rsidR="004D3B4A" w:rsidRPr="00D9261A">
        <w:rPr>
          <w:szCs w:val="18"/>
        </w:rPr>
        <w:t xml:space="preserve">Informácie o účtovných zásadách a účtovných metódach  </w:t>
      </w:r>
      <w:bookmarkEnd w:id="7"/>
    </w:p>
    <w:p w14:paraId="2F8F27FC" w14:textId="77777777" w:rsidR="004D3B4A" w:rsidRPr="00D9261A" w:rsidRDefault="004D3B4A" w:rsidP="004D3B4A">
      <w:pPr>
        <w:pStyle w:val="Zkladntext"/>
        <w:rPr>
          <w:szCs w:val="18"/>
        </w:rPr>
      </w:pPr>
    </w:p>
    <w:p w14:paraId="21FDC132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Východiská pre zostavenie účtovnej závierky</w:t>
      </w:r>
    </w:p>
    <w:p w14:paraId="1EE95C0E" w14:textId="77777777" w:rsidR="004D3B4A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Účtovná závierka bola zostavená za predpokladu</w:t>
      </w:r>
      <w:r w:rsidR="008D48E9" w:rsidRPr="00D9261A">
        <w:rPr>
          <w:szCs w:val="18"/>
        </w:rPr>
        <w:t>, že Spoločnosť bude</w:t>
      </w:r>
      <w:r w:rsidRPr="00D9261A">
        <w:rPr>
          <w:szCs w:val="18"/>
        </w:rPr>
        <w:t xml:space="preserve"> nepretržit</w:t>
      </w:r>
      <w:r w:rsidR="008D48E9" w:rsidRPr="00D9261A">
        <w:rPr>
          <w:szCs w:val="18"/>
        </w:rPr>
        <w:t>e pokračovať vo svojej činnosti</w:t>
      </w:r>
      <w:r w:rsidRPr="00D9261A">
        <w:rPr>
          <w:szCs w:val="18"/>
        </w:rPr>
        <w:t xml:space="preserve"> (</w:t>
      </w:r>
      <w:proofErr w:type="spellStart"/>
      <w:r w:rsidRPr="00D9261A">
        <w:rPr>
          <w:szCs w:val="18"/>
        </w:rPr>
        <w:t>going</w:t>
      </w:r>
      <w:proofErr w:type="spellEnd"/>
      <w:r w:rsidRPr="00D9261A">
        <w:rPr>
          <w:szCs w:val="18"/>
        </w:rPr>
        <w:t xml:space="preserve"> </w:t>
      </w:r>
      <w:proofErr w:type="spellStart"/>
      <w:r w:rsidRPr="00D9261A">
        <w:rPr>
          <w:szCs w:val="18"/>
        </w:rPr>
        <w:t>concern</w:t>
      </w:r>
      <w:proofErr w:type="spellEnd"/>
      <w:r w:rsidRPr="00D9261A">
        <w:rPr>
          <w:szCs w:val="18"/>
        </w:rPr>
        <w:t>).</w:t>
      </w:r>
    </w:p>
    <w:p w14:paraId="797D4419" w14:textId="77777777" w:rsidR="004D3B4A" w:rsidRPr="00D9261A" w:rsidRDefault="004D3B4A" w:rsidP="004D3B4A">
      <w:pPr>
        <w:pStyle w:val="Zkladntext"/>
        <w:ind w:left="450"/>
        <w:rPr>
          <w:szCs w:val="18"/>
        </w:rPr>
      </w:pPr>
    </w:p>
    <w:p w14:paraId="55AA6A11" w14:textId="77777777" w:rsidR="008B439F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Účtovné metódy a všeobecné účtovné zásady boli účtovnou jednotkou konzistentne</w:t>
      </w:r>
      <w:r w:rsidR="00F4619A" w:rsidRPr="00D9261A">
        <w:rPr>
          <w:szCs w:val="18"/>
        </w:rPr>
        <w:t xml:space="preserve"> aplikované</w:t>
      </w:r>
      <w:r w:rsidR="00CD2EFC" w:rsidRPr="00D9261A">
        <w:rPr>
          <w:szCs w:val="18"/>
        </w:rPr>
        <w:t>.</w:t>
      </w:r>
    </w:p>
    <w:p w14:paraId="05B3F91A" w14:textId="77777777" w:rsidR="004317F0" w:rsidRPr="00D9261A" w:rsidRDefault="004317F0" w:rsidP="004D3B4A">
      <w:pPr>
        <w:pStyle w:val="Zkladntext"/>
        <w:ind w:left="450"/>
        <w:rPr>
          <w:szCs w:val="18"/>
        </w:rPr>
      </w:pPr>
    </w:p>
    <w:p w14:paraId="646815A3" w14:textId="35D42DEB" w:rsidR="004317F0" w:rsidRDefault="004317F0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 xml:space="preserve">V účtovnom období </w:t>
      </w:r>
      <w:r w:rsidR="005E34C5" w:rsidRPr="00D9261A">
        <w:rPr>
          <w:szCs w:val="18"/>
        </w:rPr>
        <w:t>20</w:t>
      </w:r>
      <w:r w:rsidR="004A6403">
        <w:rPr>
          <w:szCs w:val="18"/>
        </w:rPr>
        <w:t>2</w:t>
      </w:r>
      <w:r w:rsidR="009E5CBC">
        <w:rPr>
          <w:szCs w:val="18"/>
        </w:rPr>
        <w:t>1</w:t>
      </w:r>
      <w:r w:rsidR="005E34C5" w:rsidRPr="00D9261A">
        <w:rPr>
          <w:szCs w:val="18"/>
        </w:rPr>
        <w:t xml:space="preserve"> </w:t>
      </w:r>
      <w:r w:rsidRPr="00D9261A">
        <w:rPr>
          <w:szCs w:val="18"/>
        </w:rPr>
        <w:t>Spoločnosť nevykonala žiadne opravy významných</w:t>
      </w:r>
      <w:r w:rsidR="007F232A" w:rsidRPr="00D9261A">
        <w:rPr>
          <w:szCs w:val="18"/>
        </w:rPr>
        <w:t xml:space="preserve"> </w:t>
      </w:r>
      <w:r w:rsidRPr="00D9261A">
        <w:rPr>
          <w:szCs w:val="18"/>
        </w:rPr>
        <w:t>chýb minulých účtovných období</w:t>
      </w:r>
      <w:r w:rsidR="0011133F" w:rsidRPr="00D9261A">
        <w:rPr>
          <w:szCs w:val="18"/>
        </w:rPr>
        <w:t xml:space="preserve">. </w:t>
      </w:r>
    </w:p>
    <w:p w14:paraId="0812FB17" w14:textId="77777777" w:rsidR="004D4F66" w:rsidRPr="00D9261A" w:rsidRDefault="004D4F66" w:rsidP="004D3B4A">
      <w:pPr>
        <w:pStyle w:val="Zkladntext"/>
        <w:ind w:left="450"/>
        <w:rPr>
          <w:szCs w:val="18"/>
        </w:rPr>
      </w:pPr>
    </w:p>
    <w:p w14:paraId="5B3751E8" w14:textId="5421B5D9" w:rsidR="004D4F66" w:rsidRDefault="004D4F66" w:rsidP="004D4F66">
      <w:pPr>
        <w:pStyle w:val="Textbody"/>
      </w:pPr>
      <w:r>
        <w:t>V roku 202</w:t>
      </w:r>
      <w:r w:rsidR="009E5CBC">
        <w:t>1</w:t>
      </w:r>
      <w:r>
        <w:t xml:space="preserve"> </w:t>
      </w:r>
      <w:r w:rsidR="0037791F">
        <w:t>pokračovala</w:t>
      </w:r>
      <w:r>
        <w:t xml:space="preserve"> pandémia koronavírusu, ktorá ale nemala významný vplyv na činnosť spoločnosti.</w:t>
      </w:r>
    </w:p>
    <w:p w14:paraId="744E2617" w14:textId="77777777" w:rsidR="00A777E1" w:rsidRPr="00D9261A" w:rsidRDefault="00A777E1">
      <w:pPr>
        <w:pStyle w:val="Zkladntext"/>
        <w:ind w:left="450"/>
        <w:rPr>
          <w:szCs w:val="18"/>
        </w:rPr>
      </w:pPr>
    </w:p>
    <w:p w14:paraId="75184760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Dlhodobý nehmotný majetok a dlhodobý hmotný majetok</w:t>
      </w:r>
    </w:p>
    <w:p w14:paraId="3F771401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56473404" w14:textId="77777777" w:rsidR="004D3B4A" w:rsidRPr="00D9261A" w:rsidRDefault="004D3B4A" w:rsidP="004D3B4A">
      <w:pPr>
        <w:pStyle w:val="Zkladntext"/>
        <w:rPr>
          <w:szCs w:val="18"/>
        </w:rPr>
      </w:pPr>
    </w:p>
    <w:p w14:paraId="04A36C80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0C862552" w14:textId="77777777" w:rsidR="004D3B4A" w:rsidRPr="00D9261A" w:rsidRDefault="004D3B4A" w:rsidP="004D3B4A">
      <w:pPr>
        <w:pStyle w:val="Zkladntext"/>
        <w:rPr>
          <w:szCs w:val="18"/>
        </w:rPr>
      </w:pPr>
    </w:p>
    <w:p w14:paraId="115284D2" w14:textId="77777777" w:rsidR="00F46C6C" w:rsidRPr="00D9261A" w:rsidRDefault="004D3B4A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</w:t>
      </w:r>
      <w:r w:rsidR="00870D3E" w:rsidRPr="00D9261A">
        <w:rPr>
          <w:szCs w:val="18"/>
        </w:rPr>
        <w:t>ia</w:t>
      </w:r>
      <w:r w:rsidRPr="00D9261A">
        <w:rPr>
          <w:szCs w:val="18"/>
        </w:rP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5BE3173" w14:textId="77777777" w:rsidR="003226A5" w:rsidRPr="00D9261A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D9261A" w14:paraId="16C9AE57" w14:textId="77777777" w:rsidTr="0000290B">
        <w:trPr>
          <w:trHeight w:val="250"/>
        </w:trPr>
        <w:tc>
          <w:tcPr>
            <w:tcW w:w="3118" w:type="dxa"/>
            <w:gridSpan w:val="2"/>
          </w:tcPr>
          <w:p w14:paraId="0C7BD55C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05B4CFF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049AEA4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61AA4C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730FB6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D2886D6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4D3B4A" w:rsidRPr="00D9261A" w14:paraId="1702230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231F6FA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1DCB793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B7B6BAD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8DEAD8D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B4F50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62902A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E57BD3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4D3B4A" w:rsidRPr="00D9261A" w14:paraId="22B63CA7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8065A52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6C3DE05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32944A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13C790A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7FC4674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427B778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0C0CB3D1" w14:textId="77777777" w:rsidTr="0000290B">
        <w:trPr>
          <w:trHeight w:val="250"/>
        </w:trPr>
        <w:tc>
          <w:tcPr>
            <w:tcW w:w="3118" w:type="dxa"/>
            <w:gridSpan w:val="2"/>
          </w:tcPr>
          <w:p w14:paraId="4441A623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258F73E5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0B5DD03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90A88E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432F07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13FEA50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031E96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5E5B079B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653FB0D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577117DA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8ACF2EB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DEFEA5B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FE556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</w:tc>
      </w:tr>
    </w:tbl>
    <w:p w14:paraId="478ED608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Pohľadávky</w:t>
      </w:r>
    </w:p>
    <w:p w14:paraId="4DB5D5C3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3D6770D" w14:textId="77777777" w:rsidR="004D3B4A" w:rsidRPr="00D9261A" w:rsidRDefault="004D3B4A" w:rsidP="004D3B4A">
      <w:pPr>
        <w:pStyle w:val="Zkladntext"/>
        <w:rPr>
          <w:szCs w:val="18"/>
        </w:rPr>
      </w:pPr>
    </w:p>
    <w:p w14:paraId="65A20610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Peňažné prostriedky a ceniny</w:t>
      </w:r>
    </w:p>
    <w:p w14:paraId="13CF7393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Peňažné prostriedky a ceniny sa oceňujú ich menovitou hodnotou. Zníženie ich hodnoty sa vyjadruje opravnou položkou.</w:t>
      </w:r>
    </w:p>
    <w:p w14:paraId="18918720" w14:textId="77777777" w:rsidR="00F46C6C" w:rsidRDefault="00F46C6C" w:rsidP="004D3B4A">
      <w:pPr>
        <w:pStyle w:val="Zkladntext"/>
        <w:rPr>
          <w:szCs w:val="18"/>
        </w:rPr>
      </w:pPr>
    </w:p>
    <w:p w14:paraId="21F99D5C" w14:textId="77777777" w:rsidR="00BD076A" w:rsidRDefault="00BD076A" w:rsidP="004D3B4A">
      <w:pPr>
        <w:pStyle w:val="Zkladntext"/>
        <w:rPr>
          <w:szCs w:val="18"/>
        </w:rPr>
      </w:pPr>
    </w:p>
    <w:p w14:paraId="001697E2" w14:textId="77777777" w:rsidR="00BD076A" w:rsidRPr="00D9261A" w:rsidRDefault="00BD076A" w:rsidP="004D3B4A">
      <w:pPr>
        <w:pStyle w:val="Zkladntext"/>
        <w:rPr>
          <w:szCs w:val="18"/>
        </w:rPr>
      </w:pPr>
    </w:p>
    <w:p w14:paraId="7DCD7B2F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4EFBC238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2B56C778" w14:textId="77777777" w:rsidR="004D3B4A" w:rsidRPr="00D9261A" w:rsidRDefault="004D3B4A" w:rsidP="004D3B4A">
      <w:pPr>
        <w:pStyle w:val="Zkladntext"/>
        <w:rPr>
          <w:szCs w:val="18"/>
        </w:rPr>
      </w:pPr>
    </w:p>
    <w:p w14:paraId="3B2F1A5D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Rezervy</w:t>
      </w:r>
    </w:p>
    <w:p w14:paraId="19133E79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125075E3" w14:textId="77777777" w:rsidR="004D3B4A" w:rsidRPr="00D9261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3C73558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Záväzky</w:t>
      </w:r>
    </w:p>
    <w:p w14:paraId="7C564D6D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5E55459" w14:textId="77777777" w:rsidR="004D3B4A" w:rsidRPr="00D9261A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19E196A7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7E5D409B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A848680" w14:textId="77777777" w:rsidR="004007CA" w:rsidRPr="00D9261A" w:rsidRDefault="004007CA" w:rsidP="004D3B4A">
      <w:pPr>
        <w:pStyle w:val="Zkladntext"/>
        <w:rPr>
          <w:szCs w:val="18"/>
        </w:rPr>
      </w:pPr>
    </w:p>
    <w:p w14:paraId="2928B0A5" w14:textId="77777777" w:rsidR="00AB6B04" w:rsidRPr="00D9261A" w:rsidRDefault="00AB6B04" w:rsidP="004D3B4A">
      <w:pPr>
        <w:pStyle w:val="Zkladntext"/>
        <w:rPr>
          <w:szCs w:val="18"/>
        </w:rPr>
      </w:pPr>
    </w:p>
    <w:p w14:paraId="190D831C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Deriváty</w:t>
      </w:r>
    </w:p>
    <w:p w14:paraId="366B827E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5579F3E3" w14:textId="77777777" w:rsidR="004D3B4A" w:rsidRPr="00D9261A" w:rsidRDefault="004D3B4A" w:rsidP="004D3B4A">
      <w:pPr>
        <w:pStyle w:val="Zkladntext"/>
        <w:rPr>
          <w:szCs w:val="18"/>
        </w:rPr>
      </w:pPr>
    </w:p>
    <w:p w14:paraId="428E3CAF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imania.</w:t>
      </w:r>
    </w:p>
    <w:p w14:paraId="65BACAA8" w14:textId="77777777" w:rsidR="003226A5" w:rsidRPr="00D9261A" w:rsidRDefault="003226A5" w:rsidP="00B50225">
      <w:pPr>
        <w:pStyle w:val="Zkladntext"/>
        <w:ind w:left="0"/>
        <w:rPr>
          <w:szCs w:val="18"/>
        </w:rPr>
      </w:pPr>
    </w:p>
    <w:p w14:paraId="49FD7B01" w14:textId="77777777" w:rsidR="004D3B4A" w:rsidRPr="00D9261A" w:rsidRDefault="004D3B4A">
      <w:pPr>
        <w:pStyle w:val="Zkladn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1C64A564" w14:textId="77777777" w:rsidR="004D3B4A" w:rsidRPr="00D9261A" w:rsidRDefault="004D3B4A" w:rsidP="004D3B4A">
      <w:pPr>
        <w:pStyle w:val="Zkladntext"/>
        <w:rPr>
          <w:szCs w:val="18"/>
        </w:rPr>
      </w:pPr>
    </w:p>
    <w:p w14:paraId="5C29A081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Cudzia mena</w:t>
      </w:r>
    </w:p>
    <w:p w14:paraId="43FF5106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4D43D0E" w14:textId="77777777" w:rsidR="002724ED" w:rsidRPr="00D9261A" w:rsidRDefault="002724ED" w:rsidP="004D3B4A">
      <w:pPr>
        <w:pStyle w:val="Zkladntext"/>
        <w:rPr>
          <w:szCs w:val="18"/>
        </w:rPr>
      </w:pPr>
    </w:p>
    <w:p w14:paraId="4D370ED0" w14:textId="77777777" w:rsidR="001E27A6" w:rsidRPr="00D9261A" w:rsidRDefault="001E27A6" w:rsidP="004D3B4A">
      <w:pPr>
        <w:pStyle w:val="Zkladn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54401B67" w14:textId="77777777" w:rsidR="001E27A6" w:rsidRPr="00D9261A" w:rsidRDefault="001E27A6" w:rsidP="004D3B4A">
      <w:pPr>
        <w:pStyle w:val="Zkladntext"/>
        <w:rPr>
          <w:szCs w:val="18"/>
        </w:rPr>
      </w:pPr>
    </w:p>
    <w:p w14:paraId="3A681017" w14:textId="77777777" w:rsidR="001E27A6" w:rsidRPr="00D9261A" w:rsidRDefault="001E27A6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D9261A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453E1BBF" w14:textId="77777777" w:rsidR="004D3B4A" w:rsidRPr="00D9261A" w:rsidRDefault="004D3B4A" w:rsidP="004D3B4A">
      <w:pPr>
        <w:pStyle w:val="Zkladntext"/>
        <w:rPr>
          <w:szCs w:val="18"/>
        </w:rPr>
      </w:pPr>
    </w:p>
    <w:p w14:paraId="7ABB3C9C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C111EC9" w14:textId="77777777" w:rsidR="001E27A6" w:rsidRPr="00D9261A" w:rsidRDefault="001E27A6" w:rsidP="004D3B4A">
      <w:pPr>
        <w:pStyle w:val="Zkladntext"/>
        <w:rPr>
          <w:szCs w:val="18"/>
        </w:rPr>
      </w:pPr>
    </w:p>
    <w:p w14:paraId="37D6F770" w14:textId="77777777" w:rsidR="00BB2336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4CDF4540" w14:textId="77777777" w:rsidR="00C66797" w:rsidRPr="00D9261A" w:rsidRDefault="00C66797" w:rsidP="004D3B4A">
      <w:pPr>
        <w:pStyle w:val="Zkladntext"/>
        <w:rPr>
          <w:szCs w:val="18"/>
        </w:rPr>
      </w:pPr>
    </w:p>
    <w:p w14:paraId="2C707F9E" w14:textId="77777777" w:rsidR="00C66797" w:rsidRPr="00D9261A" w:rsidRDefault="00C66797" w:rsidP="004D3B4A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72DCA24B" w14:textId="77777777" w:rsidR="004D3B4A" w:rsidRPr="00D9261A" w:rsidRDefault="004D3B4A" w:rsidP="004D3B4A">
      <w:pPr>
        <w:pStyle w:val="Zkladntext"/>
        <w:rPr>
          <w:szCs w:val="18"/>
        </w:rPr>
      </w:pPr>
    </w:p>
    <w:p w14:paraId="154B058B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Výnosy</w:t>
      </w:r>
    </w:p>
    <w:p w14:paraId="7A20675B" w14:textId="77777777" w:rsidR="003C55B4" w:rsidRDefault="004D3B4A" w:rsidP="003C55B4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82A014C" w14:textId="77777777" w:rsidR="003C55B4" w:rsidRDefault="003C55B4" w:rsidP="004D3B4A">
      <w:pPr>
        <w:pStyle w:val="Zkladntext"/>
        <w:rPr>
          <w:szCs w:val="18"/>
        </w:rPr>
      </w:pPr>
    </w:p>
    <w:p w14:paraId="0E80A88A" w14:textId="77777777" w:rsidR="003C55B4" w:rsidRDefault="003C55B4" w:rsidP="004D3B4A">
      <w:pPr>
        <w:pStyle w:val="Zkladntext"/>
        <w:rPr>
          <w:szCs w:val="18"/>
        </w:rPr>
      </w:pPr>
    </w:p>
    <w:p w14:paraId="78CE6722" w14:textId="77777777" w:rsidR="003C55B4" w:rsidRPr="00D9261A" w:rsidRDefault="003C55B4" w:rsidP="004D3B4A">
      <w:pPr>
        <w:pStyle w:val="Zkladntext"/>
        <w:rPr>
          <w:szCs w:val="18"/>
        </w:rPr>
      </w:pPr>
    </w:p>
    <w:p w14:paraId="21577B9D" w14:textId="77777777" w:rsidR="003C55B4" w:rsidRDefault="003C55B4" w:rsidP="003C55B4">
      <w:pPr>
        <w:pStyle w:val="Nadpis1"/>
        <w:numPr>
          <w:ilvl w:val="0"/>
          <w:numId w:val="22"/>
        </w:numPr>
      </w:pPr>
      <w:bookmarkStart w:id="8" w:name="_Toc530739905"/>
      <w:bookmarkStart w:id="9" w:name="_Toc530739900"/>
      <w:r w:rsidRPr="0059378F">
        <w:t>informácie, ktoré vysvetľujú súvahu a výkaz ziskov a</w:t>
      </w:r>
      <w:r>
        <w:t> </w:t>
      </w:r>
      <w:r w:rsidRPr="0059378F">
        <w:t>strát</w:t>
      </w:r>
      <w:bookmarkStart w:id="10" w:name="_Toc530739909"/>
      <w:bookmarkEnd w:id="8"/>
      <w:bookmarkEnd w:id="9"/>
    </w:p>
    <w:p w14:paraId="342DFE0B" w14:textId="77777777" w:rsidR="003C55B4" w:rsidRPr="003C55B4" w:rsidRDefault="003C55B4" w:rsidP="003C55B4"/>
    <w:p w14:paraId="6377B4D3" w14:textId="77777777" w:rsidR="00B62963" w:rsidRPr="003C55B4" w:rsidRDefault="00491AF0" w:rsidP="003C55B4">
      <w:pPr>
        <w:pStyle w:val="Nadpis2"/>
        <w:numPr>
          <w:ilvl w:val="0"/>
          <w:numId w:val="24"/>
        </w:numPr>
        <w:rPr>
          <w:szCs w:val="18"/>
        </w:rPr>
      </w:pPr>
      <w:r w:rsidRPr="003C55B4">
        <w:rPr>
          <w:szCs w:val="18"/>
        </w:rPr>
        <w:t>Záväzky</w:t>
      </w:r>
      <w:bookmarkEnd w:id="10"/>
    </w:p>
    <w:p w14:paraId="0260F1C6" w14:textId="77777777" w:rsidR="003C55B4" w:rsidRPr="003C55B4" w:rsidRDefault="003C55B4" w:rsidP="003C55B4"/>
    <w:p w14:paraId="5C27FAB7" w14:textId="77777777" w:rsidR="00491AF0" w:rsidRPr="00D9261A" w:rsidRDefault="00491AF0" w:rsidP="00491AF0">
      <w:pPr>
        <w:pStyle w:val="Zkladntext"/>
        <w:rPr>
          <w:szCs w:val="18"/>
        </w:rPr>
      </w:pPr>
    </w:p>
    <w:p w14:paraId="04CA2AC2" w14:textId="77777777" w:rsidR="00491AF0" w:rsidRPr="00D9261A" w:rsidRDefault="00491AF0" w:rsidP="00491AF0">
      <w:pPr>
        <w:pStyle w:val="Zkladntext"/>
        <w:rPr>
          <w:szCs w:val="18"/>
        </w:rPr>
      </w:pPr>
      <w:r w:rsidRPr="00D9261A">
        <w:rPr>
          <w:szCs w:val="18"/>
        </w:rPr>
        <w:t>Štruktúra záväzkov (okrem bankových úverov) podľa zostatkovej doby splatnosti je uvedená v nasledujúcom prehľade:</w:t>
      </w:r>
    </w:p>
    <w:p w14:paraId="5AD70AA6" w14:textId="77777777" w:rsidR="00491AF0" w:rsidRPr="00D9261A" w:rsidRDefault="00491AF0" w:rsidP="00491AF0">
      <w:pPr>
        <w:pStyle w:val="Zkladntext"/>
        <w:rPr>
          <w:szCs w:val="18"/>
        </w:rPr>
      </w:pPr>
    </w:p>
    <w:bookmarkStart w:id="11" w:name="_MON_1405948528"/>
    <w:bookmarkEnd w:id="11"/>
    <w:p w14:paraId="06C068A9" w14:textId="0387711A" w:rsidR="002A7CDF" w:rsidRPr="00D9261A" w:rsidRDefault="009E5CBC" w:rsidP="009D0700">
      <w:pPr>
        <w:ind w:left="426"/>
        <w:rPr>
          <w:sz w:val="18"/>
          <w:szCs w:val="18"/>
        </w:rPr>
      </w:pPr>
      <w:r w:rsidRPr="00D9261A">
        <w:rPr>
          <w:sz w:val="18"/>
          <w:szCs w:val="18"/>
        </w:rPr>
        <w:object w:dxaOrig="8544" w:dyaOrig="2892" w14:anchorId="57CB9853">
          <v:shape id="_x0000_i1026" type="#_x0000_t75" style="width:417.6pt;height:158.4pt" o:ole="" o:preferrelative="f">
            <v:imagedata r:id="rId14" o:title=""/>
            <o:lock v:ext="edit" aspectratio="f"/>
          </v:shape>
          <o:OLEObject Type="Embed" ProgID="Excel.Sheet.12" ShapeID="_x0000_i1026" DrawAspect="Content" ObjectID="_1709963369" r:id="rId15"/>
        </w:object>
      </w:r>
    </w:p>
    <w:p w14:paraId="1E7BD385" w14:textId="77777777" w:rsidR="00086A82" w:rsidRPr="00D9261A" w:rsidRDefault="00086A82" w:rsidP="00491AF0">
      <w:pPr>
        <w:pStyle w:val="Zkladntext"/>
        <w:rPr>
          <w:szCs w:val="18"/>
        </w:rPr>
      </w:pPr>
    </w:p>
    <w:p w14:paraId="0F6E4AAB" w14:textId="77777777" w:rsidR="00C55C56" w:rsidRPr="00D9261A" w:rsidRDefault="00C55C56" w:rsidP="00491AF0">
      <w:pPr>
        <w:pStyle w:val="Zkladntext"/>
        <w:rPr>
          <w:szCs w:val="18"/>
        </w:rPr>
      </w:pPr>
    </w:p>
    <w:p w14:paraId="15334230" w14:textId="77777777" w:rsidR="00D56E62" w:rsidRDefault="00D56E62">
      <w:pPr>
        <w:pStyle w:val="Nadpis2"/>
        <w:numPr>
          <w:ilvl w:val="0"/>
          <w:numId w:val="0"/>
        </w:numPr>
        <w:ind w:left="426"/>
        <w:rPr>
          <w:szCs w:val="18"/>
        </w:rPr>
      </w:pPr>
    </w:p>
    <w:p w14:paraId="6A7EEA86" w14:textId="77777777" w:rsidR="003C55B4" w:rsidRDefault="003C55B4" w:rsidP="003C55B4"/>
    <w:p w14:paraId="21F814A3" w14:textId="77777777" w:rsidR="003C55B4" w:rsidRDefault="003C55B4" w:rsidP="003C55B4"/>
    <w:p w14:paraId="453C71A7" w14:textId="77777777" w:rsidR="003C55B4" w:rsidRDefault="003C55B4" w:rsidP="003C55B4"/>
    <w:p w14:paraId="3AE0F59A" w14:textId="77777777" w:rsidR="003C55B4" w:rsidRDefault="003C55B4" w:rsidP="003C55B4"/>
    <w:p w14:paraId="633AD7EE" w14:textId="77777777" w:rsidR="003C55B4" w:rsidRDefault="003C55B4" w:rsidP="003C55B4"/>
    <w:p w14:paraId="637AAE22" w14:textId="77777777" w:rsidR="003C55B4" w:rsidRDefault="003C55B4" w:rsidP="003C55B4"/>
    <w:p w14:paraId="74774509" w14:textId="77777777" w:rsidR="003C55B4" w:rsidRPr="003C55B4" w:rsidRDefault="003C55B4" w:rsidP="003C55B4"/>
    <w:p w14:paraId="1EA05FAF" w14:textId="77777777" w:rsidR="0096707A" w:rsidRPr="00D9261A" w:rsidRDefault="0096707A">
      <w:pPr>
        <w:spacing w:after="200" w:line="276" w:lineRule="auto"/>
        <w:rPr>
          <w:b/>
          <w:sz w:val="18"/>
          <w:szCs w:val="18"/>
        </w:rPr>
      </w:pPr>
      <w:bookmarkStart w:id="12" w:name="_Toc530739912"/>
    </w:p>
    <w:p w14:paraId="09838855" w14:textId="77777777" w:rsidR="00E231BA" w:rsidRPr="00D9261A" w:rsidRDefault="00E231BA" w:rsidP="00262E33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Bankové úvery</w:t>
      </w:r>
      <w:bookmarkEnd w:id="12"/>
    </w:p>
    <w:p w14:paraId="1611CA7F" w14:textId="77777777" w:rsidR="00E231BA" w:rsidRPr="00D9261A" w:rsidRDefault="00E231BA" w:rsidP="00E231BA">
      <w:pPr>
        <w:pStyle w:val="Zkladntext"/>
        <w:rPr>
          <w:szCs w:val="18"/>
        </w:rPr>
      </w:pPr>
    </w:p>
    <w:p w14:paraId="439224A8" w14:textId="77777777" w:rsidR="00E231BA" w:rsidRPr="00D9261A" w:rsidRDefault="00750629" w:rsidP="00E231BA">
      <w:pPr>
        <w:pStyle w:val="Zkladntext"/>
        <w:rPr>
          <w:szCs w:val="18"/>
        </w:rPr>
      </w:pPr>
      <w:r w:rsidRPr="00D9261A">
        <w:rPr>
          <w:szCs w:val="18"/>
        </w:rPr>
        <w:t>Štruktúra bankových úverov je uvedená v nasledujúcom prehľade:</w:t>
      </w:r>
    </w:p>
    <w:bookmarkStart w:id="13" w:name="_MON_1405949005"/>
    <w:bookmarkEnd w:id="13"/>
    <w:p w14:paraId="5895158D" w14:textId="693226A0" w:rsidR="00E231BA" w:rsidRPr="003868CB" w:rsidRDefault="009E5CBC" w:rsidP="00E231BA">
      <w:pPr>
        <w:pStyle w:val="Zkladntext"/>
        <w:rPr>
          <w:szCs w:val="18"/>
        </w:rPr>
      </w:pPr>
      <w:r w:rsidRPr="003868CB">
        <w:rPr>
          <w:szCs w:val="18"/>
        </w:rPr>
        <w:object w:dxaOrig="8964" w:dyaOrig="4128" w14:anchorId="389F7C86">
          <v:shape id="_x0000_i1027" type="#_x0000_t75" style="width:439.2pt;height:223.2pt" o:ole="" o:preferrelative="f">
            <v:imagedata r:id="rId16" o:title=""/>
            <o:lock v:ext="edit" aspectratio="f"/>
          </v:shape>
          <o:OLEObject Type="Embed" ProgID="Excel.Sheet.12" ShapeID="_x0000_i1027" DrawAspect="Content" ObjectID="_1709963370" r:id="rId17"/>
        </w:object>
      </w:r>
      <w:r w:rsidR="00E231BA" w:rsidRPr="003868CB">
        <w:rPr>
          <w:szCs w:val="18"/>
        </w:rPr>
        <w:t xml:space="preserve">Na zabezpečenie investičného úveru vo výške </w:t>
      </w:r>
      <w:r>
        <w:rPr>
          <w:szCs w:val="18"/>
        </w:rPr>
        <w:t>663.804</w:t>
      </w:r>
      <w:r w:rsidR="00E231BA" w:rsidRPr="003868CB">
        <w:rPr>
          <w:szCs w:val="18"/>
        </w:rPr>
        <w:t xml:space="preserve"> EUR na </w:t>
      </w:r>
      <w:r w:rsidR="00EB271E" w:rsidRPr="003868CB">
        <w:rPr>
          <w:szCs w:val="18"/>
        </w:rPr>
        <w:t>zariadenie FVE</w:t>
      </w:r>
      <w:r w:rsidR="00E231BA" w:rsidRPr="003868CB">
        <w:rPr>
          <w:szCs w:val="18"/>
        </w:rPr>
        <w:t xml:space="preserve"> bolo v prospech banky zriadené záložné právo </w:t>
      </w:r>
      <w:r w:rsidR="00672694" w:rsidRPr="003868CB">
        <w:rPr>
          <w:szCs w:val="18"/>
        </w:rPr>
        <w:t xml:space="preserve">na </w:t>
      </w:r>
      <w:r w:rsidR="00EB271E" w:rsidRPr="003868CB">
        <w:rPr>
          <w:szCs w:val="18"/>
        </w:rPr>
        <w:t>hnuteľné veci a pohľadávky</w:t>
      </w:r>
      <w:r w:rsidR="00E231BA" w:rsidRPr="003868CB">
        <w:rPr>
          <w:szCs w:val="18"/>
        </w:rPr>
        <w:t xml:space="preserve">; zostatková </w:t>
      </w:r>
      <w:r w:rsidR="00425D41" w:rsidRPr="003868CB">
        <w:rPr>
          <w:szCs w:val="18"/>
        </w:rPr>
        <w:t xml:space="preserve">hodnota </w:t>
      </w:r>
      <w:r w:rsidR="00EB271E" w:rsidRPr="003868CB">
        <w:rPr>
          <w:szCs w:val="18"/>
        </w:rPr>
        <w:t>dlhodobého majetku</w:t>
      </w:r>
      <w:r w:rsidR="00E231BA" w:rsidRPr="003868CB">
        <w:rPr>
          <w:szCs w:val="18"/>
        </w:rPr>
        <w:t xml:space="preserve"> k 31. decembru </w:t>
      </w:r>
      <w:r w:rsidR="005E34C5" w:rsidRPr="003868CB">
        <w:rPr>
          <w:szCs w:val="18"/>
        </w:rPr>
        <w:t>20</w:t>
      </w:r>
      <w:r w:rsidR="00217481">
        <w:rPr>
          <w:szCs w:val="18"/>
        </w:rPr>
        <w:t>2</w:t>
      </w:r>
      <w:r w:rsidR="00DB3E73">
        <w:rPr>
          <w:szCs w:val="18"/>
        </w:rPr>
        <w:t>1</w:t>
      </w:r>
      <w:r w:rsidR="005E34C5" w:rsidRPr="003868CB">
        <w:rPr>
          <w:szCs w:val="18"/>
        </w:rPr>
        <w:t xml:space="preserve"> </w:t>
      </w:r>
      <w:r w:rsidR="00DF5FF0">
        <w:rPr>
          <w:szCs w:val="18"/>
        </w:rPr>
        <w:t xml:space="preserve">je </w:t>
      </w:r>
      <w:r w:rsidR="00D80219" w:rsidRPr="00D80219">
        <w:rPr>
          <w:szCs w:val="18"/>
        </w:rPr>
        <w:t>1</w:t>
      </w:r>
      <w:r w:rsidR="00D80219">
        <w:rPr>
          <w:szCs w:val="18"/>
        </w:rPr>
        <w:t>.</w:t>
      </w:r>
      <w:r w:rsidR="00DB3E73">
        <w:rPr>
          <w:szCs w:val="18"/>
        </w:rPr>
        <w:t>297.489</w:t>
      </w:r>
      <w:r w:rsidR="00D80219">
        <w:rPr>
          <w:szCs w:val="18"/>
        </w:rPr>
        <w:t xml:space="preserve"> </w:t>
      </w:r>
      <w:r w:rsidR="00E231BA" w:rsidRPr="003868CB">
        <w:rPr>
          <w:szCs w:val="18"/>
        </w:rPr>
        <w:t xml:space="preserve">EUR. </w:t>
      </w:r>
    </w:p>
    <w:p w14:paraId="6A6897DD" w14:textId="77777777" w:rsidR="0096707A" w:rsidRDefault="0096707A" w:rsidP="0096707A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4996EABA" w14:textId="77777777" w:rsidR="006C23D0" w:rsidRDefault="006C23D0"/>
    <w:p w14:paraId="3DB7BB8F" w14:textId="77777777" w:rsidR="006C23D0" w:rsidRDefault="006C23D0"/>
    <w:p w14:paraId="4CA33C8F" w14:textId="77777777" w:rsidR="00BC631F" w:rsidRPr="003868CB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3868CB">
        <w:rPr>
          <w:szCs w:val="18"/>
        </w:rPr>
        <w:t>Deriváty</w:t>
      </w:r>
    </w:p>
    <w:p w14:paraId="2D570B19" w14:textId="77777777" w:rsidR="00BC631F" w:rsidRPr="003868CB" w:rsidRDefault="00BC631F" w:rsidP="00BC631F">
      <w:pPr>
        <w:pStyle w:val="Zkladntext"/>
        <w:rPr>
          <w:szCs w:val="18"/>
        </w:rPr>
      </w:pPr>
    </w:p>
    <w:p w14:paraId="7F518D0E" w14:textId="47584BD3" w:rsidR="0027298D" w:rsidRPr="003868CB" w:rsidRDefault="0075139D" w:rsidP="0027298D">
      <w:pPr>
        <w:pStyle w:val="Zkladntext"/>
        <w:rPr>
          <w:szCs w:val="18"/>
        </w:rPr>
      </w:pPr>
      <w:r w:rsidRPr="00924D4B">
        <w:rPr>
          <w:szCs w:val="18"/>
        </w:rPr>
        <w:t>Spoločnosť má uzatvorený úrokový swap (</w:t>
      </w:r>
      <w:r w:rsidR="00425D41" w:rsidRPr="00924D4B">
        <w:rPr>
          <w:szCs w:val="18"/>
        </w:rPr>
        <w:t>IRS swap</w:t>
      </w:r>
      <w:r w:rsidRPr="00924D4B">
        <w:rPr>
          <w:szCs w:val="18"/>
        </w:rPr>
        <w:t>) s nominálnou hod</w:t>
      </w:r>
      <w:r w:rsidR="00D654E4" w:rsidRPr="00924D4B">
        <w:rPr>
          <w:szCs w:val="18"/>
        </w:rPr>
        <w:t xml:space="preserve">notou </w:t>
      </w:r>
      <w:r w:rsidR="00881A36">
        <w:rPr>
          <w:szCs w:val="18"/>
        </w:rPr>
        <w:t>331.902</w:t>
      </w:r>
      <w:r w:rsidR="00D654E4" w:rsidRPr="00924D4B">
        <w:rPr>
          <w:szCs w:val="18"/>
        </w:rPr>
        <w:t xml:space="preserve"> EUR s trvaním od roku</w:t>
      </w:r>
      <w:r w:rsidR="005E47D6" w:rsidRPr="00924D4B">
        <w:rPr>
          <w:szCs w:val="18"/>
        </w:rPr>
        <w:t xml:space="preserve"> 2018 do roku 2024</w:t>
      </w:r>
      <w:r w:rsidRPr="00924D4B">
        <w:rPr>
          <w:szCs w:val="18"/>
        </w:rPr>
        <w:t>. Swap</w:t>
      </w:r>
      <w:r w:rsidR="005E47D6" w:rsidRPr="00924D4B">
        <w:rPr>
          <w:szCs w:val="18"/>
        </w:rPr>
        <w:t>y</w:t>
      </w:r>
      <w:r w:rsidRPr="00924D4B">
        <w:rPr>
          <w:szCs w:val="18"/>
        </w:rPr>
        <w:t xml:space="preserve"> bol</w:t>
      </w:r>
      <w:r w:rsidR="005E47D6" w:rsidRPr="00924D4B">
        <w:rPr>
          <w:szCs w:val="18"/>
        </w:rPr>
        <w:t>i</w:t>
      </w:r>
      <w:r w:rsidRPr="00924D4B">
        <w:rPr>
          <w:szCs w:val="18"/>
        </w:rPr>
        <w:t xml:space="preserve"> uzatvoren</w:t>
      </w:r>
      <w:r w:rsidR="005E47D6" w:rsidRPr="00924D4B">
        <w:rPr>
          <w:szCs w:val="18"/>
        </w:rPr>
        <w:t>é</w:t>
      </w:r>
      <w:r w:rsidRPr="00924D4B">
        <w:rPr>
          <w:szCs w:val="18"/>
        </w:rPr>
        <w:t xml:space="preserve"> na verejnom trhu a </w:t>
      </w:r>
      <w:r w:rsidR="005E47D6" w:rsidRPr="00924D4B">
        <w:rPr>
          <w:szCs w:val="18"/>
        </w:rPr>
        <w:t>ich</w:t>
      </w:r>
      <w:r w:rsidRPr="00924D4B">
        <w:rPr>
          <w:szCs w:val="18"/>
        </w:rPr>
        <w:t xml:space="preserve"> reálna hodnota k 31. decembru </w:t>
      </w:r>
      <w:r w:rsidR="00D654E4" w:rsidRPr="00924D4B">
        <w:rPr>
          <w:szCs w:val="18"/>
        </w:rPr>
        <w:t>20</w:t>
      </w:r>
      <w:r w:rsidR="004A6403">
        <w:rPr>
          <w:szCs w:val="18"/>
        </w:rPr>
        <w:t>2</w:t>
      </w:r>
      <w:r w:rsidR="00DB3E73">
        <w:rPr>
          <w:szCs w:val="18"/>
        </w:rPr>
        <w:t>1</w:t>
      </w:r>
      <w:r w:rsidR="00D654E4" w:rsidRPr="00924D4B">
        <w:rPr>
          <w:szCs w:val="18"/>
        </w:rPr>
        <w:t xml:space="preserve"> je -</w:t>
      </w:r>
      <w:r w:rsidR="00DB3E73">
        <w:rPr>
          <w:szCs w:val="18"/>
        </w:rPr>
        <w:t>7.581</w:t>
      </w:r>
      <w:r w:rsidR="00DF5FF0">
        <w:rPr>
          <w:szCs w:val="18"/>
        </w:rPr>
        <w:t xml:space="preserve"> EUR</w:t>
      </w:r>
      <w:r w:rsidRPr="003868CB">
        <w:rPr>
          <w:szCs w:val="18"/>
        </w:rPr>
        <w:t xml:space="preserve">. </w:t>
      </w:r>
      <w:r w:rsidR="0027298D" w:rsidRPr="003868CB">
        <w:rPr>
          <w:szCs w:val="18"/>
        </w:rPr>
        <w:t>Spoločnosť vykazuje swap</w:t>
      </w:r>
      <w:r w:rsidR="005E47D6" w:rsidRPr="003868CB">
        <w:rPr>
          <w:szCs w:val="18"/>
        </w:rPr>
        <w:t>y</w:t>
      </w:r>
      <w:r w:rsidR="0027298D" w:rsidRPr="003868CB">
        <w:rPr>
          <w:szCs w:val="18"/>
        </w:rPr>
        <w:t xml:space="preserve"> medzi zabezpečovacími derivátmi.</w:t>
      </w:r>
    </w:p>
    <w:p w14:paraId="769D3D28" w14:textId="77777777" w:rsidR="0075139D" w:rsidRPr="00D9261A" w:rsidRDefault="0075139D" w:rsidP="00BC631F">
      <w:pPr>
        <w:pStyle w:val="Zkladntext"/>
        <w:rPr>
          <w:szCs w:val="18"/>
        </w:rPr>
      </w:pPr>
    </w:p>
    <w:p w14:paraId="0940171A" w14:textId="77777777" w:rsidR="00BC631F" w:rsidRPr="00D9261A" w:rsidRDefault="006750FE" w:rsidP="00BC631F">
      <w:pPr>
        <w:pStyle w:val="Zkladntext"/>
        <w:rPr>
          <w:szCs w:val="18"/>
        </w:rPr>
      </w:pPr>
      <w:r w:rsidRPr="00D9261A">
        <w:rPr>
          <w:szCs w:val="18"/>
        </w:rPr>
        <w:t>Prehľad o derivátoch určených na obchodovanie a zabezpečovacích derivátoch</w:t>
      </w:r>
      <w:r w:rsidR="00BC631F" w:rsidRPr="00D9261A">
        <w:rPr>
          <w:szCs w:val="18"/>
        </w:rPr>
        <w:t>:</w:t>
      </w:r>
    </w:p>
    <w:p w14:paraId="7AC305C0" w14:textId="77777777" w:rsidR="00BC631F" w:rsidRPr="00D9261A" w:rsidRDefault="00BC631F" w:rsidP="00BC631F">
      <w:pPr>
        <w:pStyle w:val="Zkladntext"/>
        <w:rPr>
          <w:szCs w:val="18"/>
        </w:rPr>
      </w:pPr>
    </w:p>
    <w:bookmarkStart w:id="14" w:name="_MON_1409039027"/>
    <w:bookmarkEnd w:id="14"/>
    <w:p w14:paraId="26C097A1" w14:textId="2EF40A8A" w:rsidR="00092C39" w:rsidRPr="00D9261A" w:rsidRDefault="00731F38">
      <w:pPr>
        <w:pStyle w:val="Zkladntext"/>
        <w:rPr>
          <w:szCs w:val="18"/>
        </w:rPr>
      </w:pPr>
      <w:r w:rsidRPr="00D9261A">
        <w:rPr>
          <w:szCs w:val="18"/>
        </w:rPr>
        <w:object w:dxaOrig="8460" w:dyaOrig="2148" w14:anchorId="5978E863">
          <v:shape id="_x0000_i1028" type="#_x0000_t75" style="width:417.6pt;height:122.4pt" o:ole="" o:preferrelative="f">
            <v:imagedata r:id="rId18" o:title=""/>
            <o:lock v:ext="edit" aspectratio="f"/>
          </v:shape>
          <o:OLEObject Type="Embed" ProgID="Excel.Sheet.12" ShapeID="_x0000_i1028" DrawAspect="Content" ObjectID="_1709963371" r:id="rId19"/>
        </w:object>
      </w:r>
    </w:p>
    <w:bookmarkStart w:id="15" w:name="_MON_1483860694"/>
    <w:bookmarkEnd w:id="15"/>
    <w:p w14:paraId="4585BF26" w14:textId="6BB4A690" w:rsidR="00093E41" w:rsidRPr="00D9261A" w:rsidRDefault="00DF2325" w:rsidP="00574527">
      <w:pPr>
        <w:pStyle w:val="Zkladntext"/>
        <w:rPr>
          <w:i/>
          <w:szCs w:val="18"/>
          <w:u w:val="single"/>
        </w:rPr>
      </w:pPr>
      <w:r w:rsidRPr="00D9261A">
        <w:rPr>
          <w:szCs w:val="18"/>
        </w:rPr>
        <w:object w:dxaOrig="8220" w:dyaOrig="3360" w14:anchorId="0E77F14A">
          <v:shape id="_x0000_i1033" type="#_x0000_t75" style="width:403.2pt;height:180pt" o:ole="" o:preferrelative="f">
            <v:imagedata r:id="rId20" o:title=""/>
            <o:lock v:ext="edit" aspectratio="f"/>
          </v:shape>
          <o:OLEObject Type="Embed" ProgID="Excel.Sheet.12" ShapeID="_x0000_i1033" DrawAspect="Content" ObjectID="_1709963372" r:id="rId21"/>
        </w:object>
      </w:r>
    </w:p>
    <w:p w14:paraId="3702EF78" w14:textId="77777777" w:rsidR="00E231BA" w:rsidRPr="00D9261A" w:rsidRDefault="00E231BA" w:rsidP="00E231BA">
      <w:pPr>
        <w:pStyle w:val="Zkladntext"/>
        <w:rPr>
          <w:szCs w:val="18"/>
        </w:rPr>
      </w:pPr>
      <w:bookmarkStart w:id="16" w:name="_MON_1406023315"/>
      <w:bookmarkEnd w:id="16"/>
    </w:p>
    <w:p w14:paraId="06A9A032" w14:textId="77777777" w:rsidR="000C524B" w:rsidRPr="00D9261A" w:rsidRDefault="000C524B" w:rsidP="00A93B07">
      <w:pPr>
        <w:pStyle w:val="Zkladntext"/>
        <w:ind w:left="0"/>
        <w:rPr>
          <w:szCs w:val="18"/>
        </w:rPr>
      </w:pPr>
    </w:p>
    <w:p w14:paraId="34734A39" w14:textId="77777777" w:rsidR="003E0FA2" w:rsidRPr="00D9261A" w:rsidRDefault="003E0FA2" w:rsidP="005A2556">
      <w:pPr>
        <w:pStyle w:val="Zkladntext"/>
        <w:rPr>
          <w:szCs w:val="18"/>
        </w:rPr>
      </w:pPr>
    </w:p>
    <w:p w14:paraId="45F33F0E" w14:textId="77777777" w:rsidR="00BE52A5" w:rsidRDefault="00BE52A5" w:rsidP="00A93B07">
      <w:pPr>
        <w:ind w:left="567" w:hanging="141"/>
        <w:jc w:val="both"/>
        <w:rPr>
          <w:sz w:val="18"/>
          <w:szCs w:val="18"/>
        </w:rPr>
      </w:pPr>
    </w:p>
    <w:p w14:paraId="1FC6C777" w14:textId="77777777" w:rsidR="00BE52A5" w:rsidRDefault="00BE52A5" w:rsidP="00A93B07">
      <w:pPr>
        <w:ind w:left="567" w:hanging="141"/>
        <w:jc w:val="both"/>
        <w:rPr>
          <w:sz w:val="18"/>
          <w:szCs w:val="18"/>
        </w:rPr>
      </w:pPr>
    </w:p>
    <w:p w14:paraId="27DEEFBB" w14:textId="77777777" w:rsidR="00BE52A5" w:rsidRPr="00D60D26" w:rsidRDefault="001F005E" w:rsidP="00BE52A5">
      <w:pPr>
        <w:pStyle w:val="Nadpis1"/>
        <w:numPr>
          <w:ilvl w:val="0"/>
          <w:numId w:val="22"/>
        </w:numPr>
      </w:pPr>
      <w:r w:rsidRPr="001F005E">
        <w:t>INFORMÁCIE O INÝCH AKTÍVACH A INÝCH PASÍVACH</w:t>
      </w:r>
    </w:p>
    <w:p w14:paraId="2E9FA80F" w14:textId="77777777" w:rsidR="00BE52A5" w:rsidRPr="00D60D26" w:rsidRDefault="00BE52A5" w:rsidP="00BE52A5"/>
    <w:p w14:paraId="3DFF1A18" w14:textId="77777777" w:rsidR="00BE52A5" w:rsidRPr="00D60D26" w:rsidRDefault="001F005E" w:rsidP="00BE52A5">
      <w:pPr>
        <w:ind w:left="360"/>
      </w:pPr>
      <w:r w:rsidRPr="001F005E">
        <w:t>Účtovná jednotka neeviduje žiadne podmienené aktíva ani podmienené záväzky, len také, ktoré vykazuje  v súvahe účtovnej závierky.</w:t>
      </w:r>
    </w:p>
    <w:p w14:paraId="7E98F1F7" w14:textId="77777777" w:rsidR="00BE52A5" w:rsidRDefault="00BE52A5" w:rsidP="00BE52A5">
      <w:pPr>
        <w:rPr>
          <w:highlight w:val="yellow"/>
        </w:rPr>
      </w:pPr>
    </w:p>
    <w:p w14:paraId="4C879C79" w14:textId="77777777" w:rsidR="00BE52A5" w:rsidRDefault="00BE52A5" w:rsidP="00BE52A5">
      <w:pPr>
        <w:rPr>
          <w:highlight w:val="yellow"/>
        </w:rPr>
      </w:pPr>
    </w:p>
    <w:p w14:paraId="098A9EA9" w14:textId="77777777" w:rsidR="00BE52A5" w:rsidRPr="00D60D26" w:rsidRDefault="001F005E" w:rsidP="00BE52A5">
      <w:pPr>
        <w:pStyle w:val="Nadpis1"/>
        <w:numPr>
          <w:ilvl w:val="0"/>
          <w:numId w:val="22"/>
        </w:numPr>
      </w:pPr>
      <w:r w:rsidRPr="001F005E">
        <w:t>UDALOSTI, KTORÉ NASTALI PO DNI, KU KTORÉMU SA ZOSTAVUEJ ÚčTOVNÁ ZÁVIERKA</w:t>
      </w:r>
    </w:p>
    <w:p w14:paraId="25F55E90" w14:textId="77777777" w:rsidR="00BE52A5" w:rsidRPr="00D60D26" w:rsidRDefault="00BE52A5" w:rsidP="00BE52A5"/>
    <w:p w14:paraId="51397162" w14:textId="77777777" w:rsidR="00BE52A5" w:rsidRPr="00D60D26" w:rsidRDefault="001F005E" w:rsidP="00BE52A5">
      <w:pPr>
        <w:ind w:left="360"/>
      </w:pPr>
      <w:r w:rsidRPr="001F005E">
        <w:t>Účtovná jednotka nezaznamenala do dňa zostavenia účtovnej závierky žiadne významné skutočnosti, ktoré by mali vplyv na údaje účtovnej závierky.</w:t>
      </w:r>
    </w:p>
    <w:p w14:paraId="23BFA9D9" w14:textId="77777777" w:rsidR="00A93B07" w:rsidRPr="00D9261A" w:rsidRDefault="00DF5FF0" w:rsidP="00A93B07">
      <w:pPr>
        <w:ind w:left="567" w:hanging="141"/>
        <w:jc w:val="both"/>
        <w:rPr>
          <w:sz w:val="18"/>
          <w:szCs w:val="18"/>
        </w:rPr>
      </w:pPr>
      <w:r>
        <w:rPr>
          <w:sz w:val="18"/>
          <w:szCs w:val="18"/>
        </w:rPr>
        <w:t>.</w:t>
      </w:r>
    </w:p>
    <w:p w14:paraId="0AE3BD3B" w14:textId="77777777" w:rsidR="00301C73" w:rsidRPr="00D9261A" w:rsidRDefault="00301C73" w:rsidP="003E0FA2">
      <w:pPr>
        <w:pStyle w:val="Zkladntext"/>
        <w:rPr>
          <w:szCs w:val="18"/>
        </w:rPr>
      </w:pPr>
    </w:p>
    <w:sectPr w:rsidR="00301C73" w:rsidRPr="00D9261A" w:rsidSect="008A1C0E">
      <w:headerReference w:type="default" r:id="rId22"/>
      <w:footerReference w:type="default" r:id="rId23"/>
      <w:headerReference w:type="first" r:id="rId24"/>
      <w:footerReference w:type="first" r:id="rId2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AAE9DA" w14:textId="77777777" w:rsidR="001A2236" w:rsidRDefault="001A2236" w:rsidP="00E95128">
      <w:r>
        <w:separator/>
      </w:r>
    </w:p>
  </w:endnote>
  <w:endnote w:type="continuationSeparator" w:id="0">
    <w:p w14:paraId="71EC4F24" w14:textId="77777777" w:rsidR="001A2236" w:rsidRDefault="001A223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29859844"/>
      <w:docPartObj>
        <w:docPartGallery w:val="Page Numbers (Bottom of Page)"/>
        <w:docPartUnique/>
      </w:docPartObj>
    </w:sdtPr>
    <w:sdtEndPr/>
    <w:sdtContent>
      <w:p w14:paraId="196A3464" w14:textId="77777777" w:rsidR="001A2236" w:rsidRDefault="002335A8">
        <w:pPr>
          <w:pStyle w:val="Zpat"/>
          <w:jc w:val="right"/>
        </w:pPr>
        <w:r>
          <w:fldChar w:fldCharType="begin"/>
        </w:r>
        <w:r w:rsidR="00217481">
          <w:instrText xml:space="preserve"> PAGE   \* MERGEFORMAT </w:instrText>
        </w:r>
        <w:r>
          <w:fldChar w:fldCharType="separate"/>
        </w:r>
        <w:r w:rsidR="009364B0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1A68990D" w14:textId="77777777" w:rsidR="001A2236" w:rsidRDefault="001A2236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E025B" w14:textId="77777777" w:rsidR="001A2236" w:rsidRDefault="001A2236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040256298"/>
        <w:docPartObj>
          <w:docPartGallery w:val="Page Numbers (Bottom of Page)"/>
          <w:docPartUnique/>
        </w:docPartObj>
      </w:sdtPr>
      <w:sdtEndPr/>
      <w:sdtContent>
        <w:r w:rsidR="002335A8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2335A8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2335A8" w:rsidRPr="00F70C00">
          <w:rPr>
            <w:b/>
          </w:rPr>
          <w:fldChar w:fldCharType="end"/>
        </w:r>
      </w:sdtContent>
    </w:sdt>
  </w:p>
  <w:p w14:paraId="341D4609" w14:textId="77777777" w:rsidR="001A2236" w:rsidRDefault="001A223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62148D1A" w14:textId="77777777" w:rsidR="001A2236" w:rsidRPr="00F70C00" w:rsidRDefault="001A223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7056C3" w14:textId="77777777" w:rsidR="001A2236" w:rsidRDefault="001A2236" w:rsidP="00E95128">
      <w:r>
        <w:separator/>
      </w:r>
    </w:p>
  </w:footnote>
  <w:footnote w:type="continuationSeparator" w:id="0">
    <w:p w14:paraId="1FF8C0FC" w14:textId="77777777" w:rsidR="001A2236" w:rsidRDefault="001A223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A2236" w:rsidRPr="00C14925" w14:paraId="574564BE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508FAD6" w14:textId="77777777" w:rsidR="001A2236" w:rsidRPr="00C14925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48B98F1" w14:textId="77777777" w:rsidR="001A2236" w:rsidRPr="00C14925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A772E0B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92E2355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0E245B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95A4E8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E416B2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479045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76663B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3CC3FE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37C9F5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4B77F2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1C36A118" w14:textId="77777777" w:rsidR="001A2236" w:rsidRPr="00833D0C" w:rsidRDefault="001A2236" w:rsidP="00650498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A2236" w:rsidRPr="00C14925" w14:paraId="236E4BF8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6CEE7E9" w14:textId="77777777" w:rsidR="001A2236" w:rsidRPr="00C14925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AA3DFCF" w14:textId="77777777" w:rsidR="001A2236" w:rsidRPr="00C14925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CE064D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D4ACCA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F57BC0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9961B3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45C78D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505368D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0AA040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B2C011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7F4018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CA8C20" w14:textId="77777777" w:rsidR="001A2236" w:rsidRPr="00833D0C" w:rsidRDefault="001A223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5965203D" w14:textId="77777777" w:rsidR="001A2236" w:rsidRDefault="001A2236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  <w:p w14:paraId="1792B860" w14:textId="77777777" w:rsidR="001A2236" w:rsidRPr="00E95128" w:rsidRDefault="001A2236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02A3F7" w14:textId="77777777" w:rsidR="001A2236" w:rsidRDefault="001A22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6F58FCD1" w14:textId="77777777" w:rsidR="001A2236" w:rsidRPr="00E95128" w:rsidRDefault="001A22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07EE9B03" wp14:editId="67BD7B09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3E7BFB5" w14:textId="77777777" w:rsidR="001A2236" w:rsidRDefault="001A2236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2CB25E3E" w14:textId="77777777" w:rsidR="001A2236" w:rsidRPr="00E95128" w:rsidRDefault="001A2236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A2236" w14:paraId="4440571C" w14:textId="77777777" w:rsidTr="00D34B3E">
      <w:trPr>
        <w:trHeight w:val="299"/>
      </w:trPr>
      <w:tc>
        <w:tcPr>
          <w:tcW w:w="2251" w:type="dxa"/>
          <w:vAlign w:val="center"/>
        </w:tcPr>
        <w:p w14:paraId="51D6420B" w14:textId="77777777" w:rsidR="001A2236" w:rsidRDefault="001A223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3B091D0" w14:textId="77777777" w:rsidR="001A2236" w:rsidRDefault="001A223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47D6AF08" w14:textId="77777777" w:rsidR="001A2236" w:rsidRDefault="001A223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20590EA" w14:textId="77777777" w:rsidR="001A2236" w:rsidRDefault="001A223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A950DA9" w14:textId="77777777" w:rsidR="001A2236" w:rsidRDefault="001A223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33A167D" w14:textId="77777777" w:rsidR="001A2236" w:rsidRDefault="001A223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7D8A42" w14:textId="77777777" w:rsidR="001A2236" w:rsidRDefault="001A223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92DDF71" w14:textId="77777777" w:rsidR="001A2236" w:rsidRDefault="001A223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FE1C73F" w14:textId="77777777" w:rsidR="001A2236" w:rsidRDefault="001A223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3A58386" w14:textId="77777777" w:rsidR="001A2236" w:rsidRDefault="001A223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FB351AA" w14:textId="77777777" w:rsidR="001A2236" w:rsidRDefault="001A223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D50EA7C" w14:textId="77777777" w:rsidR="001A2236" w:rsidRDefault="001A223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35AB29F" w14:textId="77777777" w:rsidR="001A2236" w:rsidRPr="00E95128" w:rsidRDefault="001A2236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B335FA9"/>
    <w:multiLevelType w:val="multilevel"/>
    <w:tmpl w:val="2FD45150"/>
    <w:styleLink w:val="WW8Num11"/>
    <w:lvl w:ilvl="0">
      <w:start w:val="5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557111E0"/>
    <w:multiLevelType w:val="multilevel"/>
    <w:tmpl w:val="CBC28040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0" w15:restartNumberingAfterBreak="0">
    <w:nsid w:val="674E7408"/>
    <w:multiLevelType w:val="multilevel"/>
    <w:tmpl w:val="436E4EA6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1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3"/>
  </w:num>
  <w:num w:numId="5">
    <w:abstractNumId w:val="1"/>
  </w:num>
  <w:num w:numId="6">
    <w:abstractNumId w:val="6"/>
  </w:num>
  <w:num w:numId="7">
    <w:abstractNumId w:val="6"/>
    <w:lvlOverride w:ilvl="0">
      <w:startOverride w:val="1"/>
    </w:lvlOverride>
  </w:num>
  <w:num w:numId="8">
    <w:abstractNumId w:val="8"/>
  </w:num>
  <w:num w:numId="9">
    <w:abstractNumId w:val="5"/>
  </w:num>
  <w:num w:numId="10">
    <w:abstractNumId w:val="4"/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6"/>
    <w:lvlOverride w:ilvl="0">
      <w:startOverride w:val="1"/>
    </w:lvlOverride>
  </w:num>
  <w:num w:numId="14">
    <w:abstractNumId w:val="6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7"/>
  </w:num>
  <w:num w:numId="19">
    <w:abstractNumId w:val="10"/>
  </w:num>
  <w:num w:numId="20">
    <w:abstractNumId w:val="12"/>
  </w:num>
  <w:num w:numId="21">
    <w:abstractNumId w:val="9"/>
  </w:num>
  <w:num w:numId="22">
    <w:abstractNumId w:val="12"/>
    <w:lvlOverride w:ilvl="0">
      <w:startOverride w:val="5"/>
    </w:lvlOverride>
  </w:num>
  <w:num w:numId="23">
    <w:abstractNumId w:val="6"/>
  </w:num>
  <w:num w:numId="24">
    <w:abstractNumId w:val="6"/>
    <w:lvlOverride w:ilvl="0">
      <w:startOverride w:val="1"/>
    </w:lvlOverride>
  </w:num>
  <w:num w:numId="25">
    <w:abstractNumId w:val="1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5628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17F9"/>
    <w:rsid w:val="00082576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833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57D"/>
    <w:rsid w:val="000C2D66"/>
    <w:rsid w:val="000C2E5F"/>
    <w:rsid w:val="000C3422"/>
    <w:rsid w:val="000C3FD0"/>
    <w:rsid w:val="000C524B"/>
    <w:rsid w:val="000C68B3"/>
    <w:rsid w:val="000C6BA9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4E9B"/>
    <w:rsid w:val="00156231"/>
    <w:rsid w:val="0015674B"/>
    <w:rsid w:val="00156885"/>
    <w:rsid w:val="001572DE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619E"/>
    <w:rsid w:val="00193EE6"/>
    <w:rsid w:val="00194A39"/>
    <w:rsid w:val="001A14AF"/>
    <w:rsid w:val="001A1C39"/>
    <w:rsid w:val="001A2236"/>
    <w:rsid w:val="001A28A0"/>
    <w:rsid w:val="001A4977"/>
    <w:rsid w:val="001A566C"/>
    <w:rsid w:val="001A5F9F"/>
    <w:rsid w:val="001A6CC5"/>
    <w:rsid w:val="001A7CD7"/>
    <w:rsid w:val="001B4050"/>
    <w:rsid w:val="001B5156"/>
    <w:rsid w:val="001B5855"/>
    <w:rsid w:val="001C0A6A"/>
    <w:rsid w:val="001C344B"/>
    <w:rsid w:val="001C6938"/>
    <w:rsid w:val="001D06F0"/>
    <w:rsid w:val="001D181E"/>
    <w:rsid w:val="001D3160"/>
    <w:rsid w:val="001D3DCB"/>
    <w:rsid w:val="001D4B80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005E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481"/>
    <w:rsid w:val="0021757D"/>
    <w:rsid w:val="00220875"/>
    <w:rsid w:val="00221F76"/>
    <w:rsid w:val="00223446"/>
    <w:rsid w:val="00225398"/>
    <w:rsid w:val="0023026F"/>
    <w:rsid w:val="002303A4"/>
    <w:rsid w:val="002304B6"/>
    <w:rsid w:val="002311B6"/>
    <w:rsid w:val="00232D0A"/>
    <w:rsid w:val="002335A8"/>
    <w:rsid w:val="002352DA"/>
    <w:rsid w:val="0023562B"/>
    <w:rsid w:val="00236308"/>
    <w:rsid w:val="00237825"/>
    <w:rsid w:val="00237A29"/>
    <w:rsid w:val="002414BC"/>
    <w:rsid w:val="002418D5"/>
    <w:rsid w:val="00243B5A"/>
    <w:rsid w:val="0024584A"/>
    <w:rsid w:val="00245B3F"/>
    <w:rsid w:val="00246542"/>
    <w:rsid w:val="00247BB5"/>
    <w:rsid w:val="002513D6"/>
    <w:rsid w:val="00251BF2"/>
    <w:rsid w:val="002531AC"/>
    <w:rsid w:val="002531BC"/>
    <w:rsid w:val="00253350"/>
    <w:rsid w:val="00254418"/>
    <w:rsid w:val="0025662A"/>
    <w:rsid w:val="00260C4C"/>
    <w:rsid w:val="00262CD4"/>
    <w:rsid w:val="00262E33"/>
    <w:rsid w:val="00265244"/>
    <w:rsid w:val="00267776"/>
    <w:rsid w:val="00271316"/>
    <w:rsid w:val="002724ED"/>
    <w:rsid w:val="0027298D"/>
    <w:rsid w:val="002761B2"/>
    <w:rsid w:val="00280D5B"/>
    <w:rsid w:val="00283139"/>
    <w:rsid w:val="002845F5"/>
    <w:rsid w:val="002861DB"/>
    <w:rsid w:val="00286A3D"/>
    <w:rsid w:val="00286D2A"/>
    <w:rsid w:val="00290A84"/>
    <w:rsid w:val="00290F83"/>
    <w:rsid w:val="00294BAE"/>
    <w:rsid w:val="00295DA8"/>
    <w:rsid w:val="002977CC"/>
    <w:rsid w:val="002A264B"/>
    <w:rsid w:val="002A338E"/>
    <w:rsid w:val="002A597C"/>
    <w:rsid w:val="002A6426"/>
    <w:rsid w:val="002A7CDF"/>
    <w:rsid w:val="002B1CE6"/>
    <w:rsid w:val="002B2E36"/>
    <w:rsid w:val="002B4000"/>
    <w:rsid w:val="002B4A67"/>
    <w:rsid w:val="002B6120"/>
    <w:rsid w:val="002B7BB5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A29"/>
    <w:rsid w:val="002F3C09"/>
    <w:rsid w:val="002F5451"/>
    <w:rsid w:val="002F5513"/>
    <w:rsid w:val="002F626C"/>
    <w:rsid w:val="002F770F"/>
    <w:rsid w:val="00301031"/>
    <w:rsid w:val="00301C73"/>
    <w:rsid w:val="00302B7A"/>
    <w:rsid w:val="0030428B"/>
    <w:rsid w:val="003064FC"/>
    <w:rsid w:val="00307540"/>
    <w:rsid w:val="0031282F"/>
    <w:rsid w:val="003147AA"/>
    <w:rsid w:val="003226A5"/>
    <w:rsid w:val="00331FD6"/>
    <w:rsid w:val="00332136"/>
    <w:rsid w:val="00334301"/>
    <w:rsid w:val="00335453"/>
    <w:rsid w:val="00335C04"/>
    <w:rsid w:val="00340CB1"/>
    <w:rsid w:val="0034119B"/>
    <w:rsid w:val="003415E5"/>
    <w:rsid w:val="00342E08"/>
    <w:rsid w:val="003434C5"/>
    <w:rsid w:val="00345D2D"/>
    <w:rsid w:val="00352453"/>
    <w:rsid w:val="00352DF2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768E5"/>
    <w:rsid w:val="0037791F"/>
    <w:rsid w:val="003846B1"/>
    <w:rsid w:val="003868CB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887"/>
    <w:rsid w:val="003B2A5D"/>
    <w:rsid w:val="003B591C"/>
    <w:rsid w:val="003B762E"/>
    <w:rsid w:val="003B7C90"/>
    <w:rsid w:val="003C0DE9"/>
    <w:rsid w:val="003C233B"/>
    <w:rsid w:val="003C3FDF"/>
    <w:rsid w:val="003C4B78"/>
    <w:rsid w:val="003C55B4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7EA"/>
    <w:rsid w:val="003F7ADD"/>
    <w:rsid w:val="004007CA"/>
    <w:rsid w:val="004012D2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23B"/>
    <w:rsid w:val="00420D87"/>
    <w:rsid w:val="004232BE"/>
    <w:rsid w:val="00423AFA"/>
    <w:rsid w:val="00424C34"/>
    <w:rsid w:val="00425D41"/>
    <w:rsid w:val="004262D7"/>
    <w:rsid w:val="00426669"/>
    <w:rsid w:val="00430148"/>
    <w:rsid w:val="004313A2"/>
    <w:rsid w:val="004317F0"/>
    <w:rsid w:val="00432AE6"/>
    <w:rsid w:val="004330B3"/>
    <w:rsid w:val="00435C31"/>
    <w:rsid w:val="00435C3D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47407"/>
    <w:rsid w:val="004508CD"/>
    <w:rsid w:val="00452C96"/>
    <w:rsid w:val="0045465E"/>
    <w:rsid w:val="00455667"/>
    <w:rsid w:val="0046024D"/>
    <w:rsid w:val="00460337"/>
    <w:rsid w:val="00460A08"/>
    <w:rsid w:val="0046138C"/>
    <w:rsid w:val="00461D2D"/>
    <w:rsid w:val="00462D57"/>
    <w:rsid w:val="0046376F"/>
    <w:rsid w:val="00464F45"/>
    <w:rsid w:val="00473B23"/>
    <w:rsid w:val="00476ADF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3D0A"/>
    <w:rsid w:val="004A4D80"/>
    <w:rsid w:val="004A591E"/>
    <w:rsid w:val="004A5E5B"/>
    <w:rsid w:val="004A6403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4F66"/>
    <w:rsid w:val="004D68AC"/>
    <w:rsid w:val="004E0168"/>
    <w:rsid w:val="004E0BAA"/>
    <w:rsid w:val="004E0C8C"/>
    <w:rsid w:val="004E2A47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2562A"/>
    <w:rsid w:val="00530F38"/>
    <w:rsid w:val="00533FE3"/>
    <w:rsid w:val="00536802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23EE"/>
    <w:rsid w:val="00564B72"/>
    <w:rsid w:val="00565ABC"/>
    <w:rsid w:val="00566389"/>
    <w:rsid w:val="00567765"/>
    <w:rsid w:val="00571627"/>
    <w:rsid w:val="0057382A"/>
    <w:rsid w:val="00574527"/>
    <w:rsid w:val="0057480F"/>
    <w:rsid w:val="00577BE1"/>
    <w:rsid w:val="005826E3"/>
    <w:rsid w:val="0058479C"/>
    <w:rsid w:val="005852DC"/>
    <w:rsid w:val="00587DC5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3B18"/>
    <w:rsid w:val="005C50FC"/>
    <w:rsid w:val="005C57F8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48C"/>
    <w:rsid w:val="005E34C5"/>
    <w:rsid w:val="005E3ACC"/>
    <w:rsid w:val="005E4178"/>
    <w:rsid w:val="005E47D6"/>
    <w:rsid w:val="005E7AC3"/>
    <w:rsid w:val="005F0BED"/>
    <w:rsid w:val="005F19CC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5708"/>
    <w:rsid w:val="00621CE9"/>
    <w:rsid w:val="006261D1"/>
    <w:rsid w:val="00627B6C"/>
    <w:rsid w:val="00630386"/>
    <w:rsid w:val="00632FB0"/>
    <w:rsid w:val="006339DC"/>
    <w:rsid w:val="00633CFF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410B"/>
    <w:rsid w:val="006657BC"/>
    <w:rsid w:val="0066618F"/>
    <w:rsid w:val="00671BB4"/>
    <w:rsid w:val="0067269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1587"/>
    <w:rsid w:val="006C23D0"/>
    <w:rsid w:val="006C27AA"/>
    <w:rsid w:val="006C3FDF"/>
    <w:rsid w:val="006C7E90"/>
    <w:rsid w:val="006D2FF4"/>
    <w:rsid w:val="006D36EA"/>
    <w:rsid w:val="006D3989"/>
    <w:rsid w:val="006D3C83"/>
    <w:rsid w:val="006D3D0B"/>
    <w:rsid w:val="006D4AE5"/>
    <w:rsid w:val="006D7048"/>
    <w:rsid w:val="006D7585"/>
    <w:rsid w:val="006E26E5"/>
    <w:rsid w:val="006E2DAA"/>
    <w:rsid w:val="006E36A2"/>
    <w:rsid w:val="006E4804"/>
    <w:rsid w:val="006E554A"/>
    <w:rsid w:val="006E575D"/>
    <w:rsid w:val="006E6B24"/>
    <w:rsid w:val="006E7A01"/>
    <w:rsid w:val="006F056A"/>
    <w:rsid w:val="006F1195"/>
    <w:rsid w:val="006F19BC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062D9"/>
    <w:rsid w:val="007118E1"/>
    <w:rsid w:val="00714597"/>
    <w:rsid w:val="00715E8B"/>
    <w:rsid w:val="00717B2E"/>
    <w:rsid w:val="007237DE"/>
    <w:rsid w:val="0072695D"/>
    <w:rsid w:val="00726991"/>
    <w:rsid w:val="00726DDA"/>
    <w:rsid w:val="0073065F"/>
    <w:rsid w:val="00730BC2"/>
    <w:rsid w:val="00731F38"/>
    <w:rsid w:val="00732CCB"/>
    <w:rsid w:val="007336EE"/>
    <w:rsid w:val="00734BF4"/>
    <w:rsid w:val="00740FF1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29CB"/>
    <w:rsid w:val="00756D0D"/>
    <w:rsid w:val="0076129D"/>
    <w:rsid w:val="007616D8"/>
    <w:rsid w:val="00761D76"/>
    <w:rsid w:val="00761E3B"/>
    <w:rsid w:val="007658EA"/>
    <w:rsid w:val="0077399F"/>
    <w:rsid w:val="00773ED8"/>
    <w:rsid w:val="00775D22"/>
    <w:rsid w:val="007760BC"/>
    <w:rsid w:val="00777324"/>
    <w:rsid w:val="00781875"/>
    <w:rsid w:val="00783CA6"/>
    <w:rsid w:val="007859A6"/>
    <w:rsid w:val="007862B6"/>
    <w:rsid w:val="0078754C"/>
    <w:rsid w:val="00790000"/>
    <w:rsid w:val="007902B7"/>
    <w:rsid w:val="007903B8"/>
    <w:rsid w:val="0079191F"/>
    <w:rsid w:val="00791BE7"/>
    <w:rsid w:val="00793FFB"/>
    <w:rsid w:val="00794C1D"/>
    <w:rsid w:val="007A005F"/>
    <w:rsid w:val="007A1781"/>
    <w:rsid w:val="007A1E20"/>
    <w:rsid w:val="007A491D"/>
    <w:rsid w:val="007A64F7"/>
    <w:rsid w:val="007B2031"/>
    <w:rsid w:val="007B2E7A"/>
    <w:rsid w:val="007B314C"/>
    <w:rsid w:val="007B3A69"/>
    <w:rsid w:val="007C00E6"/>
    <w:rsid w:val="007C1498"/>
    <w:rsid w:val="007C39E3"/>
    <w:rsid w:val="007C3B50"/>
    <w:rsid w:val="007C6A37"/>
    <w:rsid w:val="007D3E38"/>
    <w:rsid w:val="007D4590"/>
    <w:rsid w:val="007D5EB4"/>
    <w:rsid w:val="007D6502"/>
    <w:rsid w:val="007D7B37"/>
    <w:rsid w:val="007E04F1"/>
    <w:rsid w:val="007E47FA"/>
    <w:rsid w:val="007E4E9F"/>
    <w:rsid w:val="007E57D5"/>
    <w:rsid w:val="007E594B"/>
    <w:rsid w:val="007E6A62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5AF"/>
    <w:rsid w:val="00805AB5"/>
    <w:rsid w:val="00806CE9"/>
    <w:rsid w:val="00806EE2"/>
    <w:rsid w:val="008073F8"/>
    <w:rsid w:val="00812AA4"/>
    <w:rsid w:val="00814FAE"/>
    <w:rsid w:val="00815745"/>
    <w:rsid w:val="00815894"/>
    <w:rsid w:val="00815A32"/>
    <w:rsid w:val="00816288"/>
    <w:rsid w:val="00816C5F"/>
    <w:rsid w:val="00821D0E"/>
    <w:rsid w:val="008227D4"/>
    <w:rsid w:val="0082704D"/>
    <w:rsid w:val="0083201C"/>
    <w:rsid w:val="008323FB"/>
    <w:rsid w:val="0083467A"/>
    <w:rsid w:val="00835222"/>
    <w:rsid w:val="008355A6"/>
    <w:rsid w:val="00837B46"/>
    <w:rsid w:val="008422BA"/>
    <w:rsid w:val="00844796"/>
    <w:rsid w:val="0085044B"/>
    <w:rsid w:val="0085196C"/>
    <w:rsid w:val="008543BA"/>
    <w:rsid w:val="00854DEA"/>
    <w:rsid w:val="0085539F"/>
    <w:rsid w:val="0085697D"/>
    <w:rsid w:val="00857145"/>
    <w:rsid w:val="00857559"/>
    <w:rsid w:val="00861749"/>
    <w:rsid w:val="00861FD1"/>
    <w:rsid w:val="00863C60"/>
    <w:rsid w:val="008648B4"/>
    <w:rsid w:val="00864CBA"/>
    <w:rsid w:val="0086513F"/>
    <w:rsid w:val="008669C1"/>
    <w:rsid w:val="00866F19"/>
    <w:rsid w:val="00867FB4"/>
    <w:rsid w:val="0087053C"/>
    <w:rsid w:val="00870D3E"/>
    <w:rsid w:val="00870FD1"/>
    <w:rsid w:val="00871463"/>
    <w:rsid w:val="00871D6F"/>
    <w:rsid w:val="00874443"/>
    <w:rsid w:val="0087477C"/>
    <w:rsid w:val="00875528"/>
    <w:rsid w:val="00881A36"/>
    <w:rsid w:val="0088287A"/>
    <w:rsid w:val="008837A1"/>
    <w:rsid w:val="0088588A"/>
    <w:rsid w:val="0088729A"/>
    <w:rsid w:val="00887301"/>
    <w:rsid w:val="00887506"/>
    <w:rsid w:val="00887683"/>
    <w:rsid w:val="00887C84"/>
    <w:rsid w:val="00891481"/>
    <w:rsid w:val="008925D9"/>
    <w:rsid w:val="0089320F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1D6F"/>
    <w:rsid w:val="008C2ED0"/>
    <w:rsid w:val="008C34FB"/>
    <w:rsid w:val="008C7812"/>
    <w:rsid w:val="008D0944"/>
    <w:rsid w:val="008D2F11"/>
    <w:rsid w:val="008D347E"/>
    <w:rsid w:val="008D48E9"/>
    <w:rsid w:val="008D4A2B"/>
    <w:rsid w:val="008D4EAD"/>
    <w:rsid w:val="008D5C0A"/>
    <w:rsid w:val="008D5C3E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44AF"/>
    <w:rsid w:val="009068AD"/>
    <w:rsid w:val="0091081D"/>
    <w:rsid w:val="00910945"/>
    <w:rsid w:val="00913B04"/>
    <w:rsid w:val="009145D4"/>
    <w:rsid w:val="00915C15"/>
    <w:rsid w:val="00916A1E"/>
    <w:rsid w:val="00920E00"/>
    <w:rsid w:val="009226CD"/>
    <w:rsid w:val="00923139"/>
    <w:rsid w:val="00923813"/>
    <w:rsid w:val="00924D4B"/>
    <w:rsid w:val="009257EB"/>
    <w:rsid w:val="0093153F"/>
    <w:rsid w:val="00931E37"/>
    <w:rsid w:val="009331C8"/>
    <w:rsid w:val="00935FE3"/>
    <w:rsid w:val="009364B0"/>
    <w:rsid w:val="00940D06"/>
    <w:rsid w:val="0094392D"/>
    <w:rsid w:val="009441EB"/>
    <w:rsid w:val="00944984"/>
    <w:rsid w:val="009458E0"/>
    <w:rsid w:val="0095003F"/>
    <w:rsid w:val="00951A64"/>
    <w:rsid w:val="00953F9F"/>
    <w:rsid w:val="00954399"/>
    <w:rsid w:val="00966BB7"/>
    <w:rsid w:val="0096707A"/>
    <w:rsid w:val="00972988"/>
    <w:rsid w:val="00973324"/>
    <w:rsid w:val="009738C3"/>
    <w:rsid w:val="009743BF"/>
    <w:rsid w:val="009748D7"/>
    <w:rsid w:val="00977B3B"/>
    <w:rsid w:val="00980560"/>
    <w:rsid w:val="0098136C"/>
    <w:rsid w:val="00981A10"/>
    <w:rsid w:val="0098537D"/>
    <w:rsid w:val="00985D23"/>
    <w:rsid w:val="0098647C"/>
    <w:rsid w:val="009904D9"/>
    <w:rsid w:val="00991C72"/>
    <w:rsid w:val="00991F26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672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6023"/>
    <w:rsid w:val="009D7C11"/>
    <w:rsid w:val="009E1555"/>
    <w:rsid w:val="009E16EA"/>
    <w:rsid w:val="009E586B"/>
    <w:rsid w:val="009E5CBC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AA6"/>
    <w:rsid w:val="00A02F71"/>
    <w:rsid w:val="00A03823"/>
    <w:rsid w:val="00A0389B"/>
    <w:rsid w:val="00A04D47"/>
    <w:rsid w:val="00A05FBA"/>
    <w:rsid w:val="00A06CB1"/>
    <w:rsid w:val="00A07873"/>
    <w:rsid w:val="00A13E99"/>
    <w:rsid w:val="00A2012A"/>
    <w:rsid w:val="00A209D2"/>
    <w:rsid w:val="00A20D49"/>
    <w:rsid w:val="00A20DD0"/>
    <w:rsid w:val="00A21B29"/>
    <w:rsid w:val="00A2269B"/>
    <w:rsid w:val="00A24CDF"/>
    <w:rsid w:val="00A25722"/>
    <w:rsid w:val="00A26359"/>
    <w:rsid w:val="00A26C17"/>
    <w:rsid w:val="00A31DFF"/>
    <w:rsid w:val="00A322AB"/>
    <w:rsid w:val="00A32E96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5CB2"/>
    <w:rsid w:val="00A86EC1"/>
    <w:rsid w:val="00A9048F"/>
    <w:rsid w:val="00A91E48"/>
    <w:rsid w:val="00A93B07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5BF5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1D53"/>
    <w:rsid w:val="00AE2E9A"/>
    <w:rsid w:val="00AE49AE"/>
    <w:rsid w:val="00AE4AC7"/>
    <w:rsid w:val="00AE5250"/>
    <w:rsid w:val="00AE5E4B"/>
    <w:rsid w:val="00AF29D2"/>
    <w:rsid w:val="00AF337F"/>
    <w:rsid w:val="00AF4EF4"/>
    <w:rsid w:val="00AF7837"/>
    <w:rsid w:val="00B02E20"/>
    <w:rsid w:val="00B03577"/>
    <w:rsid w:val="00B0368E"/>
    <w:rsid w:val="00B06C97"/>
    <w:rsid w:val="00B12204"/>
    <w:rsid w:val="00B12629"/>
    <w:rsid w:val="00B12F56"/>
    <w:rsid w:val="00B146E6"/>
    <w:rsid w:val="00B24BBD"/>
    <w:rsid w:val="00B30E53"/>
    <w:rsid w:val="00B345EE"/>
    <w:rsid w:val="00B35804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09C0"/>
    <w:rsid w:val="00B914CA"/>
    <w:rsid w:val="00B92CA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076A"/>
    <w:rsid w:val="00BD5EE7"/>
    <w:rsid w:val="00BD7181"/>
    <w:rsid w:val="00BE075E"/>
    <w:rsid w:val="00BE23DF"/>
    <w:rsid w:val="00BE52A5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420"/>
    <w:rsid w:val="00C03840"/>
    <w:rsid w:val="00C03B46"/>
    <w:rsid w:val="00C0443B"/>
    <w:rsid w:val="00C1164B"/>
    <w:rsid w:val="00C12F2A"/>
    <w:rsid w:val="00C13216"/>
    <w:rsid w:val="00C14925"/>
    <w:rsid w:val="00C22B63"/>
    <w:rsid w:val="00C22C68"/>
    <w:rsid w:val="00C23330"/>
    <w:rsid w:val="00C235CB"/>
    <w:rsid w:val="00C2402A"/>
    <w:rsid w:val="00C24B6B"/>
    <w:rsid w:val="00C24CDF"/>
    <w:rsid w:val="00C30B33"/>
    <w:rsid w:val="00C3356B"/>
    <w:rsid w:val="00C3571D"/>
    <w:rsid w:val="00C37095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1CDD"/>
    <w:rsid w:val="00C6261A"/>
    <w:rsid w:val="00C66797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3FEA"/>
    <w:rsid w:val="00CA441D"/>
    <w:rsid w:val="00CA6FE3"/>
    <w:rsid w:val="00CA70E8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49DE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4BC8"/>
    <w:rsid w:val="00CF7C4C"/>
    <w:rsid w:val="00D00810"/>
    <w:rsid w:val="00D02B99"/>
    <w:rsid w:val="00D04670"/>
    <w:rsid w:val="00D04D91"/>
    <w:rsid w:val="00D111B5"/>
    <w:rsid w:val="00D1180C"/>
    <w:rsid w:val="00D15838"/>
    <w:rsid w:val="00D16C49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0D26"/>
    <w:rsid w:val="00D654E4"/>
    <w:rsid w:val="00D66184"/>
    <w:rsid w:val="00D70C7D"/>
    <w:rsid w:val="00D71166"/>
    <w:rsid w:val="00D72087"/>
    <w:rsid w:val="00D74289"/>
    <w:rsid w:val="00D74B46"/>
    <w:rsid w:val="00D75116"/>
    <w:rsid w:val="00D75C9B"/>
    <w:rsid w:val="00D80219"/>
    <w:rsid w:val="00D81072"/>
    <w:rsid w:val="00D826D3"/>
    <w:rsid w:val="00D85454"/>
    <w:rsid w:val="00D854F0"/>
    <w:rsid w:val="00D855E1"/>
    <w:rsid w:val="00D85970"/>
    <w:rsid w:val="00D8645F"/>
    <w:rsid w:val="00D90949"/>
    <w:rsid w:val="00D90AF1"/>
    <w:rsid w:val="00D91993"/>
    <w:rsid w:val="00D91A08"/>
    <w:rsid w:val="00D91BEC"/>
    <w:rsid w:val="00D922AE"/>
    <w:rsid w:val="00D9261A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1FEC"/>
    <w:rsid w:val="00DB3E73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2F33"/>
    <w:rsid w:val="00DE358C"/>
    <w:rsid w:val="00DE5898"/>
    <w:rsid w:val="00DE5E81"/>
    <w:rsid w:val="00DE7959"/>
    <w:rsid w:val="00DF2325"/>
    <w:rsid w:val="00DF434E"/>
    <w:rsid w:val="00DF5FF0"/>
    <w:rsid w:val="00E00A08"/>
    <w:rsid w:val="00E02FF0"/>
    <w:rsid w:val="00E03B57"/>
    <w:rsid w:val="00E10B8A"/>
    <w:rsid w:val="00E1390D"/>
    <w:rsid w:val="00E1728C"/>
    <w:rsid w:val="00E1765E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3704C"/>
    <w:rsid w:val="00E4096D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593B"/>
    <w:rsid w:val="00E66311"/>
    <w:rsid w:val="00E677EF"/>
    <w:rsid w:val="00E718F5"/>
    <w:rsid w:val="00E72295"/>
    <w:rsid w:val="00E72AD2"/>
    <w:rsid w:val="00E72C65"/>
    <w:rsid w:val="00E76EF1"/>
    <w:rsid w:val="00E77BCF"/>
    <w:rsid w:val="00E80605"/>
    <w:rsid w:val="00E830DA"/>
    <w:rsid w:val="00E84C69"/>
    <w:rsid w:val="00E854B4"/>
    <w:rsid w:val="00E8786C"/>
    <w:rsid w:val="00E93732"/>
    <w:rsid w:val="00E95128"/>
    <w:rsid w:val="00E95493"/>
    <w:rsid w:val="00E97810"/>
    <w:rsid w:val="00EA0B3F"/>
    <w:rsid w:val="00EA268E"/>
    <w:rsid w:val="00EA71F4"/>
    <w:rsid w:val="00EA7B8D"/>
    <w:rsid w:val="00EB0931"/>
    <w:rsid w:val="00EB271E"/>
    <w:rsid w:val="00EC0820"/>
    <w:rsid w:val="00EC13B1"/>
    <w:rsid w:val="00EC24D3"/>
    <w:rsid w:val="00EC4F22"/>
    <w:rsid w:val="00EC5C0B"/>
    <w:rsid w:val="00EC73DC"/>
    <w:rsid w:val="00ED13BF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33A4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5CED"/>
    <w:rsid w:val="00EF688C"/>
    <w:rsid w:val="00EF7BC2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6FB5"/>
    <w:rsid w:val="00F27004"/>
    <w:rsid w:val="00F3209C"/>
    <w:rsid w:val="00F32B13"/>
    <w:rsid w:val="00F33E93"/>
    <w:rsid w:val="00F3694E"/>
    <w:rsid w:val="00F40350"/>
    <w:rsid w:val="00F4385F"/>
    <w:rsid w:val="00F4619A"/>
    <w:rsid w:val="00F46C6C"/>
    <w:rsid w:val="00F501FB"/>
    <w:rsid w:val="00F51DF6"/>
    <w:rsid w:val="00F544A7"/>
    <w:rsid w:val="00F54864"/>
    <w:rsid w:val="00F606F5"/>
    <w:rsid w:val="00F60D47"/>
    <w:rsid w:val="00F612DD"/>
    <w:rsid w:val="00F620AA"/>
    <w:rsid w:val="00F625C0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2CAC"/>
    <w:rsid w:val="00F9359C"/>
    <w:rsid w:val="00F9506A"/>
    <w:rsid w:val="00F9517E"/>
    <w:rsid w:val="00FA01BC"/>
    <w:rsid w:val="00FA1EF8"/>
    <w:rsid w:val="00FA2A9D"/>
    <w:rsid w:val="00FA44BB"/>
    <w:rsid w:val="00FA516F"/>
    <w:rsid w:val="00FA6613"/>
    <w:rsid w:val="00FA6ADD"/>
    <w:rsid w:val="00FA6C5D"/>
    <w:rsid w:val="00FA6D0F"/>
    <w:rsid w:val="00FA704F"/>
    <w:rsid w:val="00FB0C8B"/>
    <w:rsid w:val="00FB1105"/>
    <w:rsid w:val="00FB1326"/>
    <w:rsid w:val="00FB2525"/>
    <w:rsid w:val="00FB5521"/>
    <w:rsid w:val="00FC028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D5A63"/>
    <w:rsid w:val="00FD6D83"/>
    <w:rsid w:val="00FE0172"/>
    <w:rsid w:val="00FE057E"/>
    <w:rsid w:val="00FE2CC6"/>
    <w:rsid w:val="00FE3AB4"/>
    <w:rsid w:val="00FE4E5D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3"/>
    <o:shapelayout v:ext="edit">
      <o:idmap v:ext="edit" data="1"/>
    </o:shapelayout>
  </w:shapeDefaults>
  <w:decimalSymbol w:val=","/>
  <w:listSeparator w:val=";"/>
  <w14:docId w14:val="27A51ABE"/>
  <w15:docId w15:val="{1ECC041A-878E-40DE-8EF8-96C23FF32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paragraph" w:customStyle="1" w:styleId="Textbody">
    <w:name w:val="Text body"/>
    <w:basedOn w:val="Normln"/>
    <w:rsid w:val="00AB5BF5"/>
    <w:pPr>
      <w:suppressAutoHyphens/>
      <w:autoSpaceDN w:val="0"/>
      <w:ind w:left="426"/>
      <w:jc w:val="both"/>
      <w:textAlignment w:val="baseline"/>
    </w:pPr>
    <w:rPr>
      <w:rFonts w:cs="Calibri"/>
      <w:kern w:val="3"/>
      <w:sz w:val="18"/>
      <w:lang w:eastAsia="zh-CN"/>
    </w:rPr>
  </w:style>
  <w:style w:type="paragraph" w:customStyle="1" w:styleId="Nadpis21">
    <w:name w:val="Nadpis 21"/>
    <w:basedOn w:val="Normln"/>
    <w:next w:val="Normln"/>
    <w:rsid w:val="00AB5BF5"/>
    <w:pPr>
      <w:keepNext/>
      <w:numPr>
        <w:numId w:val="18"/>
      </w:numPr>
      <w:suppressAutoHyphens/>
      <w:autoSpaceDN w:val="0"/>
      <w:textAlignment w:val="baseline"/>
    </w:pPr>
    <w:rPr>
      <w:rFonts w:cs="Calibri"/>
      <w:b/>
      <w:kern w:val="3"/>
      <w:sz w:val="18"/>
      <w:lang w:eastAsia="zh-CN"/>
    </w:rPr>
  </w:style>
  <w:style w:type="numbering" w:customStyle="1" w:styleId="WW8Num11">
    <w:name w:val="WW8Num11"/>
    <w:basedOn w:val="Bezseznamu"/>
    <w:rsid w:val="00AB5BF5"/>
    <w:pPr>
      <w:numPr>
        <w:numId w:val="18"/>
      </w:numPr>
    </w:pPr>
  </w:style>
  <w:style w:type="numbering" w:customStyle="1" w:styleId="WW8Num14">
    <w:name w:val="WW8Num14"/>
    <w:basedOn w:val="Bezseznamu"/>
    <w:rsid w:val="00C66797"/>
    <w:pPr>
      <w:numPr>
        <w:numId w:val="19"/>
      </w:numPr>
    </w:pPr>
  </w:style>
  <w:style w:type="numbering" w:customStyle="1" w:styleId="WW8Num13">
    <w:name w:val="WW8Num13"/>
    <w:basedOn w:val="Bezseznamu"/>
    <w:rsid w:val="00790000"/>
    <w:pPr>
      <w:numPr>
        <w:numId w:val="21"/>
      </w:numPr>
    </w:pPr>
  </w:style>
  <w:style w:type="character" w:customStyle="1" w:styleId="ra">
    <w:name w:val="ra"/>
    <w:basedOn w:val="Standardnpsmoodstavce"/>
    <w:rsid w:val="00881A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9ED2CD9D-80AA-4E81-9118-3C82965D51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5</Pages>
  <Words>1195</Words>
  <Characters>7053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8232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 Gomolova</cp:lastModifiedBy>
  <cp:revision>11</cp:revision>
  <cp:lastPrinted>2016-01-22T09:17:00Z</cp:lastPrinted>
  <dcterms:created xsi:type="dcterms:W3CDTF">2021-03-22T15:36:00Z</dcterms:created>
  <dcterms:modified xsi:type="dcterms:W3CDTF">2022-03-28T07:03:00Z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