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0F27E0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Aone trade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44397321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E6E4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Prievidzská 43/1, 972 51 Handlová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7E6E4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F27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0F27E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E6E44">
        <w:rPr>
          <w:rFonts w:ascii="Arial" w:hAnsi="Arial" w:cs="Arial"/>
          <w:sz w:val="22"/>
          <w:szCs w:val="22"/>
        </w:rPr>
        <w:t>ÚJ predpokladá, že vo svo</w:t>
      </w:r>
      <w:r w:rsidR="008556DB">
        <w:rPr>
          <w:rFonts w:ascii="Arial" w:hAnsi="Arial" w:cs="Arial"/>
          <w:sz w:val="22"/>
          <w:szCs w:val="22"/>
        </w:rPr>
        <w:t>jej</w:t>
      </w:r>
      <w:r w:rsidR="007E6E44">
        <w:rPr>
          <w:rFonts w:ascii="Arial" w:hAnsi="Arial" w:cs="Arial"/>
          <w:sz w:val="22"/>
          <w:szCs w:val="22"/>
        </w:rPr>
        <w:t xml:space="preserve"> činnosti bude nepretržite pokračovať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7E6E4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7E6E4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7E6E44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Mraziaci box č.1, rovnomerný odpis, </w:t>
      </w:r>
      <w:r w:rsidR="00DF39C6">
        <w:rPr>
          <w:rFonts w:ascii="Arial" w:hAnsi="Arial" w:cs="Arial"/>
          <w:sz w:val="22"/>
          <w:szCs w:val="22"/>
        </w:rPr>
        <w:t>odpis.</w:t>
      </w:r>
      <w:r>
        <w:rPr>
          <w:rFonts w:ascii="Arial" w:hAnsi="Arial" w:cs="Arial"/>
          <w:sz w:val="22"/>
          <w:szCs w:val="22"/>
        </w:rPr>
        <w:t>skupina 3</w:t>
      </w:r>
      <w:r w:rsidR="00DF39C6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96mesiacov</w:t>
      </w:r>
    </w:p>
    <w:p w:rsidR="007E6E44" w:rsidRDefault="007E6E4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Mraziaci box č.2, rovnomerný odpis, </w:t>
      </w:r>
      <w:r w:rsidR="00DF39C6">
        <w:rPr>
          <w:rFonts w:ascii="Arial" w:hAnsi="Arial" w:cs="Arial"/>
          <w:sz w:val="22"/>
          <w:szCs w:val="22"/>
        </w:rPr>
        <w:t>odpis.</w:t>
      </w:r>
      <w:r>
        <w:rPr>
          <w:rFonts w:ascii="Arial" w:hAnsi="Arial" w:cs="Arial"/>
          <w:sz w:val="22"/>
          <w:szCs w:val="22"/>
        </w:rPr>
        <w:t>skupina 3</w:t>
      </w:r>
      <w:r w:rsidR="00DF39C6">
        <w:rPr>
          <w:rFonts w:ascii="Arial" w:hAnsi="Arial" w:cs="Arial"/>
          <w:sz w:val="22"/>
          <w:szCs w:val="22"/>
        </w:rPr>
        <w:t>/</w:t>
      </w:r>
      <w:r>
        <w:rPr>
          <w:rFonts w:ascii="Arial" w:hAnsi="Arial" w:cs="Arial"/>
          <w:sz w:val="22"/>
          <w:szCs w:val="22"/>
        </w:rPr>
        <w:t>96mesiacov</w:t>
      </w:r>
    </w:p>
    <w:p w:rsidR="000F27E0" w:rsidRDefault="000F27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 roku 2021 boli prerušené daňové odpisy</w:t>
      </w:r>
    </w:p>
    <w:p w:rsidR="000F27E0" w:rsidRDefault="000F27E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F27E0">
        <w:rPr>
          <w:rFonts w:ascii="Arial" w:hAnsi="Arial" w:cs="Arial"/>
          <w:spacing w:val="-5"/>
          <w:sz w:val="22"/>
          <w:szCs w:val="22"/>
        </w:rPr>
        <w:t xml:space="preserve"> V roku 2021 bolo zaúčtované odpustenie krátkodobej pôžičky do výnosov</w:t>
      </w:r>
      <w:r w:rsidR="002B7443">
        <w:rPr>
          <w:rFonts w:ascii="Arial" w:hAnsi="Arial" w:cs="Arial"/>
          <w:spacing w:val="-5"/>
          <w:sz w:val="22"/>
          <w:szCs w:val="22"/>
        </w:rPr>
        <w:t xml:space="preserve"> 249xx/648xx v sume 20000eur, tento výnos je súčasťou VH.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2B7443">
        <w:rPr>
          <w:rFonts w:ascii="Arial" w:hAnsi="Arial" w:cs="Arial"/>
          <w:sz w:val="22"/>
          <w:szCs w:val="22"/>
        </w:rPr>
        <w:t xml:space="preserve"> VZ rozhodlo stratu z roku 2014 v sume 8465,97 zaúčtovať na účet neuhradenej straty min.rokov a rozhodnutím spoločníka podielať sa na úhrade tejto straty. Predpis pohľ. voči spoloč. pri úhr. straty z r.2014 354xx/429xx, zápočet pohľ so záv. voči spoločníkovi 365xx/354xx.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F39C6"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B7443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B7443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DF39C6" w:rsidRPr="00A55E63" w:rsidRDefault="00DF39C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DF39C6" w:rsidRPr="00A55E63" w:rsidSect="00A00E0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786A" w:rsidRDefault="00C6786A">
      <w:r>
        <w:separator/>
      </w:r>
    </w:p>
  </w:endnote>
  <w:endnote w:type="continuationSeparator" w:id="0">
    <w:p w:rsidR="00C6786A" w:rsidRDefault="00C678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FC62CC">
    <w:pPr>
      <w:spacing w:line="200" w:lineRule="exact"/>
      <w:rPr>
        <w:sz w:val="20"/>
        <w:szCs w:val="20"/>
      </w:rPr>
    </w:pPr>
    <w:r w:rsidRPr="00FC62C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FC62C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FC62CC">
                  <w:fldChar w:fldCharType="separate"/>
                </w:r>
                <w:r w:rsidR="007412B0">
                  <w:rPr>
                    <w:rFonts w:cs="Times New Roman"/>
                    <w:noProof/>
                  </w:rPr>
                  <w:t>1</w:t>
                </w:r>
                <w:r w:rsidR="00FC62C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786A" w:rsidRDefault="00C6786A">
      <w:r>
        <w:separator/>
      </w:r>
    </w:p>
  </w:footnote>
  <w:footnote w:type="continuationSeparator" w:id="0">
    <w:p w:rsidR="00C6786A" w:rsidRDefault="00C678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D4BD4">
      <w:rPr>
        <w:rFonts w:ascii="Arial" w:hAnsi="Arial" w:cs="Arial"/>
        <w:sz w:val="22"/>
        <w:szCs w:val="22"/>
        <w:bdr w:val="single" w:sz="4" w:space="0" w:color="auto"/>
      </w:rPr>
      <w:t>44397321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74226">
      <w:rPr>
        <w:rFonts w:ascii="Arial" w:hAnsi="Arial" w:cs="Arial"/>
        <w:sz w:val="22"/>
        <w:szCs w:val="22"/>
        <w:bdr w:val="single" w:sz="4" w:space="0" w:color="auto"/>
      </w:rPr>
      <w:t>202</w:t>
    </w:r>
    <w:r w:rsidR="005D4BD4">
      <w:rPr>
        <w:rFonts w:ascii="Arial" w:hAnsi="Arial" w:cs="Arial"/>
        <w:sz w:val="22"/>
        <w:szCs w:val="22"/>
        <w:bdr w:val="single" w:sz="4" w:space="0" w:color="auto"/>
      </w:rPr>
      <w:t>2685016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74226" w:rsidRDefault="00874226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F27E0"/>
    <w:rsid w:val="001406AD"/>
    <w:rsid w:val="002401F1"/>
    <w:rsid w:val="002B7443"/>
    <w:rsid w:val="002C12B4"/>
    <w:rsid w:val="002D7E6D"/>
    <w:rsid w:val="003657F5"/>
    <w:rsid w:val="00373635"/>
    <w:rsid w:val="003D056F"/>
    <w:rsid w:val="00401155"/>
    <w:rsid w:val="00497F85"/>
    <w:rsid w:val="004A2BF3"/>
    <w:rsid w:val="0055784D"/>
    <w:rsid w:val="0056729A"/>
    <w:rsid w:val="005D4BD4"/>
    <w:rsid w:val="00623868"/>
    <w:rsid w:val="00637F73"/>
    <w:rsid w:val="00676DB4"/>
    <w:rsid w:val="007412B0"/>
    <w:rsid w:val="007C5641"/>
    <w:rsid w:val="007E6E44"/>
    <w:rsid w:val="007F5A3B"/>
    <w:rsid w:val="008556DB"/>
    <w:rsid w:val="00874226"/>
    <w:rsid w:val="008771A6"/>
    <w:rsid w:val="00894635"/>
    <w:rsid w:val="00913435"/>
    <w:rsid w:val="00916772"/>
    <w:rsid w:val="009A27D0"/>
    <w:rsid w:val="009D5C84"/>
    <w:rsid w:val="00A00E0B"/>
    <w:rsid w:val="00A55E63"/>
    <w:rsid w:val="00AC07C3"/>
    <w:rsid w:val="00AD6C8A"/>
    <w:rsid w:val="00AD749D"/>
    <w:rsid w:val="00B15612"/>
    <w:rsid w:val="00B15E67"/>
    <w:rsid w:val="00B7440A"/>
    <w:rsid w:val="00C01CB7"/>
    <w:rsid w:val="00C6786A"/>
    <w:rsid w:val="00CC3205"/>
    <w:rsid w:val="00CD545D"/>
    <w:rsid w:val="00DF39C6"/>
    <w:rsid w:val="00E97174"/>
    <w:rsid w:val="00EB4798"/>
    <w:rsid w:val="00EB55FA"/>
    <w:rsid w:val="00EE5474"/>
    <w:rsid w:val="00F404E8"/>
    <w:rsid w:val="00F817B0"/>
    <w:rsid w:val="00FC62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A00E0B"/>
    <w:rPr>
      <w:lang w:val="sk-SK"/>
    </w:rPr>
  </w:style>
  <w:style w:type="paragraph" w:styleId="Nadpis1">
    <w:name w:val="heading 1"/>
    <w:basedOn w:val="Normln"/>
    <w:uiPriority w:val="1"/>
    <w:qFormat/>
    <w:rsid w:val="00A00E0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E0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A00E0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A00E0B"/>
  </w:style>
  <w:style w:type="paragraph" w:customStyle="1" w:styleId="TableParagraph">
    <w:name w:val="Table Paragraph"/>
    <w:basedOn w:val="Normln"/>
    <w:uiPriority w:val="1"/>
    <w:qFormat/>
    <w:rsid w:val="00A00E0B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1080</Words>
  <Characters>6158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ACER</cp:lastModifiedBy>
  <cp:revision>2</cp:revision>
  <cp:lastPrinted>2022-06-28T20:53:00Z</cp:lastPrinted>
  <dcterms:created xsi:type="dcterms:W3CDTF">2022-06-28T20:54:00Z</dcterms:created>
  <dcterms:modified xsi:type="dcterms:W3CDTF">2022-06-28T20:54:00Z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