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D22E9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E034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D22E9B" w:rsidRPr="00A55E63">
        <w:rPr>
          <w:rFonts w:ascii="Arial Narrow" w:hAnsi="Arial Narrow"/>
          <w:b/>
        </w:rPr>
        <w:t>mikro účtovné jednotky</w:t>
      </w:r>
      <w:r w:rsidR="00D22E9B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D22E9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9D1A2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Default="002401F1" w:rsidP="004532C1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4532C1" w:rsidRPr="00A55E63" w:rsidRDefault="00D22E9B" w:rsidP="004532C1">
      <w:pPr>
        <w:pStyle w:val="Zkladntext"/>
        <w:tabs>
          <w:tab w:val="left" w:pos="808"/>
        </w:tabs>
        <w:ind w:left="72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Konateľ spoločnosti:</w:t>
      </w:r>
      <w:r w:rsidR="003B5E17">
        <w:rPr>
          <w:rFonts w:ascii="Arial" w:hAnsi="Arial" w:cs="Arial"/>
          <w:sz w:val="22"/>
          <w:szCs w:val="22"/>
          <w:u w:val="single"/>
        </w:rPr>
        <w:t>Vladimír Gnidiak</w:t>
      </w:r>
      <w:r w:rsidR="004B5088">
        <w:rPr>
          <w:rFonts w:ascii="Arial" w:hAnsi="Arial" w:cs="Arial"/>
          <w:sz w:val="22"/>
          <w:szCs w:val="22"/>
          <w:u w:val="single"/>
        </w:rPr>
        <w:t>,Juraj Gnidiak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15976" w:rsidTr="00B15261">
        <w:tc>
          <w:tcPr>
            <w:tcW w:w="3085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E23A4" w:rsidP="00F906FF">
            <w:pPr>
              <w:spacing w:line="260" w:lineRule="exact"/>
              <w:ind w:firstLine="28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</w:t>
            </w:r>
            <w:r w:rsidR="00B2388B">
              <w:rPr>
                <w:rFonts w:ascii="Arial" w:hAnsi="Arial" w:cs="Arial"/>
              </w:rPr>
              <w:t>&amp;</w:t>
            </w:r>
            <w:r>
              <w:rPr>
                <w:rFonts w:ascii="Arial" w:hAnsi="Arial" w:cs="Arial"/>
              </w:rPr>
              <w:t xml:space="preserve">G </w:t>
            </w:r>
            <w:r w:rsidR="00B60219">
              <w:rPr>
                <w:rFonts w:ascii="Arial" w:hAnsi="Arial" w:cs="Arial"/>
              </w:rPr>
              <w:t>Company s.r.o.</w:t>
            </w:r>
          </w:p>
        </w:tc>
      </w:tr>
      <w:tr w:rsidR="00A15976" w:rsidTr="00B15261">
        <w:tc>
          <w:tcPr>
            <w:tcW w:w="3085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602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E816BF">
              <w:rPr>
                <w:rFonts w:ascii="Arial" w:hAnsi="Arial" w:cs="Arial"/>
              </w:rPr>
              <w:t>36</w:t>
            </w:r>
            <w:r w:rsidR="00B2388B">
              <w:rPr>
                <w:rFonts w:ascii="Arial" w:hAnsi="Arial" w:cs="Arial"/>
              </w:rPr>
              <w:t> </w:t>
            </w:r>
            <w:r w:rsidR="00E816BF">
              <w:rPr>
                <w:rFonts w:ascii="Arial" w:hAnsi="Arial" w:cs="Arial"/>
              </w:rPr>
              <w:t>428</w:t>
            </w:r>
            <w:r w:rsidR="00B2388B">
              <w:rPr>
                <w:rFonts w:ascii="Arial" w:hAnsi="Arial" w:cs="Arial"/>
              </w:rPr>
              <w:t xml:space="preserve"> </w:t>
            </w:r>
            <w:r w:rsidR="00E816BF">
              <w:rPr>
                <w:rFonts w:ascii="Arial" w:hAnsi="Arial" w:cs="Arial"/>
              </w:rPr>
              <w:t>124</w:t>
            </w:r>
          </w:p>
        </w:tc>
      </w:tr>
      <w:tr w:rsidR="00A15976" w:rsidTr="00B15261">
        <w:tc>
          <w:tcPr>
            <w:tcW w:w="3085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816BF" w:rsidP="00E17CF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Priemyselná 1025, 029 01 Námestovo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D22E9B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D22E9B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532C1" w:rsidRPr="00A55E63" w:rsidRDefault="004532C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1153E3">
        <w:rPr>
          <w:rFonts w:ascii="Arial" w:hAnsi="Arial" w:cs="Arial"/>
        </w:rPr>
        <w:t xml:space="preserve"> </w:t>
      </w:r>
      <w:r w:rsidR="00D76ED2">
        <w:rPr>
          <w:rFonts w:ascii="Arial" w:hAnsi="Arial" w:cs="Arial"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15976" w:rsidTr="00B15261">
        <w:tc>
          <w:tcPr>
            <w:tcW w:w="4219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D22E9B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15976" w:rsidTr="00B15261">
        <w:tc>
          <w:tcPr>
            <w:tcW w:w="4219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D76E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D76E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D22E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013EC">
        <w:rPr>
          <w:rFonts w:ascii="Arial" w:hAnsi="Arial" w:cs="Arial"/>
          <w:sz w:val="22"/>
          <w:szCs w:val="22"/>
        </w:rPr>
        <w:t xml:space="preserve"> </w:t>
      </w:r>
      <w:r w:rsidR="00182B7A">
        <w:rPr>
          <w:rFonts w:ascii="Arial" w:hAnsi="Arial" w:cs="Arial"/>
          <w:sz w:val="22"/>
          <w:szCs w:val="22"/>
        </w:rPr>
        <w:t>Je predpoklad nepretržitého pokračovania v danej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D22E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 evidencii sa nenachádza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Sa nenachádza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C4DA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82B7A">
              <w:rPr>
                <w:rFonts w:ascii="Arial" w:hAnsi="Arial" w:cs="Arial"/>
                <w:sz w:val="22"/>
                <w:szCs w:val="22"/>
              </w:rPr>
              <w:t>-</w:t>
            </w:r>
            <w:r w:rsidR="008C4DA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82B7A">
              <w:rPr>
                <w:rFonts w:ascii="Arial" w:hAnsi="Arial" w:cs="Arial"/>
                <w:sz w:val="22"/>
                <w:szCs w:val="22"/>
              </w:rPr>
              <w:t>zásoby evidujeme v minimálnej výške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Nevykonávame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2B7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182B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Účtovné odpisy sa </w:t>
      </w:r>
      <w:r w:rsidR="006C2BAC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>rovnajú daňovým.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D22E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182B7A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30C4D">
        <w:rPr>
          <w:rFonts w:ascii="Arial" w:hAnsi="Arial" w:cs="Arial"/>
          <w:spacing w:val="-5"/>
          <w:sz w:val="22"/>
          <w:szCs w:val="22"/>
        </w:rPr>
        <w:t xml:space="preserve">  </w:t>
      </w:r>
      <w:r w:rsidR="00182B7A" w:rsidRPr="003F7D08">
        <w:rPr>
          <w:rFonts w:ascii="Arial" w:hAnsi="Arial" w:cs="Arial"/>
          <w:color w:val="000000"/>
          <w:spacing w:val="-5"/>
          <w:sz w:val="22"/>
          <w:szCs w:val="22"/>
        </w:rPr>
        <w:t>Zmeny vykonané neboli.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3F7D08" w:rsidRDefault="00D22E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2B7A">
        <w:rPr>
          <w:rFonts w:ascii="Arial" w:hAnsi="Arial" w:cs="Arial"/>
          <w:spacing w:val="-1"/>
          <w:sz w:val="22"/>
          <w:szCs w:val="22"/>
        </w:rPr>
        <w:t xml:space="preserve"> </w:t>
      </w:r>
      <w:r w:rsidR="00E17CFD" w:rsidRPr="003F7D08">
        <w:rPr>
          <w:rFonts w:ascii="Arial" w:hAnsi="Arial" w:cs="Arial"/>
          <w:color w:val="000000"/>
          <w:spacing w:val="-1"/>
          <w:sz w:val="22"/>
          <w:szCs w:val="22"/>
        </w:rPr>
        <w:t xml:space="preserve">Za účtovné obdobie sa dotácie </w:t>
      </w:r>
      <w:r w:rsidR="00182B7A" w:rsidRPr="003F7D08">
        <w:rPr>
          <w:rFonts w:ascii="Arial" w:hAnsi="Arial" w:cs="Arial"/>
          <w:color w:val="000000"/>
          <w:spacing w:val="-1"/>
          <w:sz w:val="22"/>
          <w:szCs w:val="22"/>
        </w:rPr>
        <w:t xml:space="preserve">vyskytli.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2B7A">
        <w:rPr>
          <w:rFonts w:ascii="Arial" w:hAnsi="Arial" w:cs="Arial"/>
          <w:sz w:val="22"/>
          <w:szCs w:val="22"/>
        </w:rPr>
        <w:t xml:space="preserve"> </w:t>
      </w:r>
      <w:r w:rsidR="00182B7A" w:rsidRPr="003F7D08">
        <w:rPr>
          <w:rFonts w:ascii="Arial" w:hAnsi="Arial" w:cs="Arial"/>
          <w:color w:val="000000"/>
          <w:sz w:val="22"/>
          <w:szCs w:val="22"/>
        </w:rPr>
        <w:t>Významné chyby sa v účtovníctve nevyskytli.</w:t>
      </w:r>
      <w:r w:rsidR="00182B7A" w:rsidRPr="00A42F35">
        <w:rPr>
          <w:rFonts w:ascii="Arial" w:hAnsi="Arial" w:cs="Arial"/>
          <w:b/>
          <w:color w:val="FF0000"/>
          <w:sz w:val="22"/>
          <w:szCs w:val="22"/>
        </w:rPr>
        <w:t xml:space="preserve"> 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3F7D08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2B7A">
        <w:rPr>
          <w:rFonts w:ascii="Arial" w:hAnsi="Arial" w:cs="Arial"/>
          <w:sz w:val="22"/>
          <w:szCs w:val="22"/>
        </w:rPr>
        <w:t xml:space="preserve"> </w:t>
      </w:r>
      <w:r w:rsidR="00182B7A" w:rsidRPr="003F7D08">
        <w:rPr>
          <w:rFonts w:ascii="Arial" w:hAnsi="Arial" w:cs="Arial"/>
          <w:color w:val="000000"/>
          <w:sz w:val="22"/>
          <w:szCs w:val="22"/>
        </w:rPr>
        <w:t xml:space="preserve">Náklady a výnosy, ktoré sme účtovali </w:t>
      </w:r>
      <w:r w:rsidR="008E2B9B" w:rsidRPr="003F7D08">
        <w:rPr>
          <w:rFonts w:ascii="Arial" w:hAnsi="Arial" w:cs="Arial"/>
          <w:color w:val="000000"/>
          <w:sz w:val="22"/>
          <w:szCs w:val="22"/>
        </w:rPr>
        <w:t>sa týkajú bežnej prevádzkovej činnosti.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532C1">
        <w:rPr>
          <w:rFonts w:ascii="Arial" w:hAnsi="Arial" w:cs="Arial"/>
          <w:sz w:val="22"/>
          <w:szCs w:val="22"/>
        </w:rPr>
        <w:t xml:space="preserve">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3F7D08" w:rsidRDefault="008E2B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3F7D08">
        <w:rPr>
          <w:rFonts w:ascii="Arial" w:hAnsi="Arial" w:cs="Arial"/>
          <w:color w:val="000000"/>
          <w:sz w:val="22"/>
          <w:szCs w:val="22"/>
        </w:rPr>
        <w:t>Záväzky priebežne uhrádzame v dohodnutých termínoch splatnosti. Problémové záväzky sa nevyskytli.</w:t>
      </w:r>
    </w:p>
    <w:p w:rsidR="008E2B9B" w:rsidRPr="003F7D08" w:rsidRDefault="008E2B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</w:p>
    <w:p w:rsidR="00373635" w:rsidRPr="007C6139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E2B9B">
        <w:rPr>
          <w:rFonts w:ascii="Arial" w:hAnsi="Arial" w:cs="Arial"/>
          <w:sz w:val="22"/>
          <w:szCs w:val="22"/>
        </w:rPr>
        <w:t xml:space="preserve"> </w:t>
      </w:r>
      <w:r w:rsidR="008E2B9B" w:rsidRPr="007C6139">
        <w:rPr>
          <w:rFonts w:ascii="Arial" w:hAnsi="Arial" w:cs="Arial"/>
          <w:sz w:val="22"/>
          <w:szCs w:val="22"/>
        </w:rPr>
        <w:t>Priebežne v roku o vlastných akciách účtované bolo /firma akcie vlastní/.</w:t>
      </w:r>
    </w:p>
    <w:p w:rsidR="00373635" w:rsidRPr="007C613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8E2B9B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C6139">
        <w:rPr>
          <w:rFonts w:ascii="Arial" w:hAnsi="Arial" w:cs="Arial"/>
          <w:spacing w:val="-5"/>
          <w:sz w:val="22"/>
          <w:szCs w:val="22"/>
        </w:rPr>
        <w:t xml:space="preserve"> Záruky neboli.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C6139">
        <w:rPr>
          <w:rFonts w:ascii="Arial" w:hAnsi="Arial" w:cs="Arial"/>
          <w:spacing w:val="-2"/>
          <w:sz w:val="22"/>
          <w:szCs w:val="22"/>
        </w:rPr>
        <w:t xml:space="preserve"> Pôžičky neboli.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D22E9B" w:rsidRPr="00A55E63">
        <w:rPr>
          <w:rFonts w:ascii="Arial" w:hAnsi="Arial" w:cs="Arial"/>
          <w:spacing w:val="-5"/>
          <w:sz w:val="22"/>
          <w:szCs w:val="22"/>
        </w:rPr>
        <w:t>:</w:t>
      </w:r>
      <w:r w:rsidR="007C6139"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7C6139">
        <w:rPr>
          <w:rFonts w:ascii="Arial" w:hAnsi="Arial" w:cs="Arial"/>
          <w:sz w:val="22"/>
          <w:szCs w:val="22"/>
        </w:rPr>
        <w:t xml:space="preserve"> Neboli poskytnuté.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3F7D08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8E2B9B">
        <w:rPr>
          <w:rFonts w:ascii="Arial" w:hAnsi="Arial" w:cs="Arial"/>
          <w:spacing w:val="2"/>
          <w:sz w:val="22"/>
          <w:szCs w:val="22"/>
        </w:rPr>
        <w:t xml:space="preserve"> </w:t>
      </w:r>
      <w:r w:rsidR="008E2B9B" w:rsidRPr="003F7D08">
        <w:rPr>
          <w:rFonts w:ascii="Arial" w:hAnsi="Arial" w:cs="Arial"/>
          <w:color w:val="000000"/>
          <w:spacing w:val="2"/>
          <w:sz w:val="22"/>
          <w:szCs w:val="22"/>
        </w:rPr>
        <w:t>Tieto informácie nie sú aktuálne./mimoriadne finančné povinnosti a a významne podmienené záväzky sa nevyskytli/.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013EC" w:rsidRDefault="008013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E2B9B" w:rsidRPr="003F7D08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3F7D08">
        <w:rPr>
          <w:rFonts w:ascii="Arial" w:hAnsi="Arial" w:cs="Arial"/>
          <w:color w:val="000000"/>
          <w:sz w:val="22"/>
          <w:szCs w:val="22"/>
        </w:rPr>
        <w:t>Táto informácia nie je aktuálna.</w:t>
      </w:r>
    </w:p>
    <w:sectPr w:rsidR="008E2B9B" w:rsidRPr="003F7D08" w:rsidSect="00A1597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2F80" w:rsidRDefault="00182F80" w:rsidP="00A15976">
      <w:r>
        <w:separator/>
      </w:r>
    </w:p>
  </w:endnote>
  <w:endnote w:type="continuationSeparator" w:id="1">
    <w:p w:rsidR="00182F80" w:rsidRDefault="00182F80" w:rsidP="00A159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 w:rsidRDefault="00BA4EC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4791E">
    <w:pPr>
      <w:spacing w:line="200" w:lineRule="exact"/>
      <w:rPr>
        <w:sz w:val="20"/>
        <w:szCs w:val="20"/>
      </w:rPr>
    </w:pPr>
    <w:r w:rsidRPr="00A4791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A4791E">
                  <w:fldChar w:fldCharType="begin"/>
                </w:r>
                <w:r>
                  <w:instrText xml:space="preserve"> PAGE </w:instrText>
                </w:r>
                <w:r w:rsidR="00A4791E">
                  <w:fldChar w:fldCharType="separate"/>
                </w:r>
                <w:r w:rsidR="005E0340">
                  <w:rPr>
                    <w:noProof/>
                  </w:rPr>
                  <w:t>1</w:t>
                </w:r>
                <w:r w:rsidR="00A479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 w:rsidRDefault="00BA4EC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2F80" w:rsidRDefault="00182F80" w:rsidP="00A15976">
      <w:r>
        <w:separator/>
      </w:r>
    </w:p>
  </w:footnote>
  <w:footnote w:type="continuationSeparator" w:id="1">
    <w:p w:rsidR="00182F80" w:rsidRDefault="00182F80" w:rsidP="00A159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 w:rsidRDefault="00BA4EC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D22E9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A4EC3">
      <w:rPr>
        <w:rFonts w:ascii="Arial" w:hAnsi="Arial" w:cs="Arial"/>
        <w:sz w:val="22"/>
        <w:szCs w:val="22"/>
        <w:bdr w:val="single" w:sz="4" w:space="0" w:color="auto"/>
      </w:rPr>
      <w:t>36428124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BA4EC3">
      <w:rPr>
        <w:rFonts w:ascii="Arial" w:hAnsi="Arial" w:cs="Arial"/>
        <w:sz w:val="22"/>
        <w:szCs w:val="22"/>
        <w:bdr w:val="single" w:sz="4" w:space="0" w:color="auto"/>
      </w:rPr>
      <w:t>2021961260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 w:rsidRDefault="00BA4EC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C5BAF7A4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E604A706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203AC88C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5A42282A">
      <w:start w:val="1"/>
      <w:numFmt w:val="bullet"/>
      <w:lvlText w:val="•"/>
      <w:lvlJc w:val="left"/>
      <w:rPr>
        <w:rFonts w:hint="default"/>
      </w:rPr>
    </w:lvl>
    <w:lvl w:ilvl="4" w:tplc="5B5A01FA">
      <w:start w:val="1"/>
      <w:numFmt w:val="bullet"/>
      <w:lvlText w:val="•"/>
      <w:lvlJc w:val="left"/>
      <w:rPr>
        <w:rFonts w:hint="default"/>
      </w:rPr>
    </w:lvl>
    <w:lvl w:ilvl="5" w:tplc="24A2E436">
      <w:start w:val="1"/>
      <w:numFmt w:val="bullet"/>
      <w:lvlText w:val="•"/>
      <w:lvlJc w:val="left"/>
      <w:rPr>
        <w:rFonts w:hint="default"/>
      </w:rPr>
    </w:lvl>
    <w:lvl w:ilvl="6" w:tplc="ACB6694A">
      <w:start w:val="1"/>
      <w:numFmt w:val="bullet"/>
      <w:lvlText w:val="•"/>
      <w:lvlJc w:val="left"/>
      <w:rPr>
        <w:rFonts w:hint="default"/>
      </w:rPr>
    </w:lvl>
    <w:lvl w:ilvl="7" w:tplc="CE006920">
      <w:start w:val="1"/>
      <w:numFmt w:val="bullet"/>
      <w:lvlText w:val="•"/>
      <w:lvlJc w:val="left"/>
      <w:rPr>
        <w:rFonts w:hint="default"/>
      </w:rPr>
    </w:lvl>
    <w:lvl w:ilvl="8" w:tplc="9002FE6A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E44CB71E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A5C04DB0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B4187B1C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449A2ACE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ADB69340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87C41032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C8D4024A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117E8BF2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5CC66D6E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D6CE4C9A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24AAE2E8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65D8A94A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B7E29AE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482054CC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78BC4334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9D3ED6B0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DCB82D6A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972E3C66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6D7CC83E">
      <w:start w:val="1"/>
      <w:numFmt w:val="lowerLetter"/>
      <w:lvlText w:val="%1)"/>
      <w:lvlJc w:val="left"/>
      <w:pPr>
        <w:ind w:left="821" w:hanging="360"/>
      </w:pPr>
    </w:lvl>
    <w:lvl w:ilvl="1" w:tplc="8FCE6EB6" w:tentative="1">
      <w:start w:val="1"/>
      <w:numFmt w:val="lowerLetter"/>
      <w:lvlText w:val="%2."/>
      <w:lvlJc w:val="left"/>
      <w:pPr>
        <w:ind w:left="1541" w:hanging="360"/>
      </w:pPr>
    </w:lvl>
    <w:lvl w:ilvl="2" w:tplc="CEB6B700" w:tentative="1">
      <w:start w:val="1"/>
      <w:numFmt w:val="lowerRoman"/>
      <w:lvlText w:val="%3."/>
      <w:lvlJc w:val="right"/>
      <w:pPr>
        <w:ind w:left="2261" w:hanging="180"/>
      </w:pPr>
    </w:lvl>
    <w:lvl w:ilvl="3" w:tplc="0A42D09A" w:tentative="1">
      <w:start w:val="1"/>
      <w:numFmt w:val="decimal"/>
      <w:lvlText w:val="%4."/>
      <w:lvlJc w:val="left"/>
      <w:pPr>
        <w:ind w:left="2981" w:hanging="360"/>
      </w:pPr>
    </w:lvl>
    <w:lvl w:ilvl="4" w:tplc="5DCE3AB2" w:tentative="1">
      <w:start w:val="1"/>
      <w:numFmt w:val="lowerLetter"/>
      <w:lvlText w:val="%5."/>
      <w:lvlJc w:val="left"/>
      <w:pPr>
        <w:ind w:left="3701" w:hanging="360"/>
      </w:pPr>
    </w:lvl>
    <w:lvl w:ilvl="5" w:tplc="40BA886E" w:tentative="1">
      <w:start w:val="1"/>
      <w:numFmt w:val="lowerRoman"/>
      <w:lvlText w:val="%6."/>
      <w:lvlJc w:val="right"/>
      <w:pPr>
        <w:ind w:left="4421" w:hanging="180"/>
      </w:pPr>
    </w:lvl>
    <w:lvl w:ilvl="6" w:tplc="531A7F02" w:tentative="1">
      <w:start w:val="1"/>
      <w:numFmt w:val="decimal"/>
      <w:lvlText w:val="%7."/>
      <w:lvlJc w:val="left"/>
      <w:pPr>
        <w:ind w:left="5141" w:hanging="360"/>
      </w:pPr>
    </w:lvl>
    <w:lvl w:ilvl="7" w:tplc="D69CA460" w:tentative="1">
      <w:start w:val="1"/>
      <w:numFmt w:val="lowerLetter"/>
      <w:lvlText w:val="%8."/>
      <w:lvlJc w:val="left"/>
      <w:pPr>
        <w:ind w:left="5861" w:hanging="360"/>
      </w:pPr>
    </w:lvl>
    <w:lvl w:ilvl="8" w:tplc="93301366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120A8542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D6B681E2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617407BE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56FA24D8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F2240F8A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6E70352E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A552B84C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B4301038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7018E922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BD029C32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A3661EA4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E24867FA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75583866">
      <w:start w:val="1"/>
      <w:numFmt w:val="bullet"/>
      <w:lvlText w:val="•"/>
      <w:lvlJc w:val="left"/>
      <w:rPr>
        <w:rFonts w:hint="default"/>
      </w:rPr>
    </w:lvl>
    <w:lvl w:ilvl="4" w:tplc="03C055DA">
      <w:start w:val="1"/>
      <w:numFmt w:val="bullet"/>
      <w:lvlText w:val="•"/>
      <w:lvlJc w:val="left"/>
      <w:rPr>
        <w:rFonts w:hint="default"/>
      </w:rPr>
    </w:lvl>
    <w:lvl w:ilvl="5" w:tplc="188E4216">
      <w:start w:val="1"/>
      <w:numFmt w:val="bullet"/>
      <w:lvlText w:val="•"/>
      <w:lvlJc w:val="left"/>
      <w:rPr>
        <w:rFonts w:hint="default"/>
      </w:rPr>
    </w:lvl>
    <w:lvl w:ilvl="6" w:tplc="9F585C1C">
      <w:start w:val="1"/>
      <w:numFmt w:val="bullet"/>
      <w:lvlText w:val="•"/>
      <w:lvlJc w:val="left"/>
      <w:rPr>
        <w:rFonts w:hint="default"/>
      </w:rPr>
    </w:lvl>
    <w:lvl w:ilvl="7" w:tplc="F2DC9E12">
      <w:start w:val="1"/>
      <w:numFmt w:val="bullet"/>
      <w:lvlText w:val="•"/>
      <w:lvlJc w:val="left"/>
      <w:rPr>
        <w:rFonts w:hint="default"/>
      </w:rPr>
    </w:lvl>
    <w:lvl w:ilvl="8" w:tplc="84648858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9FDC33D0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0E54FDF8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71AF99E">
      <w:start w:val="1"/>
      <w:numFmt w:val="bullet"/>
      <w:lvlText w:val="•"/>
      <w:lvlJc w:val="left"/>
      <w:rPr>
        <w:rFonts w:hint="default"/>
      </w:rPr>
    </w:lvl>
    <w:lvl w:ilvl="3" w:tplc="A54035A2">
      <w:start w:val="1"/>
      <w:numFmt w:val="bullet"/>
      <w:lvlText w:val="•"/>
      <w:lvlJc w:val="left"/>
      <w:rPr>
        <w:rFonts w:hint="default"/>
      </w:rPr>
    </w:lvl>
    <w:lvl w:ilvl="4" w:tplc="013E0BDC">
      <w:start w:val="1"/>
      <w:numFmt w:val="bullet"/>
      <w:lvlText w:val="•"/>
      <w:lvlJc w:val="left"/>
      <w:rPr>
        <w:rFonts w:hint="default"/>
      </w:rPr>
    </w:lvl>
    <w:lvl w:ilvl="5" w:tplc="3C609140">
      <w:start w:val="1"/>
      <w:numFmt w:val="bullet"/>
      <w:lvlText w:val="•"/>
      <w:lvlJc w:val="left"/>
      <w:rPr>
        <w:rFonts w:hint="default"/>
      </w:rPr>
    </w:lvl>
    <w:lvl w:ilvl="6" w:tplc="EA0A2C28">
      <w:start w:val="1"/>
      <w:numFmt w:val="bullet"/>
      <w:lvlText w:val="•"/>
      <w:lvlJc w:val="left"/>
      <w:rPr>
        <w:rFonts w:hint="default"/>
      </w:rPr>
    </w:lvl>
    <w:lvl w:ilvl="7" w:tplc="852ECFD2">
      <w:start w:val="1"/>
      <w:numFmt w:val="bullet"/>
      <w:lvlText w:val="•"/>
      <w:lvlJc w:val="left"/>
      <w:rPr>
        <w:rFonts w:hint="default"/>
      </w:rPr>
    </w:lvl>
    <w:lvl w:ilvl="8" w:tplc="38FC68C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3CF21C2"/>
    <w:multiLevelType w:val="hybridMultilevel"/>
    <w:tmpl w:val="FFC4855C"/>
    <w:lvl w:ilvl="0" w:tplc="B67EA4F8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372C0896" w:tentative="1">
      <w:start w:val="1"/>
      <w:numFmt w:val="lowerLetter"/>
      <w:lvlText w:val="%2."/>
      <w:lvlJc w:val="left"/>
      <w:pPr>
        <w:ind w:left="1440" w:hanging="360"/>
      </w:pPr>
    </w:lvl>
    <w:lvl w:ilvl="2" w:tplc="D0528A32" w:tentative="1">
      <w:start w:val="1"/>
      <w:numFmt w:val="lowerRoman"/>
      <w:lvlText w:val="%3."/>
      <w:lvlJc w:val="right"/>
      <w:pPr>
        <w:ind w:left="2160" w:hanging="180"/>
      </w:pPr>
    </w:lvl>
    <w:lvl w:ilvl="3" w:tplc="034CB21A" w:tentative="1">
      <w:start w:val="1"/>
      <w:numFmt w:val="decimal"/>
      <w:lvlText w:val="%4."/>
      <w:lvlJc w:val="left"/>
      <w:pPr>
        <w:ind w:left="2880" w:hanging="360"/>
      </w:pPr>
    </w:lvl>
    <w:lvl w:ilvl="4" w:tplc="0E02B606" w:tentative="1">
      <w:start w:val="1"/>
      <w:numFmt w:val="lowerLetter"/>
      <w:lvlText w:val="%5."/>
      <w:lvlJc w:val="left"/>
      <w:pPr>
        <w:ind w:left="3600" w:hanging="360"/>
      </w:pPr>
    </w:lvl>
    <w:lvl w:ilvl="5" w:tplc="9210E6A0" w:tentative="1">
      <w:start w:val="1"/>
      <w:numFmt w:val="lowerRoman"/>
      <w:lvlText w:val="%6."/>
      <w:lvlJc w:val="right"/>
      <w:pPr>
        <w:ind w:left="4320" w:hanging="180"/>
      </w:pPr>
    </w:lvl>
    <w:lvl w:ilvl="6" w:tplc="4460A72E" w:tentative="1">
      <w:start w:val="1"/>
      <w:numFmt w:val="decimal"/>
      <w:lvlText w:val="%7."/>
      <w:lvlJc w:val="left"/>
      <w:pPr>
        <w:ind w:left="5040" w:hanging="360"/>
      </w:pPr>
    </w:lvl>
    <w:lvl w:ilvl="7" w:tplc="1D8CF71E" w:tentative="1">
      <w:start w:val="1"/>
      <w:numFmt w:val="lowerLetter"/>
      <w:lvlText w:val="%8."/>
      <w:lvlJc w:val="left"/>
      <w:pPr>
        <w:ind w:left="5760" w:hanging="360"/>
      </w:pPr>
    </w:lvl>
    <w:lvl w:ilvl="8" w:tplc="DE0E5896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1,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BE7"/>
    <w:rsid w:val="000965BF"/>
    <w:rsid w:val="000A3FA0"/>
    <w:rsid w:val="000C7823"/>
    <w:rsid w:val="001153E3"/>
    <w:rsid w:val="001406AD"/>
    <w:rsid w:val="001807F6"/>
    <w:rsid w:val="00182B7A"/>
    <w:rsid w:val="00182F80"/>
    <w:rsid w:val="001B50B5"/>
    <w:rsid w:val="002401F1"/>
    <w:rsid w:val="002B1B13"/>
    <w:rsid w:val="002C12B4"/>
    <w:rsid w:val="002D7E6D"/>
    <w:rsid w:val="003657F5"/>
    <w:rsid w:val="00373635"/>
    <w:rsid w:val="003B5E17"/>
    <w:rsid w:val="003D056F"/>
    <w:rsid w:val="003F7D08"/>
    <w:rsid w:val="00401155"/>
    <w:rsid w:val="00422AD0"/>
    <w:rsid w:val="004532C1"/>
    <w:rsid w:val="00483A14"/>
    <w:rsid w:val="004A2BF3"/>
    <w:rsid w:val="004B5088"/>
    <w:rsid w:val="004B59C1"/>
    <w:rsid w:val="00530C4D"/>
    <w:rsid w:val="0055784D"/>
    <w:rsid w:val="005778E1"/>
    <w:rsid w:val="005E0340"/>
    <w:rsid w:val="00623868"/>
    <w:rsid w:val="00637F73"/>
    <w:rsid w:val="00676DB4"/>
    <w:rsid w:val="006C2BAC"/>
    <w:rsid w:val="006F0A39"/>
    <w:rsid w:val="00741EBA"/>
    <w:rsid w:val="00772DCE"/>
    <w:rsid w:val="007A09ED"/>
    <w:rsid w:val="007C6139"/>
    <w:rsid w:val="008013EC"/>
    <w:rsid w:val="00824A6D"/>
    <w:rsid w:val="00836033"/>
    <w:rsid w:val="00845761"/>
    <w:rsid w:val="00853D68"/>
    <w:rsid w:val="008771A6"/>
    <w:rsid w:val="008C4DA1"/>
    <w:rsid w:val="008E2B9B"/>
    <w:rsid w:val="00913435"/>
    <w:rsid w:val="00916772"/>
    <w:rsid w:val="009221DC"/>
    <w:rsid w:val="009A27D0"/>
    <w:rsid w:val="009D1A26"/>
    <w:rsid w:val="009D5C84"/>
    <w:rsid w:val="00A145EA"/>
    <w:rsid w:val="00A15976"/>
    <w:rsid w:val="00A42F35"/>
    <w:rsid w:val="00A4791E"/>
    <w:rsid w:val="00A55E63"/>
    <w:rsid w:val="00A9601F"/>
    <w:rsid w:val="00AB2536"/>
    <w:rsid w:val="00AC14CD"/>
    <w:rsid w:val="00AD6C8A"/>
    <w:rsid w:val="00AD749D"/>
    <w:rsid w:val="00B15261"/>
    <w:rsid w:val="00B15E67"/>
    <w:rsid w:val="00B2388B"/>
    <w:rsid w:val="00B60219"/>
    <w:rsid w:val="00B7440A"/>
    <w:rsid w:val="00BA4EC3"/>
    <w:rsid w:val="00BC6297"/>
    <w:rsid w:val="00BF64C3"/>
    <w:rsid w:val="00C01CB7"/>
    <w:rsid w:val="00C12A36"/>
    <w:rsid w:val="00CC3205"/>
    <w:rsid w:val="00CD545D"/>
    <w:rsid w:val="00D22E9B"/>
    <w:rsid w:val="00D5525E"/>
    <w:rsid w:val="00D76ED2"/>
    <w:rsid w:val="00D848AA"/>
    <w:rsid w:val="00D9538A"/>
    <w:rsid w:val="00DE23A4"/>
    <w:rsid w:val="00E17CFD"/>
    <w:rsid w:val="00E816BF"/>
    <w:rsid w:val="00EB4798"/>
    <w:rsid w:val="00EB55FA"/>
    <w:rsid w:val="00EE5474"/>
    <w:rsid w:val="00F404E8"/>
    <w:rsid w:val="00F817B0"/>
    <w:rsid w:val="00F906FF"/>
    <w:rsid w:val="00FB2B9F"/>
    <w:rsid w:val="00FE3B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Right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3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15976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1597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15976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1597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15976"/>
  </w:style>
  <w:style w:type="paragraph" w:customStyle="1" w:styleId="TableParagraph">
    <w:name w:val="Table Paragraph"/>
    <w:basedOn w:val="Normlny"/>
    <w:uiPriority w:val="1"/>
    <w:qFormat/>
    <w:rsid w:val="00A1597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C6139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7C6139"/>
    <w:rPr>
      <w:rFonts w:ascii="Segoe UI" w:hAnsi="Segoe UI" w:cs="Segoe UI"/>
      <w:sz w:val="18"/>
      <w:szCs w:val="18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1088</Words>
  <Characters>6208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dell</dc:creator>
  <cp:lastModifiedBy>dell</cp:lastModifiedBy>
  <cp:revision>2</cp:revision>
  <cp:lastPrinted>2022-06-25T11:04:00Z</cp:lastPrinted>
  <dcterms:created xsi:type="dcterms:W3CDTF">2022-06-25T11:07:00Z</dcterms:created>
  <dcterms:modified xsi:type="dcterms:W3CDTF">2022-06-25T11:07:00Z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