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573" w:type="dxa"/>
        <w:tblInd w:w="58" w:type="dxa"/>
        <w:tblCellMar>
          <w:left w:w="70" w:type="dxa"/>
          <w:right w:w="70" w:type="dxa"/>
        </w:tblCellMar>
        <w:tblLook w:val="04A0"/>
      </w:tblPr>
      <w:tblGrid>
        <w:gridCol w:w="280"/>
        <w:gridCol w:w="329"/>
        <w:gridCol w:w="296"/>
        <w:gridCol w:w="307"/>
        <w:gridCol w:w="280"/>
        <w:gridCol w:w="296"/>
        <w:gridCol w:w="285"/>
        <w:gridCol w:w="296"/>
        <w:gridCol w:w="344"/>
        <w:gridCol w:w="363"/>
        <w:gridCol w:w="307"/>
        <w:gridCol w:w="296"/>
        <w:gridCol w:w="296"/>
        <w:gridCol w:w="285"/>
        <w:gridCol w:w="285"/>
        <w:gridCol w:w="285"/>
        <w:gridCol w:w="285"/>
        <w:gridCol w:w="280"/>
        <w:gridCol w:w="329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5C0D84">
            <w:pPr>
              <w:spacing w:before="0" w:after="0" w:line="240" w:lineRule="auto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Príloha k opatreniu č. MF/</w:t>
            </w:r>
            <w:r w:rsidR="005C0D84" w:rsidRPr="00ED0163">
              <w:rPr>
                <w:rFonts w:ascii="Arial" w:hAnsi="Arial"/>
                <w:szCs w:val="20"/>
                <w:lang w:eastAsia="sk-SK"/>
              </w:rPr>
              <w:t>24033/</w:t>
            </w:r>
            <w:r w:rsidRPr="00ED0163">
              <w:rPr>
                <w:rFonts w:ascii="Arial" w:hAnsi="Arial"/>
                <w:szCs w:val="20"/>
                <w:lang w:eastAsia="sk-SK"/>
              </w:rPr>
              <w:t>2011-74</w:t>
            </w: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Príloha č. 4 k opatreniu č.MF/25682/2007-74</w:t>
            </w:r>
          </w:p>
        </w:tc>
      </w:tr>
      <w:tr w:rsidR="001B667C" w:rsidRPr="00ED0163" w:rsidTr="00F722A3">
        <w:trPr>
          <w:trHeight w:val="31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          Poznámky Úč  NUJ 1 - 01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szCs w:val="20"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1B667C" w:rsidP="00FD29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 xml:space="preserve">           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 xml:space="preserve">k  </w:t>
            </w:r>
            <w:r>
              <w:rPr>
                <w:rFonts w:ascii="Arial" w:hAnsi="Arial"/>
                <w:szCs w:val="20"/>
                <w:lang w:eastAsia="sk-SK"/>
              </w:rPr>
              <w:t>31.12.20</w:t>
            </w:r>
            <w:r w:rsidR="0019674C">
              <w:rPr>
                <w:rFonts w:ascii="Arial" w:hAnsi="Arial"/>
                <w:szCs w:val="20"/>
                <w:lang w:eastAsia="sk-SK"/>
              </w:rPr>
              <w:t>2</w:t>
            </w:r>
            <w:r w:rsidR="00FD29C2">
              <w:rPr>
                <w:rFonts w:ascii="Arial" w:hAnsi="Arial"/>
                <w:szCs w:val="20"/>
                <w:lang w:eastAsia="sk-SK"/>
              </w:rPr>
              <w:t>1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 xml:space="preserve">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bežné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0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1B667C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9674C" w:rsidP="0019674C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D29C2" w:rsidP="00FD29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9674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D29C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70062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bezprostredne predchádzajúce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0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1B667C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D29C2" w:rsidP="00FD29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D29C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1B667C"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D29C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D29C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1B667C">
              <w:rPr>
                <w:rFonts w:ascii="Arial" w:hAnsi="Arial"/>
                <w:szCs w:val="20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2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0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Daňové identifikačné číslo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44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70062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1B667C"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70062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82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1B667C">
              <w:rPr>
                <w:rFonts w:ascii="Arial" w:hAnsi="Arial"/>
                <w:szCs w:val="20"/>
                <w:lang w:eastAsia="sk-SK"/>
              </w:rPr>
              <w:t>Z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1B667C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D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P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1B667C"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M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F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.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.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8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Sídlo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Ulica a 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1B667C">
              <w:rPr>
                <w:rFonts w:ascii="Arial" w:hAnsi="Arial"/>
                <w:szCs w:val="20"/>
                <w:lang w:eastAsia="sk-SK"/>
              </w:rPr>
              <w:t>P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D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J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J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10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PSČ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83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obce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1B667C"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P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Ľ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Č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Y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faxu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1B667C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e-mailová adresa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1B667C"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M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F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@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P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C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Y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.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F722A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Zostavené dňa:</w:t>
            </w:r>
          </w:p>
          <w:p w:rsidR="001B667C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  <w:p w:rsidR="001B667C" w:rsidRDefault="001B667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  <w:p w:rsidR="001B667C" w:rsidRPr="00ED0163" w:rsidRDefault="00FD29C2" w:rsidP="00FD29C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  <w:r w:rsidR="001B667C">
              <w:rPr>
                <w:rFonts w:ascii="Arial" w:hAnsi="Arial"/>
                <w:szCs w:val="20"/>
                <w:lang w:eastAsia="sk-SK"/>
              </w:rPr>
              <w:t>.5.202</w:t>
            </w: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B667C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righ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</w:tbl>
    <w:p w:rsidR="00DB1285" w:rsidRPr="00AF6956" w:rsidRDefault="00863CBA" w:rsidP="00CD361E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  <w:r w:rsidRPr="00AF6956">
        <w:rPr>
          <w:rFonts w:ascii="Arial" w:hAnsi="Arial"/>
          <w:b/>
          <w:bCs/>
          <w:szCs w:val="20"/>
        </w:rPr>
        <w:lastRenderedPageBreak/>
        <w:t xml:space="preserve">Čl. </w:t>
      </w:r>
      <w:r w:rsidR="00DB1285" w:rsidRPr="00AF6956">
        <w:rPr>
          <w:rFonts w:ascii="Arial" w:hAnsi="Arial"/>
          <w:b/>
          <w:bCs/>
          <w:szCs w:val="20"/>
        </w:rPr>
        <w:t>I.</w:t>
      </w:r>
    </w:p>
    <w:p w:rsidR="00DB1285" w:rsidRPr="00AF6956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AF6956">
        <w:rPr>
          <w:rFonts w:ascii="Arial" w:hAnsi="Arial"/>
          <w:b/>
          <w:bCs/>
          <w:szCs w:val="20"/>
        </w:rPr>
        <w:t>Všeobecné údaje</w:t>
      </w:r>
    </w:p>
    <w:p w:rsidR="00DB1285" w:rsidRPr="00AF6956" w:rsidRDefault="00DB1285" w:rsidP="00CD361E">
      <w:pPr>
        <w:spacing w:before="0" w:line="240" w:lineRule="auto"/>
        <w:rPr>
          <w:rFonts w:ascii="Arial" w:hAnsi="Arial"/>
          <w:szCs w:val="20"/>
        </w:rPr>
      </w:pPr>
      <w:r w:rsidRPr="00AF6956">
        <w:rPr>
          <w:rFonts w:ascii="Arial" w:hAnsi="Arial"/>
          <w:szCs w:val="20"/>
        </w:rPr>
        <w:t xml:space="preserve">(1) </w:t>
      </w:r>
      <w:r w:rsidR="007713BE" w:rsidRPr="00AF6956">
        <w:rPr>
          <w:rFonts w:ascii="Arial" w:hAnsi="Arial"/>
          <w:szCs w:val="20"/>
        </w:rPr>
        <w:t>Men</w:t>
      </w:r>
      <w:r w:rsidR="000A03D3" w:rsidRPr="00AF6956">
        <w:rPr>
          <w:rFonts w:ascii="Arial" w:hAnsi="Arial"/>
          <w:szCs w:val="20"/>
        </w:rPr>
        <w:t>o a </w:t>
      </w:r>
      <w:r w:rsidR="007713BE" w:rsidRPr="00AF6956">
        <w:rPr>
          <w:rFonts w:ascii="Arial" w:hAnsi="Arial"/>
          <w:szCs w:val="20"/>
        </w:rPr>
        <w:t>priezvisk</w:t>
      </w:r>
      <w:r w:rsidR="000A03D3" w:rsidRPr="00AF6956">
        <w:rPr>
          <w:rFonts w:ascii="Arial" w:hAnsi="Arial"/>
          <w:szCs w:val="20"/>
        </w:rPr>
        <w:t xml:space="preserve">o fyzickej osoby </w:t>
      </w:r>
      <w:r w:rsidR="00863CBA" w:rsidRPr="00AF6956">
        <w:rPr>
          <w:rFonts w:ascii="Arial" w:hAnsi="Arial"/>
          <w:szCs w:val="20"/>
        </w:rPr>
        <w:t xml:space="preserve">alebo </w:t>
      </w:r>
      <w:r w:rsidR="007713BE" w:rsidRPr="00AF6956">
        <w:rPr>
          <w:rFonts w:ascii="Arial" w:hAnsi="Arial"/>
          <w:szCs w:val="20"/>
        </w:rPr>
        <w:t>názov právnickej osoby</w:t>
      </w:r>
      <w:r w:rsidR="00863CBA" w:rsidRPr="00AF6956">
        <w:rPr>
          <w:rFonts w:ascii="Arial" w:hAnsi="Arial"/>
          <w:szCs w:val="20"/>
        </w:rPr>
        <w:t>, ktorá je zakladateľom</w:t>
      </w:r>
      <w:r w:rsidR="0075172B" w:rsidRPr="00AF6956">
        <w:rPr>
          <w:rFonts w:ascii="Arial" w:hAnsi="Arial"/>
          <w:szCs w:val="20"/>
        </w:rPr>
        <w:t xml:space="preserve"> alebo zriaďovateľom</w:t>
      </w:r>
      <w:r w:rsidR="00863CBA" w:rsidRPr="00AF6956">
        <w:rPr>
          <w:rFonts w:ascii="Arial" w:hAnsi="Arial"/>
          <w:szCs w:val="20"/>
        </w:rPr>
        <w:t xml:space="preserve"> účtovnej jednotky, </w:t>
      </w:r>
      <w:r w:rsidR="000A03D3" w:rsidRPr="00AF6956">
        <w:rPr>
          <w:rFonts w:ascii="Arial" w:hAnsi="Arial"/>
          <w:szCs w:val="20"/>
        </w:rPr>
        <w:t>jej</w:t>
      </w:r>
      <w:r w:rsidR="007713BE" w:rsidRPr="00AF6956">
        <w:rPr>
          <w:rFonts w:ascii="Arial" w:hAnsi="Arial"/>
          <w:b/>
          <w:szCs w:val="20"/>
        </w:rPr>
        <w:t xml:space="preserve"> </w:t>
      </w:r>
      <w:r w:rsidR="007713BE" w:rsidRPr="00AF6956">
        <w:rPr>
          <w:rFonts w:ascii="Arial" w:hAnsi="Arial"/>
          <w:szCs w:val="20"/>
        </w:rPr>
        <w:t>trvalý pobyt  </w:t>
      </w:r>
      <w:r w:rsidR="00863CBA" w:rsidRPr="00AF6956">
        <w:rPr>
          <w:rFonts w:ascii="Arial" w:hAnsi="Arial"/>
          <w:szCs w:val="20"/>
        </w:rPr>
        <w:t xml:space="preserve">alebo </w:t>
      </w:r>
      <w:r w:rsidR="007713BE" w:rsidRPr="00AF6956">
        <w:rPr>
          <w:rFonts w:ascii="Arial" w:hAnsi="Arial"/>
          <w:szCs w:val="20"/>
        </w:rPr>
        <w:t>sídlo,</w:t>
      </w:r>
      <w:r w:rsidRPr="00AF6956">
        <w:rPr>
          <w:rFonts w:ascii="Arial" w:hAnsi="Arial"/>
          <w:szCs w:val="20"/>
        </w:rPr>
        <w:t xml:space="preserve"> dátum založenia alebo zriadenia účtovnej jednotky</w:t>
      </w:r>
      <w:r w:rsidR="00F101CF" w:rsidRPr="00AF6956">
        <w:rPr>
          <w:rFonts w:ascii="Arial" w:hAnsi="Arial"/>
          <w:szCs w:val="20"/>
        </w:rPr>
        <w:t>.</w:t>
      </w:r>
    </w:p>
    <w:p w:rsidR="008A771B" w:rsidRDefault="008A771B" w:rsidP="00CD361E">
      <w:pPr>
        <w:spacing w:before="0" w:line="240" w:lineRule="auto"/>
        <w:rPr>
          <w:rFonts w:ascii="Times New Roman" w:hAnsi="Times New Roman"/>
          <w:sz w:val="24"/>
        </w:rPr>
      </w:pPr>
      <w:r w:rsidRPr="00E83154">
        <w:rPr>
          <w:rFonts w:ascii="Times New Roman" w:hAnsi="Times New Roman"/>
          <w:sz w:val="24"/>
        </w:rPr>
        <w:t>Mesto Topoľčany</w:t>
      </w:r>
    </w:p>
    <w:p w:rsidR="008A771B" w:rsidRPr="002B7A1E" w:rsidRDefault="00AF6956" w:rsidP="00CD361E">
      <w:pPr>
        <w:spacing w:before="0" w:line="240" w:lineRule="auto"/>
        <w:rPr>
          <w:rFonts w:ascii="Arial" w:hAnsi="Arial"/>
          <w:szCs w:val="20"/>
          <w:highlight w:val="yellow"/>
        </w:rPr>
      </w:pPr>
      <w:r w:rsidRPr="00AF6956">
        <w:rPr>
          <w:rFonts w:ascii="Times New Roman" w:hAnsi="Times New Roman" w:cs="Times New Roman"/>
          <w:sz w:val="24"/>
        </w:rPr>
        <w:t>Dátum založenia  :</w:t>
      </w:r>
      <w:r w:rsidRPr="0074349E">
        <w:rPr>
          <w:b/>
          <w:sz w:val="24"/>
        </w:rPr>
        <w:t xml:space="preserve">   </w:t>
      </w:r>
      <w:r w:rsidRPr="007E1D34">
        <w:rPr>
          <w:rFonts w:ascii="Times New Roman" w:hAnsi="Times New Roman" w:cs="Times New Roman"/>
          <w:sz w:val="24"/>
        </w:rPr>
        <w:t>26. 04. 2012</w:t>
      </w:r>
    </w:p>
    <w:p w:rsidR="00A02521" w:rsidRPr="00AF6956" w:rsidRDefault="00A02521" w:rsidP="00CD361E">
      <w:pPr>
        <w:spacing w:before="0" w:line="240" w:lineRule="auto"/>
        <w:rPr>
          <w:rFonts w:ascii="Arial" w:hAnsi="Arial"/>
          <w:szCs w:val="20"/>
        </w:rPr>
      </w:pPr>
      <w:r w:rsidRPr="00AF6956">
        <w:rPr>
          <w:rFonts w:ascii="Arial" w:hAnsi="Arial"/>
          <w:szCs w:val="20"/>
        </w:rPr>
        <w:t>(2) Informácie o</w:t>
      </w:r>
      <w:r w:rsidR="00D12140" w:rsidRPr="00AF6956">
        <w:rPr>
          <w:rFonts w:ascii="Arial" w:hAnsi="Arial"/>
          <w:szCs w:val="20"/>
        </w:rPr>
        <w:t> členoch štatutárnych orgánov</w:t>
      </w:r>
      <w:r w:rsidR="001D6FA9" w:rsidRPr="00AF6956">
        <w:rPr>
          <w:rFonts w:ascii="Arial" w:hAnsi="Arial"/>
          <w:szCs w:val="20"/>
        </w:rPr>
        <w:t xml:space="preserve">, dozorných orgánov </w:t>
      </w:r>
      <w:r w:rsidR="00D12140" w:rsidRPr="00AF6956">
        <w:rPr>
          <w:rFonts w:ascii="Arial" w:hAnsi="Arial"/>
          <w:szCs w:val="20"/>
        </w:rPr>
        <w:t xml:space="preserve"> a iných </w:t>
      </w:r>
      <w:r w:rsidR="001D6FA9" w:rsidRPr="00AF6956">
        <w:rPr>
          <w:rFonts w:ascii="Arial" w:hAnsi="Arial"/>
          <w:szCs w:val="20"/>
        </w:rPr>
        <w:t>orgánov účtovnej jednotky; uvádzajú sa mená a priezviská členov štatutárnych orgánov, dozorných orgánov a iných orgánov účtovnej jednotky.</w:t>
      </w:r>
    </w:p>
    <w:p w:rsidR="00350D56" w:rsidRDefault="00350D56" w:rsidP="00AF6956">
      <w:pPr>
        <w:spacing w:line="240" w:lineRule="auto"/>
        <w:rPr>
          <w:rFonts w:ascii="Times New Roman" w:hAnsi="Times New Roman" w:cs="Times New Roman"/>
          <w:sz w:val="24"/>
        </w:rPr>
      </w:pPr>
    </w:p>
    <w:p w:rsidR="00AF6956" w:rsidRPr="00AF6956" w:rsidRDefault="00AF6956" w:rsidP="00AF6956">
      <w:pPr>
        <w:spacing w:line="240" w:lineRule="auto"/>
        <w:rPr>
          <w:rFonts w:ascii="Times New Roman" w:hAnsi="Times New Roman" w:cs="Times New Roman"/>
          <w:sz w:val="24"/>
        </w:rPr>
      </w:pPr>
      <w:r w:rsidRPr="00AF6956">
        <w:rPr>
          <w:rFonts w:ascii="Times New Roman" w:hAnsi="Times New Roman" w:cs="Times New Roman"/>
          <w:sz w:val="24"/>
        </w:rPr>
        <w:t xml:space="preserve">Štatutárny orgán:  </w:t>
      </w:r>
      <w:r w:rsidRPr="00AF6956">
        <w:rPr>
          <w:rFonts w:ascii="Times New Roman" w:hAnsi="Times New Roman" w:cs="Times New Roman"/>
          <w:sz w:val="24"/>
        </w:rPr>
        <w:tab/>
      </w:r>
      <w:r w:rsidR="00350D56" w:rsidRPr="00AF6956">
        <w:rPr>
          <w:rFonts w:ascii="Times New Roman" w:hAnsi="Times New Roman" w:cs="Times New Roman"/>
          <w:sz w:val="24"/>
        </w:rPr>
        <w:t>PhDr. Mgr. Eva Riečicová, PhD. - riaditeľ</w:t>
      </w:r>
    </w:p>
    <w:p w:rsidR="00AF6956" w:rsidRPr="00AF6956" w:rsidRDefault="00AF6956" w:rsidP="00AF6956">
      <w:pPr>
        <w:spacing w:line="240" w:lineRule="auto"/>
        <w:rPr>
          <w:rFonts w:ascii="Times New Roman" w:hAnsi="Times New Roman" w:cs="Times New Roman"/>
          <w:szCs w:val="20"/>
          <w:highlight w:val="yellow"/>
        </w:rPr>
      </w:pPr>
      <w:r w:rsidRPr="00AF6956">
        <w:rPr>
          <w:rFonts w:ascii="Times New Roman" w:hAnsi="Times New Roman" w:cs="Times New Roman"/>
          <w:sz w:val="24"/>
        </w:rPr>
        <w:tab/>
      </w:r>
    </w:p>
    <w:p w:rsidR="00DB1285" w:rsidRPr="00AF6956" w:rsidRDefault="00DB1285" w:rsidP="00CD361E">
      <w:pPr>
        <w:spacing w:before="0" w:line="240" w:lineRule="auto"/>
        <w:rPr>
          <w:rFonts w:ascii="Arial" w:hAnsi="Arial"/>
          <w:szCs w:val="20"/>
        </w:rPr>
      </w:pPr>
      <w:r w:rsidRPr="00AF6956">
        <w:rPr>
          <w:rFonts w:ascii="Arial" w:hAnsi="Arial"/>
          <w:szCs w:val="20"/>
        </w:rPr>
        <w:t>(</w:t>
      </w:r>
      <w:r w:rsidR="003C399D" w:rsidRPr="00AF6956">
        <w:rPr>
          <w:rFonts w:ascii="Arial" w:hAnsi="Arial"/>
          <w:szCs w:val="20"/>
        </w:rPr>
        <w:t>3</w:t>
      </w:r>
      <w:r w:rsidRPr="00AF6956">
        <w:rPr>
          <w:rFonts w:ascii="Arial" w:hAnsi="Arial"/>
          <w:szCs w:val="20"/>
        </w:rPr>
        <w:t xml:space="preserve">)  Opis činnosti, na </w:t>
      </w:r>
      <w:r w:rsidR="00886A8B" w:rsidRPr="00AF6956">
        <w:rPr>
          <w:rFonts w:ascii="Arial" w:hAnsi="Arial"/>
          <w:szCs w:val="20"/>
        </w:rPr>
        <w:t xml:space="preserve">účel </w:t>
      </w:r>
      <w:r w:rsidRPr="00AF6956">
        <w:rPr>
          <w:rFonts w:ascii="Arial" w:hAnsi="Arial"/>
          <w:szCs w:val="20"/>
        </w:rPr>
        <w:t>ktorej bola účtovná jednotka zriadená a opis druhu podnikateľskej činnosti, ak ju účtovná jednotka vykonáva.</w:t>
      </w:r>
    </w:p>
    <w:p w:rsidR="00AF6956" w:rsidRDefault="00AF6956" w:rsidP="00AF6956">
      <w:pPr>
        <w:spacing w:before="0" w:after="0" w:line="240" w:lineRule="auto"/>
        <w:ind w:left="360"/>
        <w:rPr>
          <w:rFonts w:ascii="Times New Roman" w:hAnsi="Times New Roman" w:cs="Times New Roman"/>
          <w:sz w:val="24"/>
          <w:lang w:eastAsia="sk-SK"/>
        </w:rPr>
      </w:pPr>
      <w:r w:rsidRPr="0058509A">
        <w:rPr>
          <w:rFonts w:ascii="Times New Roman" w:hAnsi="Times New Roman" w:cs="Times New Roman"/>
          <w:sz w:val="24"/>
        </w:rPr>
        <w:t>sociálne služby</w:t>
      </w:r>
      <w:r>
        <w:rPr>
          <w:rFonts w:ascii="Times New Roman" w:hAnsi="Times New Roman" w:cs="Times New Roman"/>
          <w:sz w:val="24"/>
        </w:rPr>
        <w:t xml:space="preserve"> v súlade so zákonom č. 448/2008 Z. z. o sociálnych službách v znení neskorších predpisov</w:t>
      </w:r>
    </w:p>
    <w:p w:rsidR="00AF6956" w:rsidRPr="0058509A" w:rsidRDefault="00AF6956" w:rsidP="00AF6956">
      <w:pPr>
        <w:spacing w:after="0" w:line="240" w:lineRule="auto"/>
        <w:ind w:left="720"/>
        <w:rPr>
          <w:rFonts w:ascii="Times New Roman" w:hAnsi="Times New Roman" w:cs="Times New Roman"/>
          <w:sz w:val="24"/>
          <w:lang w:eastAsia="sk-SK"/>
        </w:rPr>
      </w:pPr>
    </w:p>
    <w:p w:rsidR="00AF6956" w:rsidRPr="00681C3B" w:rsidRDefault="00AF6956" w:rsidP="00AF6956">
      <w:pPr>
        <w:pStyle w:val="Odsekzoznamu"/>
        <w:numPr>
          <w:ilvl w:val="0"/>
          <w:numId w:val="18"/>
        </w:numPr>
        <w:contextualSpacing/>
        <w:jc w:val="both"/>
        <w:rPr>
          <w:rFonts w:ascii="Times New Roman" w:hAnsi="Times New Roman"/>
          <w:sz w:val="24"/>
          <w:szCs w:val="24"/>
          <w:lang w:eastAsia="cs-CZ"/>
        </w:rPr>
      </w:pPr>
      <w:r w:rsidRPr="00681C3B">
        <w:rPr>
          <w:rFonts w:ascii="Times New Roman" w:hAnsi="Times New Roman"/>
          <w:sz w:val="24"/>
          <w:szCs w:val="24"/>
          <w:lang w:eastAsia="cs-CZ"/>
        </w:rPr>
        <w:t>pomoc pri odkázanosti na pomoc inej fyzickej osoby,</w:t>
      </w:r>
    </w:p>
    <w:p w:rsidR="00AF6956" w:rsidRDefault="00AF6956" w:rsidP="00AF6956">
      <w:pPr>
        <w:numPr>
          <w:ilvl w:val="0"/>
          <w:numId w:val="18"/>
        </w:numPr>
        <w:tabs>
          <w:tab w:val="num" w:pos="1440"/>
        </w:tabs>
        <w:spacing w:before="0" w:after="0" w:line="240" w:lineRule="auto"/>
        <w:rPr>
          <w:rFonts w:ascii="Times New Roman" w:hAnsi="Times New Roman" w:cs="Times New Roman"/>
          <w:sz w:val="24"/>
          <w:lang w:eastAsia="sk-SK"/>
        </w:rPr>
      </w:pPr>
      <w:r w:rsidRPr="0058509A">
        <w:rPr>
          <w:rFonts w:ascii="Times New Roman" w:hAnsi="Times New Roman" w:cs="Times New Roman"/>
          <w:sz w:val="24"/>
        </w:rPr>
        <w:t>sociálne poradenstvo,</w:t>
      </w:r>
    </w:p>
    <w:p w:rsidR="00AF6956" w:rsidRDefault="00AF6956" w:rsidP="00AF6956">
      <w:pPr>
        <w:numPr>
          <w:ilvl w:val="0"/>
          <w:numId w:val="18"/>
        </w:numPr>
        <w:tabs>
          <w:tab w:val="num" w:pos="1440"/>
        </w:tabs>
        <w:spacing w:before="0" w:after="0" w:line="240" w:lineRule="auto"/>
        <w:rPr>
          <w:rFonts w:ascii="Times New Roman" w:hAnsi="Times New Roman" w:cs="Times New Roman"/>
          <w:sz w:val="24"/>
          <w:lang w:eastAsia="sk-SK"/>
        </w:rPr>
      </w:pPr>
      <w:r w:rsidRPr="0058509A">
        <w:rPr>
          <w:rFonts w:ascii="Times New Roman" w:hAnsi="Times New Roman" w:cs="Times New Roman"/>
          <w:sz w:val="24"/>
        </w:rPr>
        <w:t>sociálnu rehabilitáciu,</w:t>
      </w:r>
    </w:p>
    <w:p w:rsidR="00AF6956" w:rsidRDefault="00AF6956" w:rsidP="00AF6956">
      <w:pPr>
        <w:numPr>
          <w:ilvl w:val="0"/>
          <w:numId w:val="18"/>
        </w:numPr>
        <w:spacing w:before="0" w:after="0" w:line="240" w:lineRule="auto"/>
        <w:rPr>
          <w:rFonts w:ascii="Times New Roman" w:hAnsi="Times New Roman" w:cs="Times New Roman"/>
          <w:sz w:val="24"/>
          <w:lang w:eastAsia="sk-SK"/>
        </w:rPr>
      </w:pPr>
      <w:r w:rsidRPr="0058509A">
        <w:rPr>
          <w:rFonts w:ascii="Times New Roman" w:hAnsi="Times New Roman" w:cs="Times New Roman"/>
          <w:sz w:val="24"/>
        </w:rPr>
        <w:t>ošetrovateľskú starostlivosť,</w:t>
      </w:r>
    </w:p>
    <w:p w:rsidR="00AF6956" w:rsidRDefault="00AF6956" w:rsidP="00AF6956">
      <w:pPr>
        <w:numPr>
          <w:ilvl w:val="0"/>
          <w:numId w:val="18"/>
        </w:numPr>
        <w:tabs>
          <w:tab w:val="num" w:pos="1440"/>
        </w:tabs>
        <w:spacing w:before="0" w:after="0" w:line="240" w:lineRule="auto"/>
        <w:rPr>
          <w:rFonts w:ascii="Times New Roman" w:hAnsi="Times New Roman" w:cs="Times New Roman"/>
          <w:sz w:val="24"/>
          <w:lang w:eastAsia="sk-SK"/>
        </w:rPr>
      </w:pPr>
      <w:r w:rsidRPr="0058509A">
        <w:rPr>
          <w:rFonts w:ascii="Times New Roman" w:hAnsi="Times New Roman" w:cs="Times New Roman"/>
          <w:sz w:val="24"/>
        </w:rPr>
        <w:t>ubytovanie,</w:t>
      </w:r>
    </w:p>
    <w:p w:rsidR="00AF6956" w:rsidRDefault="00AF6956" w:rsidP="00AF6956">
      <w:pPr>
        <w:numPr>
          <w:ilvl w:val="0"/>
          <w:numId w:val="18"/>
        </w:numPr>
        <w:spacing w:before="0" w:after="0" w:line="240" w:lineRule="auto"/>
        <w:rPr>
          <w:rFonts w:ascii="Times New Roman" w:hAnsi="Times New Roman" w:cs="Times New Roman"/>
          <w:sz w:val="24"/>
          <w:lang w:eastAsia="sk-SK"/>
        </w:rPr>
      </w:pPr>
      <w:r w:rsidRPr="0058509A">
        <w:rPr>
          <w:rFonts w:ascii="Times New Roman" w:hAnsi="Times New Roman" w:cs="Times New Roman"/>
          <w:sz w:val="24"/>
        </w:rPr>
        <w:t>stravovanie,</w:t>
      </w:r>
    </w:p>
    <w:p w:rsidR="00AF6956" w:rsidRDefault="00AF6956" w:rsidP="00AF6956">
      <w:pPr>
        <w:pStyle w:val="Odsekzoznamu"/>
        <w:numPr>
          <w:ilvl w:val="0"/>
          <w:numId w:val="18"/>
        </w:numPr>
        <w:contextualSpacing/>
        <w:jc w:val="both"/>
        <w:rPr>
          <w:rFonts w:ascii="Times New Roman" w:hAnsi="Times New Roman"/>
          <w:sz w:val="24"/>
          <w:szCs w:val="24"/>
          <w:lang w:eastAsia="sk-SK"/>
        </w:rPr>
      </w:pPr>
      <w:r w:rsidRPr="00DA5213">
        <w:rPr>
          <w:rFonts w:ascii="Times New Roman" w:hAnsi="Times New Roman"/>
          <w:sz w:val="24"/>
          <w:szCs w:val="24"/>
          <w:lang w:eastAsia="cs-CZ"/>
        </w:rPr>
        <w:t>upratovanie, pranie, žehlenie a údržbu bielizne a</w:t>
      </w:r>
      <w:r>
        <w:rPr>
          <w:rFonts w:ascii="Times New Roman" w:hAnsi="Times New Roman"/>
          <w:sz w:val="24"/>
          <w:szCs w:val="24"/>
          <w:lang w:eastAsia="cs-CZ"/>
        </w:rPr>
        <w:t> </w:t>
      </w:r>
      <w:r w:rsidRPr="00DA5213">
        <w:rPr>
          <w:rFonts w:ascii="Times New Roman" w:hAnsi="Times New Roman"/>
          <w:sz w:val="24"/>
          <w:szCs w:val="24"/>
          <w:lang w:eastAsia="cs-CZ"/>
        </w:rPr>
        <w:t>šatstva</w:t>
      </w:r>
      <w:r>
        <w:rPr>
          <w:rFonts w:ascii="Times New Roman" w:hAnsi="Times New Roman"/>
          <w:sz w:val="24"/>
          <w:szCs w:val="24"/>
          <w:lang w:eastAsia="cs-CZ"/>
        </w:rPr>
        <w:t>,</w:t>
      </w:r>
    </w:p>
    <w:p w:rsidR="00AF6956" w:rsidRDefault="00AF6956" w:rsidP="00AF6956">
      <w:pPr>
        <w:numPr>
          <w:ilvl w:val="0"/>
          <w:numId w:val="18"/>
        </w:numPr>
        <w:spacing w:before="0" w:after="0" w:line="240" w:lineRule="auto"/>
        <w:rPr>
          <w:rFonts w:ascii="Times New Roman" w:hAnsi="Times New Roman" w:cs="Times New Roman"/>
          <w:sz w:val="24"/>
          <w:lang w:eastAsia="sk-SK"/>
        </w:rPr>
      </w:pPr>
      <w:r w:rsidRPr="0058509A">
        <w:rPr>
          <w:rFonts w:ascii="Times New Roman" w:hAnsi="Times New Roman" w:cs="Times New Roman"/>
          <w:sz w:val="24"/>
        </w:rPr>
        <w:t>úschovu cenných vecí</w:t>
      </w:r>
      <w:r>
        <w:rPr>
          <w:rFonts w:ascii="Times New Roman" w:hAnsi="Times New Roman" w:cs="Times New Roman"/>
          <w:sz w:val="24"/>
        </w:rPr>
        <w:t>,</w:t>
      </w:r>
    </w:p>
    <w:p w:rsidR="00AF6956" w:rsidRPr="0058509A" w:rsidRDefault="00AF6956" w:rsidP="00AF6956">
      <w:pPr>
        <w:numPr>
          <w:ilvl w:val="0"/>
          <w:numId w:val="18"/>
        </w:numPr>
        <w:spacing w:before="0" w:after="0" w:line="240" w:lineRule="auto"/>
        <w:rPr>
          <w:rFonts w:ascii="Times New Roman" w:hAnsi="Times New Roman" w:cs="Times New Roman"/>
          <w:sz w:val="24"/>
          <w:lang w:eastAsia="sk-SK"/>
        </w:rPr>
      </w:pPr>
      <w:r w:rsidRPr="0058509A">
        <w:rPr>
          <w:rFonts w:ascii="Times New Roman" w:hAnsi="Times New Roman" w:cs="Times New Roman"/>
          <w:sz w:val="24"/>
        </w:rPr>
        <w:t>zabezpečovanie záujmovej činnosti:</w:t>
      </w:r>
    </w:p>
    <w:p w:rsidR="00AF6956" w:rsidRPr="002B7A1E" w:rsidRDefault="00AF6956" w:rsidP="00CD361E">
      <w:pPr>
        <w:spacing w:before="0" w:line="240" w:lineRule="auto"/>
        <w:rPr>
          <w:rFonts w:ascii="Arial" w:hAnsi="Arial"/>
          <w:sz w:val="16"/>
          <w:szCs w:val="16"/>
          <w:highlight w:val="yellow"/>
        </w:rPr>
      </w:pPr>
    </w:p>
    <w:p w:rsidR="00DB1285" w:rsidRPr="009E5272" w:rsidRDefault="003C399D" w:rsidP="00CD361E">
      <w:pPr>
        <w:spacing w:before="0" w:line="240" w:lineRule="auto"/>
        <w:rPr>
          <w:rFonts w:ascii="Arial" w:hAnsi="Arial"/>
          <w:szCs w:val="20"/>
        </w:rPr>
      </w:pPr>
      <w:r w:rsidRPr="009E5272">
        <w:rPr>
          <w:rFonts w:ascii="Arial" w:hAnsi="Arial"/>
          <w:szCs w:val="20"/>
        </w:rPr>
        <w:t>(4</w:t>
      </w:r>
      <w:r w:rsidR="00DB1285" w:rsidRPr="009E5272">
        <w:rPr>
          <w:rFonts w:ascii="Arial" w:hAnsi="Arial"/>
          <w:szCs w:val="20"/>
        </w:rPr>
        <w:t xml:space="preserve">) Priemerný </w:t>
      </w:r>
      <w:r w:rsidR="00F722A3" w:rsidRPr="009E5272">
        <w:rPr>
          <w:rFonts w:ascii="Arial" w:hAnsi="Arial"/>
          <w:szCs w:val="20"/>
        </w:rPr>
        <w:t xml:space="preserve">prepočítaný </w:t>
      </w:r>
      <w:r w:rsidR="00DB1285" w:rsidRPr="009E5272">
        <w:rPr>
          <w:rFonts w:ascii="Arial" w:hAnsi="Arial"/>
          <w:szCs w:val="20"/>
        </w:rPr>
        <w:t xml:space="preserve">počet zamestnancov, a z toho počet </w:t>
      </w:r>
      <w:r w:rsidR="00F33C07" w:rsidRPr="009E5272">
        <w:rPr>
          <w:rFonts w:ascii="Arial" w:hAnsi="Arial"/>
          <w:szCs w:val="20"/>
        </w:rPr>
        <w:t>vedúcich</w:t>
      </w:r>
      <w:r w:rsidR="00DB1285" w:rsidRPr="009E5272">
        <w:rPr>
          <w:rFonts w:ascii="Arial" w:hAnsi="Arial"/>
          <w:szCs w:val="20"/>
        </w:rPr>
        <w:t xml:space="preserve"> zamestnancov účtovnej jednotky za účtovné obdobie, za ktoré sa zostavuje účtovná závierka </w:t>
      </w:r>
      <w:r w:rsidR="0075172B" w:rsidRPr="009E5272">
        <w:rPr>
          <w:rFonts w:ascii="Arial" w:hAnsi="Arial"/>
          <w:szCs w:val="20"/>
        </w:rPr>
        <w:t xml:space="preserve">(ďalej len „bežné účtovné obdobie“) </w:t>
      </w:r>
      <w:r w:rsidR="00DB1285" w:rsidRPr="009E5272">
        <w:rPr>
          <w:rFonts w:ascii="Arial" w:hAnsi="Arial"/>
          <w:szCs w:val="20"/>
        </w:rPr>
        <w:t>a za bezprostredne predchádzajúce účtovné obdobie.</w:t>
      </w:r>
      <w:r w:rsidR="00401F3C" w:rsidRPr="009E5272">
        <w:rPr>
          <w:rFonts w:ascii="Arial" w:hAnsi="Arial"/>
          <w:szCs w:val="20"/>
        </w:rPr>
        <w:t xml:space="preserve"> Počet dobrovoľníkov</w:t>
      </w:r>
      <w:r w:rsidR="008C7870" w:rsidRPr="009E5272">
        <w:rPr>
          <w:rFonts w:ascii="Arial" w:hAnsi="Arial"/>
          <w:szCs w:val="20"/>
        </w:rPr>
        <w:t xml:space="preserve"> vyslaných</w:t>
      </w:r>
      <w:r w:rsidR="00401F3C" w:rsidRPr="009E5272">
        <w:rPr>
          <w:rFonts w:ascii="Arial" w:hAnsi="Arial"/>
          <w:szCs w:val="20"/>
        </w:rPr>
        <w:t xml:space="preserve"> účtovnou jednotkou a počet dobrovoľníkov, ktorí vykonávali dobrovoľnícku činnosť pre účtovnú jednotku počas účtovného obdobia. </w:t>
      </w:r>
    </w:p>
    <w:p w:rsidR="009E5272" w:rsidRPr="009E5272" w:rsidRDefault="009E5272" w:rsidP="00CD361E">
      <w:pPr>
        <w:spacing w:before="0" w:line="240" w:lineRule="auto"/>
        <w:rPr>
          <w:rFonts w:ascii="Arial" w:hAnsi="Arial"/>
          <w:szCs w:val="20"/>
        </w:rPr>
      </w:pPr>
      <w:r w:rsidRPr="009E5272">
        <w:rPr>
          <w:rFonts w:ascii="Arial" w:hAnsi="Arial"/>
          <w:b/>
          <w:szCs w:val="20"/>
        </w:rPr>
        <w:t>Tabuľka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9E5272" w:rsidRPr="009E5272" w:rsidTr="009E5272">
        <w:tc>
          <w:tcPr>
            <w:tcW w:w="4961" w:type="dxa"/>
          </w:tcPr>
          <w:p w:rsidR="009E5272" w:rsidRPr="009E5272" w:rsidRDefault="009E5272" w:rsidP="009E5272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:rsidR="009E5272" w:rsidRPr="009E5272" w:rsidRDefault="009E5272" w:rsidP="009E5272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9E5272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9E5272" w:rsidRPr="009E5272" w:rsidRDefault="009E5272" w:rsidP="009E5272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9E527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9E5272" w:rsidRPr="009E5272" w:rsidTr="009E5272">
        <w:trPr>
          <w:trHeight w:val="391"/>
        </w:trPr>
        <w:tc>
          <w:tcPr>
            <w:tcW w:w="4961" w:type="dxa"/>
            <w:vAlign w:val="center"/>
          </w:tcPr>
          <w:p w:rsidR="009E5272" w:rsidRPr="009E5272" w:rsidRDefault="009E5272" w:rsidP="009E527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9E5272">
              <w:rPr>
                <w:rFonts w:ascii="Arial" w:hAnsi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9E5272" w:rsidRPr="009E5272" w:rsidRDefault="00FD29C2" w:rsidP="0019674C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29,25</w:t>
            </w:r>
          </w:p>
        </w:tc>
        <w:tc>
          <w:tcPr>
            <w:tcW w:w="2552" w:type="dxa"/>
            <w:vAlign w:val="center"/>
          </w:tcPr>
          <w:p w:rsidR="009E5272" w:rsidRPr="009E5272" w:rsidRDefault="00FD29C2" w:rsidP="0019674C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28,50</w:t>
            </w:r>
          </w:p>
        </w:tc>
      </w:tr>
      <w:tr w:rsidR="009E5272" w:rsidRPr="009E5272" w:rsidTr="009E5272">
        <w:trPr>
          <w:trHeight w:val="391"/>
        </w:trPr>
        <w:tc>
          <w:tcPr>
            <w:tcW w:w="4961" w:type="dxa"/>
            <w:vAlign w:val="center"/>
          </w:tcPr>
          <w:p w:rsidR="009E5272" w:rsidRPr="009E5272" w:rsidRDefault="009E5272" w:rsidP="009E527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9E5272">
              <w:rPr>
                <w:rFonts w:ascii="Arial" w:hAnsi="Arial"/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9E5272" w:rsidRPr="009E5272" w:rsidRDefault="009E5272" w:rsidP="009E5272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 w:rsidRPr="009E5272">
              <w:rPr>
                <w:rFonts w:ascii="Arial" w:hAnsi="Arial"/>
                <w:sz w:val="16"/>
                <w:szCs w:val="16"/>
              </w:rPr>
              <w:t>3</w:t>
            </w:r>
          </w:p>
        </w:tc>
        <w:tc>
          <w:tcPr>
            <w:tcW w:w="2552" w:type="dxa"/>
            <w:vAlign w:val="center"/>
          </w:tcPr>
          <w:p w:rsidR="009E5272" w:rsidRPr="009E5272" w:rsidRDefault="009E5272" w:rsidP="009E5272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 w:rsidRPr="009E5272">
              <w:rPr>
                <w:rFonts w:ascii="Arial" w:hAnsi="Arial"/>
                <w:sz w:val="16"/>
                <w:szCs w:val="16"/>
              </w:rPr>
              <w:t>3</w:t>
            </w:r>
          </w:p>
        </w:tc>
      </w:tr>
      <w:tr w:rsidR="009E5272" w:rsidRPr="009E5272" w:rsidTr="009E5272">
        <w:trPr>
          <w:trHeight w:val="391"/>
        </w:trPr>
        <w:tc>
          <w:tcPr>
            <w:tcW w:w="4961" w:type="dxa"/>
            <w:vAlign w:val="center"/>
          </w:tcPr>
          <w:p w:rsidR="009E5272" w:rsidRPr="009E5272" w:rsidRDefault="009E5272" w:rsidP="009E527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9E5272">
              <w:rPr>
                <w:rFonts w:ascii="Arial" w:hAnsi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9E5272" w:rsidRPr="009E5272" w:rsidRDefault="009E5272" w:rsidP="009E5272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 w:rsidRPr="009E5272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552" w:type="dxa"/>
            <w:vAlign w:val="center"/>
          </w:tcPr>
          <w:p w:rsidR="009E5272" w:rsidRPr="009E5272" w:rsidRDefault="009E5272" w:rsidP="009E5272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 w:rsidRPr="009E5272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9E5272" w:rsidRPr="009E5272" w:rsidTr="009E5272">
        <w:trPr>
          <w:trHeight w:val="391"/>
        </w:trPr>
        <w:tc>
          <w:tcPr>
            <w:tcW w:w="4961" w:type="dxa"/>
            <w:vAlign w:val="center"/>
          </w:tcPr>
          <w:p w:rsidR="009E5272" w:rsidRPr="009E5272" w:rsidRDefault="009E5272" w:rsidP="009E527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9E5272">
              <w:rPr>
                <w:rFonts w:ascii="Arial" w:hAnsi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9E5272" w:rsidRPr="009E5272" w:rsidRDefault="009E5272" w:rsidP="009E5272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 w:rsidRPr="009E5272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552" w:type="dxa"/>
            <w:vAlign w:val="center"/>
          </w:tcPr>
          <w:p w:rsidR="009E5272" w:rsidRPr="009E5272" w:rsidRDefault="009E5272" w:rsidP="009E5272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 w:rsidRPr="009E5272"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9E5272" w:rsidRPr="009E5272" w:rsidRDefault="009E5272" w:rsidP="00CD361E">
      <w:pPr>
        <w:spacing w:before="0" w:line="240" w:lineRule="auto"/>
        <w:rPr>
          <w:rFonts w:ascii="Arial" w:hAnsi="Arial"/>
          <w:szCs w:val="20"/>
        </w:rPr>
      </w:pPr>
    </w:p>
    <w:p w:rsidR="00F33C07" w:rsidRPr="009E5272" w:rsidRDefault="00231291" w:rsidP="00F722A3">
      <w:pPr>
        <w:spacing w:before="0" w:line="240" w:lineRule="auto"/>
        <w:rPr>
          <w:rFonts w:ascii="Arial" w:hAnsi="Arial"/>
          <w:szCs w:val="20"/>
        </w:rPr>
      </w:pPr>
      <w:r w:rsidRPr="009E5272">
        <w:rPr>
          <w:rFonts w:ascii="Arial" w:hAnsi="Arial"/>
          <w:szCs w:val="20"/>
        </w:rPr>
        <w:t xml:space="preserve">(5) </w:t>
      </w:r>
      <w:r w:rsidR="00D44BC7" w:rsidRPr="009E5272">
        <w:rPr>
          <w:rFonts w:ascii="Arial" w:hAnsi="Arial"/>
          <w:szCs w:val="20"/>
        </w:rPr>
        <w:t>Informácia o organizáciách v zriaďovateľskej pôsobnosti účtovnej jednotky.</w:t>
      </w:r>
    </w:p>
    <w:p w:rsidR="00863CBA" w:rsidRPr="009E5272" w:rsidRDefault="008807A2" w:rsidP="00CD361E">
      <w:pPr>
        <w:spacing w:before="0" w:line="240" w:lineRule="auto"/>
        <w:rPr>
          <w:rFonts w:ascii="Arial" w:hAnsi="Arial"/>
          <w:szCs w:val="20"/>
        </w:rPr>
      </w:pPr>
      <w:r w:rsidRPr="009E5272">
        <w:rPr>
          <w:rFonts w:ascii="Arial" w:hAnsi="Arial"/>
          <w:szCs w:val="20"/>
        </w:rPr>
        <w:t>(</w:t>
      </w:r>
      <w:r w:rsidR="00F722A3" w:rsidRPr="009E5272">
        <w:rPr>
          <w:rFonts w:ascii="Arial" w:hAnsi="Arial"/>
          <w:szCs w:val="20"/>
        </w:rPr>
        <w:t>6</w:t>
      </w:r>
      <w:r w:rsidRPr="009E5272">
        <w:rPr>
          <w:rFonts w:ascii="Arial" w:hAnsi="Arial"/>
          <w:szCs w:val="20"/>
        </w:rPr>
        <w:t xml:space="preserve">) </w:t>
      </w:r>
      <w:r w:rsidR="00700624" w:rsidRPr="009E5272">
        <w:rPr>
          <w:rFonts w:ascii="Arial" w:hAnsi="Arial"/>
          <w:szCs w:val="20"/>
        </w:rPr>
        <w:t xml:space="preserve">Údaje podľa čl. I, </w:t>
      </w:r>
      <w:r w:rsidR="00863CBA" w:rsidRPr="009E5272">
        <w:rPr>
          <w:rFonts w:ascii="Arial" w:hAnsi="Arial"/>
          <w:szCs w:val="20"/>
        </w:rPr>
        <w:t>III a I</w:t>
      </w:r>
      <w:r w:rsidR="00FE2296" w:rsidRPr="009E5272">
        <w:rPr>
          <w:rFonts w:ascii="Arial" w:hAnsi="Arial"/>
          <w:szCs w:val="20"/>
        </w:rPr>
        <w:t>V</w:t>
      </w:r>
      <w:r w:rsidRPr="009E5272">
        <w:rPr>
          <w:rFonts w:ascii="Arial" w:hAnsi="Arial"/>
          <w:szCs w:val="20"/>
        </w:rPr>
        <w:t> </w:t>
      </w:r>
      <w:r w:rsidR="00863CBA" w:rsidRPr="009E5272">
        <w:rPr>
          <w:rFonts w:ascii="Arial" w:hAnsi="Arial"/>
          <w:szCs w:val="20"/>
        </w:rPr>
        <w:t xml:space="preserve"> sa uvádzajú v textovej podobe a tabuľkovej podobe. </w:t>
      </w:r>
    </w:p>
    <w:p w:rsidR="00863CBA" w:rsidRPr="00ED0163" w:rsidRDefault="00863CB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DB1285" w:rsidRPr="00ED0163" w:rsidRDefault="00863CBA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</w:t>
      </w:r>
    </w:p>
    <w:p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 o účtovných zásadách a účtovných metódach</w:t>
      </w:r>
    </w:p>
    <w:p w:rsidR="00F54FA4" w:rsidRDefault="00F54FA4" w:rsidP="00F54FA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Informácia, či je účtovná závierka zostavená za splnenia predpokladu, že účtovná jednotka bude nepretržite pokračovať vo svojej činnosti. </w:t>
      </w:r>
    </w:p>
    <w:p w:rsidR="00F54FA4" w:rsidRDefault="00F54FA4" w:rsidP="00F54FA4">
      <w:pPr>
        <w:ind w:firstLine="708"/>
        <w:contextualSpacing/>
        <w:rPr>
          <w:sz w:val="24"/>
        </w:rPr>
      </w:pPr>
      <w:r>
        <w:rPr>
          <w:sz w:val="24"/>
        </w:rPr>
        <w:t>Účtovná jednotka bude aj naďalej pokračovať vo svojej činnosti.</w:t>
      </w:r>
    </w:p>
    <w:p w:rsidR="00F54FA4" w:rsidRPr="00F54FA4" w:rsidRDefault="00F54FA4" w:rsidP="00F54FA4">
      <w:pPr>
        <w:ind w:firstLine="708"/>
        <w:contextualSpacing/>
        <w:rPr>
          <w:rFonts w:cs="Times New Roman"/>
          <w:sz w:val="22"/>
          <w:szCs w:val="22"/>
          <w:lang w:eastAsia="en-US"/>
        </w:rPr>
      </w:pPr>
      <w:r w:rsidRPr="00F54FA4">
        <w:rPr>
          <w:rFonts w:cs="Times New Roman"/>
          <w:sz w:val="22"/>
          <w:szCs w:val="22"/>
          <w:lang w:eastAsia="en-US"/>
        </w:rPr>
        <w:lastRenderedPageBreak/>
        <w:t xml:space="preserve">Účtovná závierka neziskovej organizácie bola zostavená za predpokladu nepretržitého pokračovania vo svojej činnosti. </w:t>
      </w:r>
    </w:p>
    <w:p w:rsidR="00C54A7E" w:rsidRPr="00ED0163" w:rsidRDefault="00C54A7E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F54FA4" w:rsidRDefault="00F54FA4" w:rsidP="00F54FA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Zmeny účtovných zásad a zmeny účtovných metód s uvedením dôvodu týchto zmien a vyčíslením ich vplyvu na finančnú hodnotu majetku, záväzkov, základného imania a výsledku hospodárenia účtovnej jednotky.</w:t>
      </w:r>
    </w:p>
    <w:p w:rsidR="00C54A7E" w:rsidRPr="00ED0163" w:rsidRDefault="00F54FA4" w:rsidP="00F54FA4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i/>
          <w:sz w:val="22"/>
          <w:szCs w:val="22"/>
        </w:rPr>
        <w:t>Účtovná jednotka nemá náplň pre túto položku</w:t>
      </w:r>
    </w:p>
    <w:p w:rsidR="00F54FA4" w:rsidRDefault="00F54FA4" w:rsidP="00F54FA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(3) Spôsob oceňovania jednotlivých položiek majetku a záväzkov v členení na</w:t>
      </w:r>
    </w:p>
    <w:p w:rsidR="00F54FA4" w:rsidRPr="00C8731A" w:rsidRDefault="00F54FA4" w:rsidP="00F54FA4">
      <w:pPr>
        <w:numPr>
          <w:ilvl w:val="0"/>
          <w:numId w:val="10"/>
        </w:numPr>
        <w:spacing w:before="0" w:after="0" w:line="240" w:lineRule="auto"/>
        <w:rPr>
          <w:b/>
          <w:sz w:val="24"/>
        </w:rPr>
      </w:pPr>
      <w:r w:rsidRPr="00C8731A">
        <w:rPr>
          <w:b/>
          <w:sz w:val="24"/>
        </w:rPr>
        <w:t>dlhodobý nehmotný majetok obstaraný kúpou</w:t>
      </w:r>
    </w:p>
    <w:p w:rsidR="00F54FA4" w:rsidRPr="00C8731A" w:rsidRDefault="00F54FA4" w:rsidP="00F54FA4">
      <w:pPr>
        <w:spacing w:before="0" w:after="0" w:line="240" w:lineRule="auto"/>
        <w:ind w:left="360"/>
        <w:rPr>
          <w:i/>
          <w:sz w:val="24"/>
        </w:rPr>
      </w:pPr>
      <w:r w:rsidRPr="00C8731A">
        <w:rPr>
          <w:i/>
          <w:sz w:val="24"/>
        </w:rPr>
        <w:t>účtovná jednotka nemá náplň pre túto položku</w:t>
      </w:r>
    </w:p>
    <w:p w:rsidR="00F54FA4" w:rsidRPr="00C8731A" w:rsidRDefault="00F54FA4" w:rsidP="00F54FA4">
      <w:pPr>
        <w:numPr>
          <w:ilvl w:val="0"/>
          <w:numId w:val="11"/>
        </w:numPr>
        <w:spacing w:before="0" w:after="0" w:line="240" w:lineRule="auto"/>
        <w:jc w:val="left"/>
        <w:rPr>
          <w:b/>
          <w:sz w:val="24"/>
        </w:rPr>
      </w:pPr>
      <w:r w:rsidRPr="00C8731A">
        <w:rPr>
          <w:b/>
          <w:sz w:val="24"/>
        </w:rPr>
        <w:t xml:space="preserve">dlhodobý nehmotný majetok obstaraný vlastnou činnosťou  </w:t>
      </w:r>
    </w:p>
    <w:p w:rsidR="00F54FA4" w:rsidRPr="00C8731A" w:rsidRDefault="00F54FA4" w:rsidP="00F54FA4">
      <w:pPr>
        <w:spacing w:before="0" w:after="0" w:line="240" w:lineRule="auto"/>
        <w:ind w:left="360"/>
        <w:rPr>
          <w:i/>
          <w:sz w:val="24"/>
        </w:rPr>
      </w:pPr>
      <w:r w:rsidRPr="00C8731A">
        <w:rPr>
          <w:i/>
          <w:sz w:val="24"/>
        </w:rPr>
        <w:t>účtovná jednotka nemá náplň pre túto položku</w:t>
      </w:r>
    </w:p>
    <w:p w:rsidR="00F54FA4" w:rsidRPr="00C8731A" w:rsidRDefault="00F54FA4" w:rsidP="00F54FA4">
      <w:pPr>
        <w:numPr>
          <w:ilvl w:val="0"/>
          <w:numId w:val="12"/>
        </w:numPr>
        <w:spacing w:before="0" w:after="0" w:line="240" w:lineRule="auto"/>
        <w:jc w:val="left"/>
        <w:rPr>
          <w:b/>
          <w:sz w:val="24"/>
        </w:rPr>
      </w:pPr>
      <w:r w:rsidRPr="00C8731A">
        <w:rPr>
          <w:b/>
          <w:sz w:val="24"/>
        </w:rPr>
        <w:t xml:space="preserve">dlhodobý nehmotný majetok obstaraný iným spôsobom   </w:t>
      </w:r>
    </w:p>
    <w:p w:rsidR="00F54FA4" w:rsidRPr="00C8731A" w:rsidRDefault="00F54FA4" w:rsidP="00F54FA4">
      <w:pPr>
        <w:spacing w:before="0" w:after="0" w:line="240" w:lineRule="auto"/>
        <w:ind w:left="360"/>
        <w:rPr>
          <w:i/>
          <w:sz w:val="24"/>
        </w:rPr>
      </w:pPr>
      <w:r w:rsidRPr="00C8731A">
        <w:rPr>
          <w:i/>
          <w:sz w:val="24"/>
        </w:rPr>
        <w:t>účtovná jednotka nemá náplň pre túto položku</w:t>
      </w:r>
    </w:p>
    <w:p w:rsidR="00F54FA4" w:rsidRPr="00C8731A" w:rsidRDefault="00F54FA4" w:rsidP="00F54FA4">
      <w:pPr>
        <w:numPr>
          <w:ilvl w:val="0"/>
          <w:numId w:val="12"/>
        </w:numPr>
        <w:spacing w:before="0" w:after="0" w:line="240" w:lineRule="auto"/>
        <w:jc w:val="left"/>
        <w:rPr>
          <w:b/>
          <w:sz w:val="24"/>
        </w:rPr>
      </w:pPr>
      <w:r w:rsidRPr="00C8731A">
        <w:rPr>
          <w:b/>
          <w:sz w:val="24"/>
        </w:rPr>
        <w:t>dlhodobý hmotný majetok obstaraný kúpou</w:t>
      </w:r>
    </w:p>
    <w:p w:rsidR="00F54FA4" w:rsidRPr="00C8731A" w:rsidRDefault="00F54FA4" w:rsidP="00F54FA4">
      <w:pPr>
        <w:spacing w:before="0" w:after="0" w:line="240" w:lineRule="auto"/>
        <w:rPr>
          <w:i/>
          <w:sz w:val="24"/>
        </w:rPr>
      </w:pPr>
      <w:r w:rsidRPr="00C8731A">
        <w:rPr>
          <w:i/>
          <w:sz w:val="24"/>
        </w:rPr>
        <w:t xml:space="preserve">      obstarávacou cenou</w:t>
      </w:r>
    </w:p>
    <w:p w:rsidR="00F54FA4" w:rsidRPr="007A7F90" w:rsidRDefault="00F54FA4" w:rsidP="00F54FA4">
      <w:pPr>
        <w:numPr>
          <w:ilvl w:val="0"/>
          <w:numId w:val="12"/>
        </w:numPr>
        <w:spacing w:before="0" w:after="0" w:line="240" w:lineRule="auto"/>
        <w:jc w:val="left"/>
        <w:rPr>
          <w:b/>
          <w:sz w:val="24"/>
        </w:rPr>
      </w:pPr>
      <w:r w:rsidRPr="007A7F90">
        <w:rPr>
          <w:b/>
          <w:sz w:val="24"/>
        </w:rPr>
        <w:t>dlhodobý hmotný majetok obstaraný vlastnou činnosťou</w:t>
      </w:r>
    </w:p>
    <w:p w:rsidR="00F54FA4" w:rsidRPr="007A7F90" w:rsidRDefault="00F54FA4" w:rsidP="00F54FA4">
      <w:pPr>
        <w:spacing w:before="0" w:after="0" w:line="240" w:lineRule="auto"/>
        <w:ind w:left="360"/>
        <w:rPr>
          <w:i/>
          <w:sz w:val="24"/>
        </w:rPr>
      </w:pPr>
      <w:r w:rsidRPr="007A7F90">
        <w:rPr>
          <w:i/>
          <w:sz w:val="24"/>
        </w:rPr>
        <w:t>účtovná jednotka nemá náplň pre túto položku</w:t>
      </w:r>
    </w:p>
    <w:p w:rsidR="00F54FA4" w:rsidRPr="007A7F90" w:rsidRDefault="00F54FA4" w:rsidP="00F54FA4">
      <w:pPr>
        <w:numPr>
          <w:ilvl w:val="0"/>
          <w:numId w:val="12"/>
        </w:numPr>
        <w:spacing w:before="0" w:after="0" w:line="240" w:lineRule="auto"/>
        <w:jc w:val="left"/>
        <w:rPr>
          <w:b/>
          <w:sz w:val="24"/>
        </w:rPr>
      </w:pPr>
      <w:r w:rsidRPr="007A7F90">
        <w:rPr>
          <w:b/>
          <w:sz w:val="24"/>
        </w:rPr>
        <w:t xml:space="preserve">dlhodobý hmotný majetok obstaraný iným spôsobom   </w:t>
      </w:r>
    </w:p>
    <w:p w:rsidR="00F54FA4" w:rsidRPr="007A7F90" w:rsidRDefault="00F54FA4" w:rsidP="00F54FA4">
      <w:pPr>
        <w:spacing w:before="0" w:after="0" w:line="240" w:lineRule="auto"/>
        <w:ind w:left="360"/>
        <w:rPr>
          <w:i/>
          <w:sz w:val="24"/>
        </w:rPr>
      </w:pPr>
      <w:r w:rsidRPr="007A7F90">
        <w:rPr>
          <w:i/>
          <w:sz w:val="24"/>
        </w:rPr>
        <w:t>účtovná jednotka nemá náplň pre túto položku</w:t>
      </w:r>
    </w:p>
    <w:p w:rsidR="00F54FA4" w:rsidRPr="007A7F90" w:rsidRDefault="00F54FA4" w:rsidP="00F54FA4">
      <w:pPr>
        <w:numPr>
          <w:ilvl w:val="0"/>
          <w:numId w:val="12"/>
        </w:numPr>
        <w:spacing w:before="0" w:after="0" w:line="240" w:lineRule="auto"/>
        <w:jc w:val="left"/>
        <w:rPr>
          <w:b/>
          <w:sz w:val="24"/>
        </w:rPr>
      </w:pPr>
      <w:r w:rsidRPr="007A7F90">
        <w:rPr>
          <w:b/>
          <w:sz w:val="24"/>
        </w:rPr>
        <w:t>dlhodobé finančné investície</w:t>
      </w:r>
    </w:p>
    <w:p w:rsidR="00F54FA4" w:rsidRDefault="00F54FA4" w:rsidP="00F54FA4">
      <w:pPr>
        <w:spacing w:before="0" w:after="0" w:line="240" w:lineRule="auto"/>
        <w:ind w:left="360"/>
        <w:rPr>
          <w:i/>
          <w:sz w:val="24"/>
        </w:rPr>
      </w:pPr>
      <w:r w:rsidRPr="007A7F90">
        <w:rPr>
          <w:i/>
          <w:sz w:val="24"/>
        </w:rPr>
        <w:t>účtovná jednotka nemá náplň pre túto položku</w:t>
      </w:r>
    </w:p>
    <w:p w:rsidR="00F54FA4" w:rsidRPr="007A7F90" w:rsidRDefault="00F54FA4" w:rsidP="00F54FA4">
      <w:pPr>
        <w:numPr>
          <w:ilvl w:val="0"/>
          <w:numId w:val="12"/>
        </w:numPr>
        <w:spacing w:before="0" w:after="0" w:line="240" w:lineRule="auto"/>
        <w:jc w:val="left"/>
        <w:rPr>
          <w:b/>
          <w:sz w:val="24"/>
        </w:rPr>
      </w:pPr>
      <w:r w:rsidRPr="007A7F90">
        <w:rPr>
          <w:b/>
          <w:sz w:val="24"/>
        </w:rPr>
        <w:t>zásoby obstarané kúpou</w:t>
      </w:r>
    </w:p>
    <w:p w:rsidR="00F54FA4" w:rsidRDefault="00F54FA4" w:rsidP="00F54FA4">
      <w:pPr>
        <w:spacing w:before="0" w:after="0" w:line="240" w:lineRule="auto"/>
        <w:ind w:left="360"/>
        <w:rPr>
          <w:i/>
          <w:sz w:val="24"/>
        </w:rPr>
      </w:pPr>
      <w:r>
        <w:rPr>
          <w:i/>
          <w:sz w:val="24"/>
        </w:rPr>
        <w:t>obstarávacou cenou</w:t>
      </w:r>
    </w:p>
    <w:p w:rsidR="00F54FA4" w:rsidRDefault="00F54FA4" w:rsidP="00F54FA4">
      <w:pPr>
        <w:numPr>
          <w:ilvl w:val="0"/>
          <w:numId w:val="12"/>
        </w:numPr>
        <w:spacing w:before="0" w:after="0" w:line="240" w:lineRule="auto"/>
        <w:jc w:val="left"/>
        <w:rPr>
          <w:b/>
          <w:sz w:val="24"/>
        </w:rPr>
      </w:pPr>
      <w:r w:rsidRPr="007A7F90">
        <w:rPr>
          <w:b/>
          <w:sz w:val="24"/>
        </w:rPr>
        <w:t>zásoby vytvorené vlastnou činnosťou</w:t>
      </w:r>
    </w:p>
    <w:p w:rsidR="00F54FA4" w:rsidRDefault="00F54FA4" w:rsidP="00F54FA4">
      <w:pPr>
        <w:spacing w:before="0" w:after="0" w:line="240" w:lineRule="auto"/>
        <w:ind w:left="360"/>
        <w:rPr>
          <w:i/>
          <w:sz w:val="24"/>
        </w:rPr>
      </w:pPr>
      <w:r w:rsidRPr="007A7F90">
        <w:rPr>
          <w:i/>
          <w:sz w:val="24"/>
        </w:rPr>
        <w:t>účtovná jednotka nemá náplň pre túto položku</w:t>
      </w:r>
    </w:p>
    <w:p w:rsidR="00F54FA4" w:rsidRPr="007A7F90" w:rsidRDefault="00F54FA4" w:rsidP="00F54FA4">
      <w:pPr>
        <w:numPr>
          <w:ilvl w:val="0"/>
          <w:numId w:val="12"/>
        </w:numPr>
        <w:spacing w:before="0" w:after="0" w:line="240" w:lineRule="auto"/>
        <w:jc w:val="left"/>
        <w:rPr>
          <w:b/>
          <w:sz w:val="24"/>
        </w:rPr>
      </w:pPr>
      <w:r>
        <w:rPr>
          <w:b/>
          <w:sz w:val="24"/>
        </w:rPr>
        <w:t>zásoby obstarané iným spôsobom</w:t>
      </w:r>
    </w:p>
    <w:p w:rsidR="00F54FA4" w:rsidRPr="007A7F90" w:rsidRDefault="00F54FA4" w:rsidP="00F54FA4">
      <w:pPr>
        <w:spacing w:before="0" w:after="0" w:line="240" w:lineRule="auto"/>
        <w:ind w:left="360"/>
        <w:rPr>
          <w:i/>
          <w:sz w:val="24"/>
        </w:rPr>
      </w:pPr>
      <w:r w:rsidRPr="007A7F90">
        <w:rPr>
          <w:i/>
          <w:sz w:val="24"/>
        </w:rPr>
        <w:t>účtovná jednotka nemá náplň pre túto položku</w:t>
      </w:r>
    </w:p>
    <w:p w:rsidR="00F54FA4" w:rsidRPr="007A7F90" w:rsidRDefault="00F54FA4" w:rsidP="00F54FA4">
      <w:pPr>
        <w:numPr>
          <w:ilvl w:val="0"/>
          <w:numId w:val="13"/>
        </w:numPr>
        <w:spacing w:before="0" w:after="0" w:line="240" w:lineRule="auto"/>
        <w:jc w:val="left"/>
        <w:rPr>
          <w:b/>
          <w:sz w:val="24"/>
        </w:rPr>
      </w:pPr>
      <w:r w:rsidRPr="007A7F90">
        <w:rPr>
          <w:b/>
          <w:sz w:val="24"/>
        </w:rPr>
        <w:t xml:space="preserve">pohľadávky </w:t>
      </w:r>
    </w:p>
    <w:p w:rsidR="00F54FA4" w:rsidRDefault="00F54FA4" w:rsidP="00F54FA4">
      <w:pPr>
        <w:spacing w:before="0" w:after="0" w:line="240" w:lineRule="auto"/>
        <w:rPr>
          <w:i/>
          <w:sz w:val="24"/>
        </w:rPr>
      </w:pPr>
      <w:r>
        <w:rPr>
          <w:sz w:val="24"/>
        </w:rPr>
        <w:t xml:space="preserve">     </w:t>
      </w:r>
      <w:r w:rsidRPr="007A7F90">
        <w:rPr>
          <w:i/>
          <w:sz w:val="24"/>
        </w:rPr>
        <w:t xml:space="preserve"> menovitou hodnotou</w:t>
      </w:r>
    </w:p>
    <w:p w:rsidR="00F54FA4" w:rsidRDefault="00F54FA4" w:rsidP="00F54FA4">
      <w:pPr>
        <w:numPr>
          <w:ilvl w:val="0"/>
          <w:numId w:val="13"/>
        </w:numPr>
        <w:spacing w:before="0" w:after="0" w:line="240" w:lineRule="auto"/>
        <w:jc w:val="left"/>
        <w:rPr>
          <w:b/>
          <w:sz w:val="24"/>
        </w:rPr>
      </w:pPr>
      <w:r>
        <w:rPr>
          <w:b/>
          <w:sz w:val="24"/>
        </w:rPr>
        <w:t>krátkodobý finančný majetok</w:t>
      </w:r>
    </w:p>
    <w:p w:rsidR="00F54FA4" w:rsidRPr="007A7F90" w:rsidRDefault="00F54FA4" w:rsidP="00F54FA4">
      <w:pPr>
        <w:spacing w:before="0" w:after="0" w:line="240" w:lineRule="auto"/>
        <w:ind w:left="360"/>
        <w:rPr>
          <w:i/>
          <w:sz w:val="24"/>
        </w:rPr>
      </w:pPr>
      <w:r w:rsidRPr="007A7F90">
        <w:rPr>
          <w:i/>
          <w:sz w:val="24"/>
        </w:rPr>
        <w:t>účtovná jednotka nemá náplň pre túto položku</w:t>
      </w:r>
    </w:p>
    <w:p w:rsidR="00F54FA4" w:rsidRDefault="00F54FA4" w:rsidP="00F54FA4">
      <w:pPr>
        <w:numPr>
          <w:ilvl w:val="0"/>
          <w:numId w:val="13"/>
        </w:numPr>
        <w:spacing w:before="0" w:after="0" w:line="240" w:lineRule="auto"/>
        <w:jc w:val="left"/>
        <w:rPr>
          <w:b/>
          <w:sz w:val="24"/>
        </w:rPr>
      </w:pPr>
      <w:r>
        <w:rPr>
          <w:b/>
          <w:sz w:val="24"/>
        </w:rPr>
        <w:t>časové rozlíšenie na strane aktív</w:t>
      </w:r>
    </w:p>
    <w:p w:rsidR="00F54FA4" w:rsidRPr="007A7F90" w:rsidRDefault="00F54FA4" w:rsidP="00F54FA4">
      <w:pPr>
        <w:spacing w:before="0" w:after="0" w:line="240" w:lineRule="auto"/>
        <w:ind w:left="360"/>
        <w:rPr>
          <w:i/>
          <w:sz w:val="24"/>
        </w:rPr>
      </w:pPr>
      <w:r w:rsidRPr="007A7F90">
        <w:rPr>
          <w:i/>
          <w:sz w:val="24"/>
        </w:rPr>
        <w:t>menovitou hodnotou</w:t>
      </w:r>
    </w:p>
    <w:p w:rsidR="00F54FA4" w:rsidRPr="007A7F90" w:rsidRDefault="00F54FA4" w:rsidP="00F54FA4">
      <w:pPr>
        <w:numPr>
          <w:ilvl w:val="0"/>
          <w:numId w:val="14"/>
        </w:numPr>
        <w:spacing w:before="0" w:after="0" w:line="240" w:lineRule="auto"/>
        <w:jc w:val="left"/>
        <w:rPr>
          <w:b/>
          <w:sz w:val="24"/>
        </w:rPr>
      </w:pPr>
      <w:r w:rsidRPr="007A7F90">
        <w:rPr>
          <w:b/>
          <w:sz w:val="24"/>
        </w:rPr>
        <w:t>záväzky</w:t>
      </w:r>
      <w:r>
        <w:rPr>
          <w:b/>
          <w:sz w:val="24"/>
        </w:rPr>
        <w:t xml:space="preserve"> vrátane rezerv, dlhopisov, pôžičiek a úverov</w:t>
      </w:r>
    </w:p>
    <w:p w:rsidR="00F54FA4" w:rsidRDefault="00F54FA4" w:rsidP="00F54FA4">
      <w:pPr>
        <w:spacing w:before="0" w:after="0" w:line="240" w:lineRule="auto"/>
        <w:rPr>
          <w:i/>
          <w:sz w:val="24"/>
        </w:rPr>
      </w:pPr>
      <w:r>
        <w:rPr>
          <w:sz w:val="24"/>
        </w:rPr>
        <w:t xml:space="preserve">      </w:t>
      </w:r>
      <w:r w:rsidRPr="007A7F90">
        <w:rPr>
          <w:i/>
          <w:sz w:val="24"/>
        </w:rPr>
        <w:t>menovitou hodnotou</w:t>
      </w:r>
    </w:p>
    <w:p w:rsidR="00F54FA4" w:rsidRPr="007A7F90" w:rsidRDefault="00F54FA4" w:rsidP="00F54FA4">
      <w:pPr>
        <w:numPr>
          <w:ilvl w:val="0"/>
          <w:numId w:val="14"/>
        </w:numPr>
        <w:spacing w:before="0" w:after="0" w:line="240" w:lineRule="auto"/>
        <w:jc w:val="left"/>
        <w:rPr>
          <w:b/>
          <w:sz w:val="24"/>
        </w:rPr>
      </w:pPr>
      <w:r w:rsidRPr="007A7F90">
        <w:rPr>
          <w:b/>
          <w:sz w:val="24"/>
        </w:rPr>
        <w:t>časové rozlíšenie na strane pasív</w:t>
      </w:r>
    </w:p>
    <w:p w:rsidR="00F54FA4" w:rsidRDefault="00F54FA4" w:rsidP="00F54FA4">
      <w:pPr>
        <w:spacing w:before="0" w:after="0" w:line="240" w:lineRule="auto"/>
        <w:rPr>
          <w:i/>
          <w:sz w:val="24"/>
        </w:rPr>
      </w:pPr>
      <w:r>
        <w:rPr>
          <w:i/>
          <w:sz w:val="24"/>
        </w:rPr>
        <w:t xml:space="preserve">      menovitou hodnotou</w:t>
      </w:r>
    </w:p>
    <w:p w:rsidR="00F54FA4" w:rsidRDefault="00F54FA4" w:rsidP="00F54FA4">
      <w:pPr>
        <w:numPr>
          <w:ilvl w:val="0"/>
          <w:numId w:val="14"/>
        </w:numPr>
        <w:spacing w:before="0" w:after="0" w:line="240" w:lineRule="auto"/>
        <w:jc w:val="left"/>
        <w:rPr>
          <w:b/>
          <w:sz w:val="24"/>
        </w:rPr>
      </w:pPr>
      <w:r w:rsidRPr="007A7F90">
        <w:rPr>
          <w:b/>
          <w:sz w:val="24"/>
        </w:rPr>
        <w:t>deriváty</w:t>
      </w:r>
    </w:p>
    <w:p w:rsidR="00F54FA4" w:rsidRDefault="00F54FA4" w:rsidP="00F54FA4">
      <w:pPr>
        <w:spacing w:before="0" w:after="0" w:line="240" w:lineRule="auto"/>
        <w:ind w:left="360"/>
        <w:rPr>
          <w:i/>
          <w:sz w:val="24"/>
        </w:rPr>
      </w:pPr>
      <w:r w:rsidRPr="007A7F90">
        <w:rPr>
          <w:i/>
          <w:sz w:val="24"/>
        </w:rPr>
        <w:t>účtovná jednotka nemá náplň pre túto položku</w:t>
      </w:r>
    </w:p>
    <w:p w:rsidR="00F54FA4" w:rsidRDefault="00F54FA4" w:rsidP="00F54FA4">
      <w:pPr>
        <w:numPr>
          <w:ilvl w:val="0"/>
          <w:numId w:val="14"/>
        </w:numPr>
        <w:spacing w:before="0" w:after="0" w:line="240" w:lineRule="auto"/>
        <w:jc w:val="left"/>
        <w:rPr>
          <w:b/>
          <w:sz w:val="24"/>
        </w:rPr>
      </w:pPr>
      <w:r w:rsidRPr="007A7F90">
        <w:rPr>
          <w:b/>
          <w:sz w:val="24"/>
        </w:rPr>
        <w:t>majetok a záväzky zabezpečené derivátmi</w:t>
      </w:r>
    </w:p>
    <w:p w:rsidR="00F54FA4" w:rsidRDefault="00F54FA4" w:rsidP="00F54FA4">
      <w:pPr>
        <w:spacing w:before="0" w:after="0" w:line="240" w:lineRule="auto"/>
        <w:ind w:left="360"/>
        <w:rPr>
          <w:i/>
          <w:sz w:val="24"/>
        </w:rPr>
      </w:pPr>
      <w:r w:rsidRPr="007A7F90">
        <w:rPr>
          <w:i/>
          <w:sz w:val="24"/>
        </w:rPr>
        <w:t>účtovná jednotka nemá náplň pre túto položku</w:t>
      </w:r>
    </w:p>
    <w:p w:rsidR="00F54FA4" w:rsidRDefault="00F54FA4" w:rsidP="00F54FA4">
      <w:pPr>
        <w:numPr>
          <w:ilvl w:val="0"/>
          <w:numId w:val="14"/>
        </w:numPr>
        <w:spacing w:before="0" w:after="0" w:line="240" w:lineRule="auto"/>
        <w:jc w:val="left"/>
        <w:rPr>
          <w:b/>
          <w:sz w:val="24"/>
        </w:rPr>
      </w:pPr>
      <w:r w:rsidRPr="00B829B8">
        <w:rPr>
          <w:b/>
          <w:sz w:val="24"/>
        </w:rPr>
        <w:t>prenajatý majetok a majetok obstaraný na základe finančného prenájmu</w:t>
      </w:r>
    </w:p>
    <w:p w:rsidR="00F54FA4" w:rsidRDefault="00F54FA4" w:rsidP="00F54FA4">
      <w:pPr>
        <w:spacing w:before="0" w:after="0" w:line="240" w:lineRule="auto"/>
        <w:ind w:left="300" w:firstLine="1"/>
        <w:jc w:val="left"/>
        <w:rPr>
          <w:b/>
          <w:sz w:val="24"/>
        </w:rPr>
      </w:pPr>
      <w:r w:rsidRPr="007A7F90">
        <w:rPr>
          <w:i/>
          <w:sz w:val="24"/>
        </w:rPr>
        <w:t>účtovná jednotka nemá náplň pre túto položku</w:t>
      </w:r>
    </w:p>
    <w:p w:rsidR="00F54FA4" w:rsidRPr="00EC6CCF" w:rsidRDefault="00F54FA4" w:rsidP="00F54FA4">
      <w:pPr>
        <w:numPr>
          <w:ilvl w:val="0"/>
          <w:numId w:val="14"/>
        </w:numPr>
        <w:spacing w:before="0" w:after="0" w:line="240" w:lineRule="auto"/>
        <w:jc w:val="left"/>
        <w:rPr>
          <w:b/>
          <w:sz w:val="24"/>
        </w:rPr>
      </w:pPr>
      <w:r w:rsidRPr="00EC6CCF">
        <w:rPr>
          <w:b/>
          <w:sz w:val="22"/>
          <w:szCs w:val="22"/>
        </w:rPr>
        <w:t>majetok a záväzky zabezpečené derivátmi</w:t>
      </w:r>
    </w:p>
    <w:p w:rsidR="00F54FA4" w:rsidRDefault="00F54FA4" w:rsidP="00F54FA4">
      <w:pPr>
        <w:spacing w:before="0" w:after="0" w:line="240" w:lineRule="auto"/>
        <w:ind w:left="360"/>
        <w:rPr>
          <w:i/>
          <w:sz w:val="24"/>
        </w:rPr>
      </w:pPr>
      <w:r w:rsidRPr="007A7F90">
        <w:rPr>
          <w:i/>
          <w:sz w:val="24"/>
        </w:rPr>
        <w:t>účtovná jednotka nemá náplň pre túto položku</w:t>
      </w:r>
    </w:p>
    <w:p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F54FA4" w:rsidRDefault="00FA0411" w:rsidP="00F54FA4">
      <w:pPr>
        <w:spacing w:before="0" w:line="240" w:lineRule="auto"/>
        <w:rPr>
          <w:sz w:val="22"/>
          <w:szCs w:val="22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F54FA4" w:rsidRPr="00D90FC4">
        <w:rPr>
          <w:sz w:val="22"/>
          <w:szCs w:val="22"/>
        </w:rPr>
        <w:t xml:space="preserve">(4) Spôsob zostavenia odpisového plánu pre jednotlivé druhy dlhodobého hmotného majetku  a dlhodobého nehmotného majetku, pričom sa uvádza doba odpisovania, použité sadzby odpisov a odpisové metódy pri určení odpisov. </w:t>
      </w:r>
    </w:p>
    <w:p w:rsidR="00DB1285" w:rsidRPr="00ED0163" w:rsidRDefault="00F54FA4" w:rsidP="00F54FA4">
      <w:pPr>
        <w:spacing w:before="0" w:line="240" w:lineRule="auto"/>
        <w:rPr>
          <w:rFonts w:ascii="Arial" w:hAnsi="Arial"/>
          <w:sz w:val="16"/>
          <w:szCs w:val="16"/>
        </w:rPr>
      </w:pPr>
      <w:r w:rsidRPr="00403352">
        <w:rPr>
          <w:i/>
          <w:sz w:val="24"/>
        </w:rPr>
        <w:t xml:space="preserve">Účtovná jednotka používa </w:t>
      </w:r>
      <w:r w:rsidRPr="00F54FA4">
        <w:rPr>
          <w:sz w:val="24"/>
        </w:rPr>
        <w:t>rovnomerné odpisovanie. Odpisový plán je</w:t>
      </w:r>
      <w:r w:rsidRPr="00403352">
        <w:rPr>
          <w:i/>
          <w:sz w:val="24"/>
        </w:rPr>
        <w:t xml:space="preserve"> zostavený podľa zákona o účtovníctve. Sadzby účtovných odpisov sa určujú podľa zákona č.595/2003 Z.z. o dani z príjmov v znení neskorších predpisov.</w:t>
      </w:r>
    </w:p>
    <w:p w:rsidR="00F54FA4" w:rsidRPr="00D90FC4" w:rsidRDefault="001720C1" w:rsidP="00F54FA4">
      <w:pPr>
        <w:spacing w:before="0" w:line="240" w:lineRule="auto"/>
        <w:rPr>
          <w:sz w:val="22"/>
          <w:szCs w:val="22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F54FA4" w:rsidRPr="00D90FC4">
        <w:rPr>
          <w:sz w:val="22"/>
          <w:szCs w:val="22"/>
        </w:rPr>
        <w:t>(5) Zásady pre zohľadnenie zníženia hodnoty majetku.</w:t>
      </w:r>
      <w:r w:rsidR="00F54FA4">
        <w:rPr>
          <w:sz w:val="22"/>
          <w:szCs w:val="22"/>
        </w:rPr>
        <w:t xml:space="preserve"> Uvádza sa, či účtovná jednotka uplatňuje opravné položky a rezervy.</w:t>
      </w:r>
    </w:p>
    <w:p w:rsidR="00F54FA4" w:rsidRDefault="00F54FA4" w:rsidP="00F54FA4">
      <w:pPr>
        <w:spacing w:before="0" w:line="240" w:lineRule="auto"/>
        <w:ind w:left="400"/>
        <w:rPr>
          <w:sz w:val="22"/>
          <w:szCs w:val="22"/>
        </w:rPr>
      </w:pPr>
      <w:r>
        <w:rPr>
          <w:sz w:val="22"/>
          <w:szCs w:val="22"/>
        </w:rPr>
        <w:lastRenderedPageBreak/>
        <w:tab/>
      </w:r>
      <w:r w:rsidRPr="00372D0A">
        <w:rPr>
          <w:sz w:val="22"/>
          <w:szCs w:val="22"/>
        </w:rPr>
        <w:t>Účtovná jednotka uplatňuje rezervy. Rezervy sa vytvárajú vtedy, ak má účtovná jednotka súčasný zákonný, zmluvný alebo mimozmluvný</w:t>
      </w:r>
      <w:r>
        <w:rPr>
          <w:sz w:val="22"/>
          <w:szCs w:val="22"/>
        </w:rPr>
        <w:t xml:space="preserve"> záväzok, ktorý je dôsledkom minulých udalostí a na základe ktorého pravdepodobne dôjde k úbytku ekonomických úžitkov, a zároveň  je možné vykonať spoľahlivý odhad výšky týchto záväzkov. Oceňujú sa v očakávanej výške záväzku.</w:t>
      </w:r>
    </w:p>
    <w:p w:rsidR="00FA0411" w:rsidRPr="00ED0163" w:rsidRDefault="00F54FA4" w:rsidP="00F54FA4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sz w:val="22"/>
          <w:szCs w:val="22"/>
        </w:rPr>
        <w:t>Rezerva za nevyčerpané dovolenky vrátane zdravotného a sociálneho poistenia sa vypočíta na základe priemernej mzdy zamestnanca a počtu dní nevyčerpanej dovolenky.</w:t>
      </w:r>
    </w:p>
    <w:p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DB1285" w:rsidRPr="00ED0163" w:rsidRDefault="0017790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III</w:t>
      </w:r>
    </w:p>
    <w:p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 súvahe</w:t>
      </w:r>
    </w:p>
    <w:p w:rsidR="00F54FA4" w:rsidRPr="00D90FC4" w:rsidRDefault="00DB1285" w:rsidP="00F54FA4">
      <w:pPr>
        <w:numPr>
          <w:ilvl w:val="0"/>
          <w:numId w:val="15"/>
        </w:numPr>
        <w:spacing w:before="0" w:line="240" w:lineRule="auto"/>
        <w:ind w:left="0" w:firstLine="0"/>
        <w:rPr>
          <w:sz w:val="22"/>
          <w:szCs w:val="22"/>
        </w:rPr>
      </w:pPr>
      <w:r w:rsidRPr="00ED0163">
        <w:rPr>
          <w:rFonts w:ascii="Arial" w:hAnsi="Arial"/>
          <w:sz w:val="16"/>
          <w:szCs w:val="16"/>
        </w:rPr>
        <w:t>(</w:t>
      </w:r>
      <w:r w:rsidR="00F54FA4" w:rsidRPr="00D90FC4">
        <w:rPr>
          <w:sz w:val="22"/>
          <w:szCs w:val="22"/>
        </w:rPr>
        <w:t>Údaje o dlhodobom nehmotnom majetku a dlhodobom hmotnom majetku za bežné účtovné obdobie, a to</w:t>
      </w:r>
    </w:p>
    <w:p w:rsidR="00F54FA4" w:rsidRPr="00D90FC4" w:rsidRDefault="00F54FA4" w:rsidP="00F54FA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F54FA4" w:rsidRPr="00D90FC4" w:rsidRDefault="00F54FA4" w:rsidP="00F54FA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F54FA4" w:rsidRDefault="00F54FA4" w:rsidP="00F54FA4">
      <w:pPr>
        <w:spacing w:before="0" w:line="240" w:lineRule="auto"/>
        <w:rPr>
          <w:rFonts w:ascii="Arial" w:hAnsi="Arial"/>
          <w:sz w:val="16"/>
          <w:szCs w:val="16"/>
        </w:rPr>
      </w:pPr>
      <w:r w:rsidRPr="00D90FC4">
        <w:rPr>
          <w:sz w:val="22"/>
          <w:szCs w:val="22"/>
        </w:rPr>
        <w:t>c) prehľad o zostatkových cenách dlhodobého majetku na začiatku bežného účtovného obdobia a na konci bežného účtovného obdobia.</w:t>
      </w:r>
      <w:r w:rsidRPr="00ED0163">
        <w:rPr>
          <w:rFonts w:ascii="Arial" w:hAnsi="Arial"/>
          <w:sz w:val="16"/>
          <w:szCs w:val="16"/>
        </w:rPr>
        <w:t xml:space="preserve"> </w:t>
      </w:r>
    </w:p>
    <w:p w:rsidR="00032641" w:rsidRPr="00ED0163" w:rsidRDefault="00032641" w:rsidP="00032641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Viď. T</w:t>
      </w:r>
      <w:r w:rsidRPr="00ED0163">
        <w:rPr>
          <w:rFonts w:ascii="Arial" w:hAnsi="Arial"/>
          <w:b/>
          <w:szCs w:val="20"/>
        </w:rPr>
        <w:t>abuľka k čl. III ods. 1 o stave a pohybe dlhodobého nehmotného majetku a dlhodobého hmotného majetku</w:t>
      </w:r>
    </w:p>
    <w:p w:rsidR="00F54FA4" w:rsidRDefault="00032641" w:rsidP="00032641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b/>
          <w:szCs w:val="20"/>
        </w:rPr>
        <w:t>Tabuľka č. 1</w:t>
      </w:r>
      <w:r>
        <w:rPr>
          <w:rFonts w:ascii="Arial" w:hAnsi="Arial"/>
          <w:b/>
          <w:szCs w:val="20"/>
        </w:rPr>
        <w:t xml:space="preserve"> a </w:t>
      </w:r>
      <w:r w:rsidRPr="00ED0163">
        <w:rPr>
          <w:rFonts w:ascii="Arial" w:hAnsi="Arial"/>
          <w:b/>
          <w:szCs w:val="20"/>
        </w:rPr>
        <w:t xml:space="preserve">Tabuľka č. </w:t>
      </w:r>
      <w:r>
        <w:rPr>
          <w:rFonts w:ascii="Arial" w:hAnsi="Arial"/>
          <w:b/>
          <w:szCs w:val="20"/>
        </w:rPr>
        <w:t>2</w:t>
      </w:r>
    </w:p>
    <w:p w:rsidR="00F54FA4" w:rsidRDefault="00F54FA4" w:rsidP="00F54FA4">
      <w:pPr>
        <w:numPr>
          <w:ilvl w:val="0"/>
          <w:numId w:val="15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Prehľad dlhodobého majetku, na ktorý je zriadené záložné právo a dlhodobého majetku, pri ktorom má účtovná jednotka obmedzené právo s ním nakladať.</w:t>
      </w:r>
    </w:p>
    <w:p w:rsidR="00DB1285" w:rsidRPr="00ED0163" w:rsidRDefault="00F54FA4" w:rsidP="00F54FA4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sz w:val="22"/>
          <w:szCs w:val="22"/>
        </w:rPr>
        <w:t xml:space="preserve">      </w:t>
      </w:r>
      <w:r w:rsidRPr="006663E9">
        <w:rPr>
          <w:i/>
          <w:sz w:val="22"/>
          <w:szCs w:val="22"/>
        </w:rPr>
        <w:t>Účtovná jednotka nemá náplň pre túto položku</w:t>
      </w:r>
    </w:p>
    <w:p w:rsidR="00F54FA4" w:rsidRDefault="00F54FA4" w:rsidP="00F54FA4">
      <w:pPr>
        <w:numPr>
          <w:ilvl w:val="0"/>
          <w:numId w:val="15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Údaje o spôsobe a výške poistenia dlhodobého nehmotného majetk</w:t>
      </w:r>
      <w:r>
        <w:rPr>
          <w:sz w:val="22"/>
          <w:szCs w:val="22"/>
        </w:rPr>
        <w:t>u a dlhodobého hmotného majetku.</w:t>
      </w:r>
    </w:p>
    <w:p w:rsidR="00F54FA4" w:rsidRPr="00D90FC4" w:rsidRDefault="00F54FA4" w:rsidP="00F54FA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>
        <w:rPr>
          <w:i/>
          <w:sz w:val="22"/>
          <w:szCs w:val="22"/>
        </w:rPr>
        <w:t xml:space="preserve">Poistné zmluvy na zákonné a havarijné poistenie automobilov  v úhrnnej sume: </w:t>
      </w:r>
      <w:r w:rsidR="00890AE5">
        <w:rPr>
          <w:i/>
          <w:sz w:val="22"/>
          <w:szCs w:val="22"/>
        </w:rPr>
        <w:t>983,70</w:t>
      </w:r>
      <w:r>
        <w:rPr>
          <w:i/>
          <w:sz w:val="22"/>
          <w:szCs w:val="22"/>
        </w:rPr>
        <w:t xml:space="preserve"> €.</w:t>
      </w:r>
    </w:p>
    <w:p w:rsidR="00F54FA4" w:rsidRDefault="00F54FA4" w:rsidP="00F54FA4">
      <w:pPr>
        <w:numPr>
          <w:ilvl w:val="0"/>
          <w:numId w:val="15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:rsidR="00F54FA4" w:rsidRDefault="00F54FA4" w:rsidP="00F54FA4">
      <w:pPr>
        <w:spacing w:before="0" w:line="240" w:lineRule="auto"/>
        <w:rPr>
          <w:i/>
          <w:sz w:val="22"/>
          <w:szCs w:val="22"/>
        </w:rPr>
      </w:pPr>
      <w:r>
        <w:rPr>
          <w:i/>
          <w:sz w:val="22"/>
          <w:szCs w:val="22"/>
        </w:rPr>
        <w:t xml:space="preserve">    </w:t>
      </w:r>
      <w:r w:rsidRPr="006663E9">
        <w:rPr>
          <w:i/>
          <w:sz w:val="22"/>
          <w:szCs w:val="22"/>
        </w:rPr>
        <w:t>Účtovná jednotka nemá náplň pre túto položku</w:t>
      </w:r>
    </w:p>
    <w:p w:rsidR="00E71968" w:rsidRDefault="00E71968" w:rsidP="00F54FA4">
      <w:pPr>
        <w:spacing w:before="0" w:line="240" w:lineRule="auto"/>
        <w:rPr>
          <w:i/>
          <w:sz w:val="22"/>
          <w:szCs w:val="22"/>
        </w:rPr>
      </w:pPr>
    </w:p>
    <w:p w:rsidR="00981808" w:rsidRDefault="00981808" w:rsidP="00F54FA4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Viď. T</w:t>
      </w:r>
      <w:r w:rsidRPr="00ED0163">
        <w:rPr>
          <w:rFonts w:ascii="Arial" w:hAnsi="Arial"/>
          <w:b/>
          <w:szCs w:val="20"/>
        </w:rPr>
        <w:t>abuľka k čl. III ods. 4  o zmenách jednotlivých položiek dlhodobého finančného majetku</w:t>
      </w:r>
      <w:r>
        <w:rPr>
          <w:rFonts w:ascii="Arial" w:hAnsi="Arial"/>
          <w:b/>
          <w:szCs w:val="20"/>
        </w:rPr>
        <w:t xml:space="preserve"> a</w:t>
      </w:r>
    </w:p>
    <w:p w:rsidR="00981808" w:rsidRDefault="00981808" w:rsidP="00F54FA4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 xml:space="preserve">        T</w:t>
      </w:r>
      <w:r w:rsidRPr="00ED0163">
        <w:rPr>
          <w:rFonts w:ascii="Arial" w:hAnsi="Arial"/>
          <w:b/>
          <w:szCs w:val="20"/>
        </w:rPr>
        <w:t>abuľka k čl. III ods. 4 o štruktúre dlhodobého finančného majetku</w:t>
      </w:r>
    </w:p>
    <w:p w:rsidR="00E71968" w:rsidRPr="00981808" w:rsidRDefault="00E71968" w:rsidP="00F54FA4">
      <w:pPr>
        <w:spacing w:before="0" w:line="240" w:lineRule="auto"/>
        <w:rPr>
          <w:sz w:val="22"/>
          <w:szCs w:val="22"/>
        </w:rPr>
      </w:pPr>
    </w:p>
    <w:p w:rsidR="00F54FA4" w:rsidRDefault="00F54FA4" w:rsidP="00F54FA4">
      <w:pPr>
        <w:numPr>
          <w:ilvl w:val="0"/>
          <w:numId w:val="1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F54FA4" w:rsidRPr="00E774EB" w:rsidRDefault="00F54FA4" w:rsidP="00F54FA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Pr="006663E9">
        <w:rPr>
          <w:i/>
          <w:sz w:val="22"/>
          <w:szCs w:val="22"/>
        </w:rPr>
        <w:t>Účtovná jednotka nemá náplň pre túto položku</w:t>
      </w:r>
    </w:p>
    <w:p w:rsidR="00F54FA4" w:rsidRDefault="00F54FA4" w:rsidP="00F54FA4">
      <w:pPr>
        <w:numPr>
          <w:ilvl w:val="0"/>
          <w:numId w:val="15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E71968" w:rsidRDefault="00E71968" w:rsidP="00E71968">
      <w:pPr>
        <w:spacing w:before="0" w:line="240" w:lineRule="auto"/>
        <w:rPr>
          <w:sz w:val="22"/>
          <w:szCs w:val="22"/>
        </w:rPr>
      </w:pPr>
    </w:p>
    <w:p w:rsidR="00981808" w:rsidRPr="00981808" w:rsidRDefault="00981808" w:rsidP="00981808">
      <w:pPr>
        <w:rPr>
          <w:rFonts w:ascii="Arial" w:hAnsi="Arial"/>
          <w:b/>
          <w:szCs w:val="20"/>
        </w:rPr>
      </w:pPr>
      <w:r w:rsidRPr="00981808">
        <w:rPr>
          <w:rFonts w:ascii="Arial" w:hAnsi="Arial"/>
          <w:b/>
          <w:szCs w:val="20"/>
        </w:rPr>
        <w:t xml:space="preserve">Viď. Tabuľka  k čl. III </w:t>
      </w:r>
      <w:r w:rsidRPr="00ED0163">
        <w:rPr>
          <w:rFonts w:ascii="Arial" w:hAnsi="Arial"/>
          <w:b/>
          <w:szCs w:val="20"/>
        </w:rPr>
        <w:t>ods. 6 o položkách krátkodobého finančného majetku</w:t>
      </w:r>
    </w:p>
    <w:p w:rsidR="00981808" w:rsidRDefault="00981808" w:rsidP="00981808">
      <w:pPr>
        <w:pStyle w:val="Odsekzoznamu"/>
        <w:ind w:left="502"/>
        <w:rPr>
          <w:rFonts w:ascii="Arial" w:hAnsi="Arial"/>
          <w:b/>
          <w:szCs w:val="20"/>
        </w:rPr>
      </w:pPr>
      <w:r w:rsidRPr="00981808">
        <w:rPr>
          <w:rFonts w:ascii="Arial" w:hAnsi="Arial"/>
          <w:b/>
          <w:szCs w:val="20"/>
        </w:rPr>
        <w:t>Tabuľka č. 1</w:t>
      </w:r>
      <w:r w:rsidR="00E71968">
        <w:rPr>
          <w:rFonts w:ascii="Arial" w:hAnsi="Arial"/>
          <w:b/>
          <w:szCs w:val="20"/>
        </w:rPr>
        <w:t>, Tabuľka č.2 a Tabuľka č.3</w:t>
      </w:r>
    </w:p>
    <w:p w:rsidR="00E71968" w:rsidRPr="00981808" w:rsidRDefault="00E71968" w:rsidP="00981808">
      <w:pPr>
        <w:pStyle w:val="Odsekzoznamu"/>
        <w:ind w:left="502"/>
      </w:pPr>
    </w:p>
    <w:p w:rsidR="009B4F0F" w:rsidRPr="00E71968" w:rsidRDefault="009C1A76" w:rsidP="00E71968">
      <w:pPr>
        <w:pStyle w:val="Odsekzoznamu"/>
        <w:numPr>
          <w:ilvl w:val="0"/>
          <w:numId w:val="15"/>
        </w:numPr>
        <w:rPr>
          <w:rFonts w:ascii="Arial" w:hAnsi="Arial"/>
          <w:sz w:val="20"/>
          <w:szCs w:val="20"/>
        </w:rPr>
      </w:pPr>
      <w:r w:rsidRPr="00E71968">
        <w:rPr>
          <w:rFonts w:ascii="Arial" w:hAnsi="Arial"/>
          <w:sz w:val="20"/>
          <w:szCs w:val="20"/>
        </w:rPr>
        <w:t>Prehľad  opravných polož</w:t>
      </w:r>
      <w:r w:rsidR="00C72ECC" w:rsidRPr="00E71968">
        <w:rPr>
          <w:rFonts w:ascii="Arial" w:hAnsi="Arial"/>
          <w:sz w:val="20"/>
          <w:szCs w:val="20"/>
        </w:rPr>
        <w:t>ie</w:t>
      </w:r>
      <w:r w:rsidR="00060214" w:rsidRPr="00E71968">
        <w:rPr>
          <w:rFonts w:ascii="Arial" w:hAnsi="Arial"/>
          <w:sz w:val="20"/>
          <w:szCs w:val="20"/>
        </w:rPr>
        <w:t>k k</w:t>
      </w:r>
      <w:r w:rsidR="00F34521" w:rsidRPr="00E71968">
        <w:rPr>
          <w:rFonts w:ascii="Arial" w:hAnsi="Arial"/>
          <w:sz w:val="20"/>
          <w:szCs w:val="20"/>
        </w:rPr>
        <w:t> </w:t>
      </w:r>
      <w:r w:rsidR="00060214" w:rsidRPr="00E71968">
        <w:rPr>
          <w:rFonts w:ascii="Arial" w:hAnsi="Arial"/>
          <w:sz w:val="20"/>
          <w:szCs w:val="20"/>
        </w:rPr>
        <w:t>zásobám</w:t>
      </w:r>
      <w:r w:rsidR="00F34521" w:rsidRPr="00E71968">
        <w:rPr>
          <w:rFonts w:ascii="Arial" w:hAnsi="Arial"/>
          <w:sz w:val="20"/>
          <w:szCs w:val="20"/>
        </w:rPr>
        <w:t>, pričom sa u</w:t>
      </w:r>
      <w:r w:rsidR="009B4F0F" w:rsidRPr="00E71968">
        <w:rPr>
          <w:rFonts w:ascii="Arial" w:hAnsi="Arial"/>
          <w:sz w:val="20"/>
          <w:szCs w:val="20"/>
        </w:rPr>
        <w:t xml:space="preserve">vádza </w:t>
      </w:r>
      <w:r w:rsidR="002D701F" w:rsidRPr="00E71968">
        <w:rPr>
          <w:rFonts w:ascii="Arial" w:hAnsi="Arial"/>
          <w:sz w:val="20"/>
          <w:szCs w:val="20"/>
        </w:rPr>
        <w:t xml:space="preserve">ich stav na začiatku bežného účtovného obdobia, tvorba, </w:t>
      </w:r>
      <w:r w:rsidR="00F914BA" w:rsidRPr="00E71968">
        <w:rPr>
          <w:rFonts w:ascii="Arial" w:hAnsi="Arial"/>
          <w:sz w:val="20"/>
          <w:szCs w:val="20"/>
        </w:rPr>
        <w:t xml:space="preserve">zníženie alebo </w:t>
      </w:r>
      <w:r w:rsidR="002D701F" w:rsidRPr="00E71968">
        <w:rPr>
          <w:rFonts w:ascii="Arial" w:hAnsi="Arial"/>
          <w:sz w:val="20"/>
          <w:szCs w:val="20"/>
        </w:rPr>
        <w:t xml:space="preserve">zúčtovanie opravných položiek počas bežného účtovného obdobia a stav na konci bežného účtovného obdobia, ako aj </w:t>
      </w:r>
      <w:r w:rsidR="009B4F0F" w:rsidRPr="00E71968">
        <w:rPr>
          <w:rFonts w:ascii="Arial" w:hAnsi="Arial"/>
          <w:sz w:val="20"/>
          <w:szCs w:val="20"/>
        </w:rPr>
        <w:t>dôvod tvorby</w:t>
      </w:r>
      <w:r w:rsidR="00CA17C9" w:rsidRPr="00E71968">
        <w:rPr>
          <w:rFonts w:ascii="Arial" w:hAnsi="Arial"/>
          <w:sz w:val="20"/>
          <w:szCs w:val="20"/>
        </w:rPr>
        <w:t>, zníženia</w:t>
      </w:r>
      <w:r w:rsidR="00151783" w:rsidRPr="00E71968">
        <w:rPr>
          <w:rFonts w:ascii="Arial" w:hAnsi="Arial"/>
          <w:sz w:val="20"/>
          <w:szCs w:val="20"/>
        </w:rPr>
        <w:t xml:space="preserve"> a</w:t>
      </w:r>
      <w:r w:rsidR="00F914BA" w:rsidRPr="00E71968">
        <w:rPr>
          <w:rFonts w:ascii="Arial" w:hAnsi="Arial"/>
          <w:sz w:val="20"/>
          <w:szCs w:val="20"/>
        </w:rPr>
        <w:t>lebo</w:t>
      </w:r>
      <w:r w:rsidR="00151783" w:rsidRPr="00E71968">
        <w:rPr>
          <w:rFonts w:ascii="Arial" w:hAnsi="Arial"/>
          <w:sz w:val="20"/>
          <w:szCs w:val="20"/>
        </w:rPr>
        <w:t xml:space="preserve"> zúčtovania</w:t>
      </w:r>
      <w:r w:rsidR="009B4F0F" w:rsidRPr="00E71968">
        <w:rPr>
          <w:rFonts w:ascii="Arial" w:hAnsi="Arial"/>
          <w:sz w:val="20"/>
          <w:szCs w:val="20"/>
        </w:rPr>
        <w:t xml:space="preserve"> opravných položiek k zásobám.</w:t>
      </w:r>
    </w:p>
    <w:p w:rsidR="00E71968" w:rsidRPr="00E71968" w:rsidRDefault="00E71968" w:rsidP="00E71968">
      <w:pPr>
        <w:rPr>
          <w:rFonts w:ascii="Arial" w:hAnsi="Arial"/>
          <w:sz w:val="16"/>
          <w:szCs w:val="16"/>
        </w:rPr>
      </w:pPr>
      <w:r w:rsidRPr="00E71968">
        <w:rPr>
          <w:rFonts w:ascii="Arial" w:hAnsi="Arial"/>
          <w:b/>
          <w:szCs w:val="20"/>
        </w:rPr>
        <w:lastRenderedPageBreak/>
        <w:t>Viď. Tabuľka k čl. III ods. 7 o vývoji opravných položiek k zásobám</w:t>
      </w:r>
    </w:p>
    <w:p w:rsidR="009B4F0F" w:rsidRPr="00E71968" w:rsidRDefault="003D6571" w:rsidP="00E71968">
      <w:pPr>
        <w:pStyle w:val="Odsekzoznamu"/>
        <w:numPr>
          <w:ilvl w:val="0"/>
          <w:numId w:val="15"/>
        </w:numPr>
        <w:rPr>
          <w:rFonts w:ascii="Arial" w:hAnsi="Arial"/>
          <w:sz w:val="20"/>
          <w:szCs w:val="20"/>
        </w:rPr>
      </w:pPr>
      <w:r w:rsidRPr="00E71968">
        <w:rPr>
          <w:rFonts w:ascii="Arial" w:hAnsi="Arial"/>
          <w:sz w:val="20"/>
          <w:szCs w:val="20"/>
        </w:rPr>
        <w:t>Opis významných pohľadávok v nadväznosti na položky súvahy</w:t>
      </w:r>
      <w:r w:rsidR="009B4F0F" w:rsidRPr="00E71968">
        <w:rPr>
          <w:rFonts w:ascii="Arial" w:hAnsi="Arial"/>
          <w:sz w:val="20"/>
          <w:szCs w:val="20"/>
        </w:rPr>
        <w:t xml:space="preserve"> a v členení na pohľadávky za hlavnú činnosť a podnikateľskú činnosť.</w:t>
      </w:r>
    </w:p>
    <w:p w:rsidR="00E71968" w:rsidRPr="00E71968" w:rsidRDefault="00E71968" w:rsidP="00E71968">
      <w:pPr>
        <w:pStyle w:val="Odsekzoznamu"/>
        <w:ind w:left="502"/>
        <w:rPr>
          <w:rFonts w:ascii="Arial" w:hAnsi="Arial"/>
          <w:sz w:val="16"/>
          <w:szCs w:val="16"/>
          <w:highlight w:val="yellow"/>
        </w:rPr>
      </w:pPr>
    </w:p>
    <w:tbl>
      <w:tblPr>
        <w:tblW w:w="8374" w:type="dxa"/>
        <w:tblInd w:w="212" w:type="dxa"/>
        <w:tblCellMar>
          <w:left w:w="70" w:type="dxa"/>
          <w:right w:w="70" w:type="dxa"/>
        </w:tblCellMar>
        <w:tblLook w:val="00A0"/>
      </w:tblPr>
      <w:tblGrid>
        <w:gridCol w:w="4402"/>
        <w:gridCol w:w="1630"/>
        <w:gridCol w:w="2342"/>
      </w:tblGrid>
      <w:tr w:rsidR="00E71968" w:rsidRPr="00573444" w:rsidTr="00E71968">
        <w:trPr>
          <w:trHeight w:val="284"/>
        </w:trPr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968" w:rsidRPr="00573444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573444">
              <w:rPr>
                <w:rFonts w:ascii="Arial" w:hAnsi="Arial"/>
                <w:b/>
                <w:sz w:val="16"/>
                <w:szCs w:val="16"/>
              </w:rPr>
              <w:t>Text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1968" w:rsidRPr="00573444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573444">
              <w:rPr>
                <w:rFonts w:ascii="Arial" w:hAnsi="Arial"/>
                <w:b/>
                <w:sz w:val="16"/>
                <w:szCs w:val="16"/>
              </w:rPr>
              <w:t>Suma</w:t>
            </w:r>
            <w:r>
              <w:rPr>
                <w:rFonts w:ascii="Arial" w:hAnsi="Arial"/>
                <w:b/>
                <w:sz w:val="16"/>
                <w:szCs w:val="16"/>
              </w:rPr>
              <w:t xml:space="preserve"> pohľadávky</w:t>
            </w:r>
          </w:p>
        </w:tc>
      </w:tr>
      <w:tr w:rsidR="00E71968" w:rsidRPr="00573444" w:rsidTr="00E71968">
        <w:trPr>
          <w:trHeight w:val="284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968" w:rsidRPr="00573444" w:rsidRDefault="00E71968" w:rsidP="00E71968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1968" w:rsidRPr="00573444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Hlavná činnosť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1968" w:rsidRPr="00573444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Podnikateľská činnosť</w:t>
            </w:r>
          </w:p>
        </w:tc>
      </w:tr>
      <w:tr w:rsidR="00E71968" w:rsidRPr="006B3AC5" w:rsidTr="00E71968">
        <w:trPr>
          <w:trHeight w:val="284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968" w:rsidRPr="006B3AC5" w:rsidRDefault="00E71968" w:rsidP="00E71968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Pohľadávky voči klientom (315)nedoplatky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1968" w:rsidRPr="006B3AC5" w:rsidRDefault="00FD29C2" w:rsidP="00E71968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5 665,62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1968" w:rsidRPr="006B3AC5" w:rsidRDefault="00BC4A55" w:rsidP="00E71968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E71968" w:rsidTr="00E71968">
        <w:trPr>
          <w:trHeight w:val="284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968" w:rsidRDefault="00683F2D" w:rsidP="00E71968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Záväzky</w:t>
            </w:r>
            <w:r w:rsidR="00E71968">
              <w:rPr>
                <w:rFonts w:ascii="Arial" w:hAnsi="Arial"/>
                <w:sz w:val="18"/>
                <w:szCs w:val="18"/>
              </w:rPr>
              <w:t xml:space="preserve"> voči klientom (315) preplatky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1968" w:rsidRDefault="00BC4A55" w:rsidP="00FD29C2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</w:t>
            </w:r>
            <w:r w:rsidR="00FD29C2">
              <w:rPr>
                <w:rFonts w:ascii="Arial" w:hAnsi="Arial"/>
                <w:sz w:val="18"/>
                <w:szCs w:val="18"/>
              </w:rPr>
              <w:t>3</w:t>
            </w:r>
            <w:r w:rsidR="00890AE5">
              <w:rPr>
                <w:rFonts w:ascii="Arial" w:hAnsi="Arial"/>
                <w:sz w:val="18"/>
                <w:szCs w:val="18"/>
              </w:rPr>
              <w:t xml:space="preserve"> </w:t>
            </w:r>
            <w:r w:rsidR="00FD29C2">
              <w:rPr>
                <w:rFonts w:ascii="Arial" w:hAnsi="Arial"/>
                <w:sz w:val="18"/>
                <w:szCs w:val="18"/>
              </w:rPr>
              <w:t>02</w:t>
            </w:r>
            <w:r w:rsidR="00890AE5">
              <w:rPr>
                <w:rFonts w:ascii="Arial" w:hAnsi="Arial"/>
                <w:sz w:val="18"/>
                <w:szCs w:val="18"/>
              </w:rPr>
              <w:t>7</w:t>
            </w:r>
            <w:r>
              <w:rPr>
                <w:rFonts w:ascii="Arial" w:hAnsi="Arial"/>
                <w:sz w:val="18"/>
                <w:szCs w:val="18"/>
              </w:rPr>
              <w:t>,</w:t>
            </w:r>
            <w:r w:rsidR="00FD29C2">
              <w:rPr>
                <w:rFonts w:ascii="Arial" w:hAnsi="Arial"/>
                <w:sz w:val="18"/>
                <w:szCs w:val="18"/>
              </w:rPr>
              <w:t>02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1968" w:rsidRDefault="00BC4A55" w:rsidP="00E71968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E71968" w:rsidRPr="006B3AC5" w:rsidTr="00E71968">
        <w:trPr>
          <w:trHeight w:val="284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968" w:rsidRPr="006B3AC5" w:rsidRDefault="00BC4A55" w:rsidP="00BC4A55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Refakturácia energií mestu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1968" w:rsidRPr="006B3AC5" w:rsidRDefault="00890AE5" w:rsidP="00890AE5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 xml:space="preserve"> 23</w:t>
            </w:r>
            <w:r w:rsidR="00BC4A55">
              <w:rPr>
                <w:rFonts w:ascii="Arial" w:hAnsi="Arial"/>
                <w:sz w:val="18"/>
                <w:szCs w:val="18"/>
              </w:rPr>
              <w:t>,</w:t>
            </w:r>
            <w:r>
              <w:rPr>
                <w:rFonts w:ascii="Arial" w:hAnsi="Arial"/>
                <w:sz w:val="18"/>
                <w:szCs w:val="18"/>
              </w:rPr>
              <w:t>24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1968" w:rsidRPr="006B3AC5" w:rsidRDefault="00BC4A55" w:rsidP="00E71968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E71968" w:rsidRPr="006B3AC5" w:rsidTr="00E71968">
        <w:trPr>
          <w:trHeight w:val="284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968" w:rsidRDefault="00E71968" w:rsidP="00E71968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Pohľadávky voči zamestnancom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1968" w:rsidRDefault="00890AE5" w:rsidP="00E71968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 xml:space="preserve">    </w:t>
            </w:r>
            <w:r w:rsidR="00BC4A55"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1968" w:rsidRPr="006B3AC5" w:rsidRDefault="00BC4A55" w:rsidP="00E71968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</w:tbl>
    <w:p w:rsidR="00E71968" w:rsidRDefault="00E71968" w:rsidP="00E71968">
      <w:pPr>
        <w:pStyle w:val="Odsekzoznamu"/>
        <w:ind w:left="502"/>
        <w:rPr>
          <w:rFonts w:ascii="Arial" w:hAnsi="Arial"/>
          <w:sz w:val="16"/>
          <w:szCs w:val="16"/>
          <w:highlight w:val="yellow"/>
        </w:rPr>
      </w:pPr>
    </w:p>
    <w:p w:rsidR="00E71968" w:rsidRPr="00E71968" w:rsidRDefault="00E71968" w:rsidP="00E71968">
      <w:pPr>
        <w:pStyle w:val="Odsekzoznamu"/>
        <w:ind w:left="502"/>
        <w:rPr>
          <w:rFonts w:ascii="Arial" w:hAnsi="Arial"/>
          <w:sz w:val="16"/>
          <w:szCs w:val="16"/>
          <w:highlight w:val="yellow"/>
        </w:rPr>
      </w:pPr>
    </w:p>
    <w:p w:rsidR="00DB1285" w:rsidRDefault="003D6571" w:rsidP="00BC4A55">
      <w:pPr>
        <w:pStyle w:val="Odsekzoznamu"/>
        <w:numPr>
          <w:ilvl w:val="0"/>
          <w:numId w:val="15"/>
        </w:numPr>
        <w:rPr>
          <w:rFonts w:ascii="Arial" w:hAnsi="Arial"/>
          <w:sz w:val="20"/>
          <w:szCs w:val="20"/>
        </w:rPr>
      </w:pPr>
      <w:r w:rsidRPr="00BC4A55">
        <w:rPr>
          <w:rFonts w:ascii="Arial" w:hAnsi="Arial"/>
          <w:sz w:val="20"/>
          <w:szCs w:val="20"/>
        </w:rPr>
        <w:t xml:space="preserve">Prehľad </w:t>
      </w:r>
      <w:r w:rsidR="00DB1285" w:rsidRPr="00BC4A55">
        <w:rPr>
          <w:rFonts w:ascii="Arial" w:hAnsi="Arial"/>
          <w:sz w:val="20"/>
          <w:szCs w:val="20"/>
        </w:rPr>
        <w:t> opravných polož</w:t>
      </w:r>
      <w:r w:rsidR="00C72ECC" w:rsidRPr="00BC4A55">
        <w:rPr>
          <w:rFonts w:ascii="Arial" w:hAnsi="Arial"/>
          <w:sz w:val="20"/>
          <w:szCs w:val="20"/>
        </w:rPr>
        <w:t>ie</w:t>
      </w:r>
      <w:r w:rsidR="00DB1285" w:rsidRPr="00BC4A55">
        <w:rPr>
          <w:rFonts w:ascii="Arial" w:hAnsi="Arial"/>
          <w:sz w:val="20"/>
          <w:szCs w:val="20"/>
        </w:rPr>
        <w:t>k k</w:t>
      </w:r>
      <w:r w:rsidR="002D701F" w:rsidRPr="00BC4A55">
        <w:rPr>
          <w:rFonts w:ascii="Arial" w:hAnsi="Arial"/>
          <w:sz w:val="20"/>
          <w:szCs w:val="20"/>
        </w:rPr>
        <w:t> </w:t>
      </w:r>
      <w:r w:rsidR="00DB1285" w:rsidRPr="00BC4A55">
        <w:rPr>
          <w:rFonts w:ascii="Arial" w:hAnsi="Arial"/>
          <w:sz w:val="20"/>
          <w:szCs w:val="20"/>
        </w:rPr>
        <w:t>pohľadávkam</w:t>
      </w:r>
      <w:r w:rsidR="002D701F" w:rsidRPr="00BC4A55">
        <w:rPr>
          <w:rFonts w:ascii="Arial" w:hAnsi="Arial"/>
          <w:sz w:val="20"/>
          <w:szCs w:val="20"/>
        </w:rPr>
        <w:t>,</w:t>
      </w:r>
      <w:r w:rsidR="00DB1285" w:rsidRPr="00BC4A55">
        <w:rPr>
          <w:rFonts w:ascii="Arial" w:hAnsi="Arial"/>
          <w:sz w:val="20"/>
          <w:szCs w:val="20"/>
        </w:rPr>
        <w:t xml:space="preserve"> </w:t>
      </w:r>
      <w:r w:rsidR="002D701F" w:rsidRPr="00BC4A55">
        <w:rPr>
          <w:rFonts w:ascii="Arial" w:hAnsi="Arial"/>
          <w:sz w:val="20"/>
          <w:szCs w:val="20"/>
        </w:rPr>
        <w:t xml:space="preserve">pričom sa uvádza ich stav na začiatku bežného účtovného obdobia, tvorba, </w:t>
      </w:r>
      <w:r w:rsidR="00F914BA" w:rsidRPr="00BC4A55">
        <w:rPr>
          <w:rFonts w:ascii="Arial" w:hAnsi="Arial"/>
          <w:sz w:val="20"/>
          <w:szCs w:val="20"/>
        </w:rPr>
        <w:t xml:space="preserve">zníženie alebo </w:t>
      </w:r>
      <w:r w:rsidR="002D701F" w:rsidRPr="00BC4A55">
        <w:rPr>
          <w:rFonts w:ascii="Arial" w:hAnsi="Arial"/>
          <w:sz w:val="20"/>
          <w:szCs w:val="20"/>
        </w:rPr>
        <w:t>zúčtovanie opravných položiek počas bežného účtovného obdobia a stav na konci bežného účtovného obdobia, ako aj dôvod tvorby</w:t>
      </w:r>
      <w:r w:rsidR="00F914BA" w:rsidRPr="00BC4A55">
        <w:rPr>
          <w:rFonts w:ascii="Arial" w:hAnsi="Arial"/>
          <w:sz w:val="20"/>
          <w:szCs w:val="20"/>
        </w:rPr>
        <w:t xml:space="preserve">, zníženia </w:t>
      </w:r>
      <w:r w:rsidR="002D701F" w:rsidRPr="00BC4A55">
        <w:rPr>
          <w:rFonts w:ascii="Arial" w:hAnsi="Arial"/>
          <w:sz w:val="20"/>
          <w:szCs w:val="20"/>
        </w:rPr>
        <w:t>a</w:t>
      </w:r>
      <w:r w:rsidR="00F914BA" w:rsidRPr="00BC4A55">
        <w:rPr>
          <w:rFonts w:ascii="Arial" w:hAnsi="Arial"/>
          <w:sz w:val="20"/>
          <w:szCs w:val="20"/>
        </w:rPr>
        <w:t>lebo</w:t>
      </w:r>
      <w:r w:rsidR="002D701F" w:rsidRPr="00BC4A55">
        <w:rPr>
          <w:rFonts w:ascii="Arial" w:hAnsi="Arial"/>
          <w:sz w:val="20"/>
          <w:szCs w:val="20"/>
        </w:rPr>
        <w:t xml:space="preserve"> zúčtovania opravných položiek k pohľadávkam.</w:t>
      </w:r>
    </w:p>
    <w:p w:rsidR="00BC4A55" w:rsidRPr="00BC4A55" w:rsidRDefault="00BC4A55" w:rsidP="00BC4A55">
      <w:pPr>
        <w:pStyle w:val="Odsekzoznamu"/>
        <w:ind w:left="502"/>
        <w:rPr>
          <w:rFonts w:ascii="Arial" w:hAnsi="Arial"/>
          <w:sz w:val="20"/>
          <w:szCs w:val="20"/>
        </w:rPr>
      </w:pPr>
    </w:p>
    <w:p w:rsidR="00BC4A55" w:rsidRDefault="00BC4A55" w:rsidP="00BC4A55">
      <w:pPr>
        <w:pStyle w:val="Odsekzoznamu"/>
        <w:ind w:left="502"/>
        <w:rPr>
          <w:i/>
        </w:rPr>
      </w:pPr>
      <w:r w:rsidRPr="006663E9">
        <w:rPr>
          <w:i/>
        </w:rPr>
        <w:t>Účtovná jednotka nemá náplň pre túto položku</w:t>
      </w:r>
    </w:p>
    <w:p w:rsidR="00BC4A55" w:rsidRDefault="00BC4A55" w:rsidP="00BC4A55">
      <w:pPr>
        <w:pStyle w:val="Odsekzoznamu"/>
        <w:ind w:left="502"/>
        <w:rPr>
          <w:i/>
        </w:rPr>
      </w:pPr>
    </w:p>
    <w:p w:rsidR="00BC4A55" w:rsidRPr="00BC4A55" w:rsidRDefault="00BC4A55" w:rsidP="00BC4A55">
      <w:pPr>
        <w:rPr>
          <w:rFonts w:ascii="Arial" w:hAnsi="Arial"/>
          <w:sz w:val="16"/>
          <w:szCs w:val="16"/>
          <w:highlight w:val="yellow"/>
        </w:rPr>
      </w:pPr>
      <w:r>
        <w:rPr>
          <w:rFonts w:ascii="Arial" w:hAnsi="Arial"/>
          <w:b/>
          <w:szCs w:val="20"/>
        </w:rPr>
        <w:t>Viď. T</w:t>
      </w:r>
      <w:r w:rsidRPr="00ED0163">
        <w:rPr>
          <w:rFonts w:ascii="Arial" w:hAnsi="Arial"/>
          <w:b/>
          <w:szCs w:val="20"/>
        </w:rPr>
        <w:t>abuľka k čl. III ods. 9  o vývoji opravných položiek k pohľadávkam</w:t>
      </w:r>
    </w:p>
    <w:p w:rsidR="00BC4A55" w:rsidRPr="00BC4A55" w:rsidRDefault="00BC4A55" w:rsidP="00BC4A55">
      <w:pPr>
        <w:pStyle w:val="Odsekzoznamu"/>
        <w:ind w:left="502"/>
        <w:rPr>
          <w:rFonts w:ascii="Arial" w:hAnsi="Arial"/>
          <w:sz w:val="16"/>
          <w:szCs w:val="16"/>
          <w:highlight w:val="yellow"/>
        </w:rPr>
      </w:pPr>
    </w:p>
    <w:p w:rsidR="00D87E14" w:rsidRPr="000670DC" w:rsidRDefault="00D87E14" w:rsidP="000670DC">
      <w:pPr>
        <w:pStyle w:val="Odsekzoznamu"/>
        <w:numPr>
          <w:ilvl w:val="0"/>
          <w:numId w:val="15"/>
        </w:numPr>
        <w:rPr>
          <w:rFonts w:ascii="Arial" w:hAnsi="Arial"/>
          <w:szCs w:val="20"/>
        </w:rPr>
      </w:pPr>
      <w:r w:rsidRPr="000670DC">
        <w:rPr>
          <w:rFonts w:ascii="Arial" w:hAnsi="Arial"/>
          <w:szCs w:val="20"/>
        </w:rPr>
        <w:t>Prehľad  pohľadávok do lehoty sp</w:t>
      </w:r>
      <w:r w:rsidR="00503A66" w:rsidRPr="000670DC">
        <w:rPr>
          <w:rFonts w:ascii="Arial" w:hAnsi="Arial"/>
          <w:szCs w:val="20"/>
        </w:rPr>
        <w:t>latnosti a po lehote splatnosti.</w:t>
      </w:r>
    </w:p>
    <w:p w:rsidR="000670DC" w:rsidRDefault="000670DC" w:rsidP="000670DC">
      <w:pPr>
        <w:pStyle w:val="Odsekzoznamu"/>
        <w:ind w:left="502"/>
        <w:rPr>
          <w:rFonts w:ascii="Arial" w:hAnsi="Arial"/>
          <w:szCs w:val="20"/>
        </w:rPr>
      </w:pPr>
    </w:p>
    <w:p w:rsidR="000670DC" w:rsidRPr="000670DC" w:rsidRDefault="007C1650" w:rsidP="000670DC">
      <w:pPr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 xml:space="preserve">Viď. </w:t>
      </w:r>
      <w:r w:rsidR="000670DC">
        <w:rPr>
          <w:rFonts w:ascii="Arial" w:hAnsi="Arial"/>
          <w:b/>
          <w:szCs w:val="20"/>
        </w:rPr>
        <w:t>T</w:t>
      </w:r>
      <w:r w:rsidR="000670DC" w:rsidRPr="00ED0163">
        <w:rPr>
          <w:rFonts w:ascii="Arial" w:hAnsi="Arial"/>
          <w:b/>
          <w:szCs w:val="20"/>
        </w:rPr>
        <w:t>abuľka k čl. III ods. 10  o pohľadávkach do lehoty splatnosti a po lehote splatnosti</w:t>
      </w:r>
    </w:p>
    <w:p w:rsidR="003C3DA6" w:rsidRPr="000670DC" w:rsidRDefault="00DB1285" w:rsidP="000670DC">
      <w:pPr>
        <w:pStyle w:val="Odsekzoznamu"/>
        <w:numPr>
          <w:ilvl w:val="0"/>
          <w:numId w:val="15"/>
        </w:numPr>
        <w:rPr>
          <w:rFonts w:ascii="Arial" w:hAnsi="Arial"/>
          <w:szCs w:val="20"/>
        </w:rPr>
      </w:pPr>
      <w:r w:rsidRPr="000670DC">
        <w:rPr>
          <w:rFonts w:ascii="Arial" w:hAnsi="Arial"/>
          <w:szCs w:val="20"/>
        </w:rPr>
        <w:t>Prehľad významných polož</w:t>
      </w:r>
      <w:r w:rsidR="003D6571" w:rsidRPr="000670DC">
        <w:rPr>
          <w:rFonts w:ascii="Arial" w:hAnsi="Arial"/>
          <w:szCs w:val="20"/>
        </w:rPr>
        <w:t>ie</w:t>
      </w:r>
      <w:r w:rsidRPr="000670DC">
        <w:rPr>
          <w:rFonts w:ascii="Arial" w:hAnsi="Arial"/>
          <w:szCs w:val="20"/>
        </w:rPr>
        <w:t>k časového rozlíšenia nákladov budúcich období a príjmov budúcich období.</w:t>
      </w:r>
    </w:p>
    <w:p w:rsidR="000670DC" w:rsidRDefault="000670DC" w:rsidP="000670DC">
      <w:pPr>
        <w:pStyle w:val="Odsekzoznamu"/>
        <w:ind w:left="502"/>
        <w:rPr>
          <w:rFonts w:ascii="Arial" w:hAnsi="Arial"/>
          <w:szCs w:val="20"/>
          <w:highlight w:val="yellow"/>
        </w:rPr>
      </w:pPr>
    </w:p>
    <w:tbl>
      <w:tblPr>
        <w:tblW w:w="10161" w:type="dxa"/>
        <w:tblInd w:w="212" w:type="dxa"/>
        <w:tblCellMar>
          <w:left w:w="70" w:type="dxa"/>
          <w:right w:w="70" w:type="dxa"/>
        </w:tblCellMar>
        <w:tblLook w:val="00A0"/>
      </w:tblPr>
      <w:tblGrid>
        <w:gridCol w:w="4091"/>
        <w:gridCol w:w="3034"/>
        <w:gridCol w:w="3036"/>
      </w:tblGrid>
      <w:tr w:rsidR="000670DC" w:rsidRPr="004A5D57" w:rsidTr="000670DC">
        <w:trPr>
          <w:trHeight w:val="270"/>
        </w:trPr>
        <w:tc>
          <w:tcPr>
            <w:tcW w:w="409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70DC" w:rsidRPr="004A5D57" w:rsidRDefault="000670DC" w:rsidP="000670D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4A5D57">
              <w:rPr>
                <w:i/>
                <w:sz w:val="22"/>
                <w:szCs w:val="22"/>
              </w:rPr>
              <w:t xml:space="preserve">      </w:t>
            </w:r>
            <w:r w:rsidRPr="004A5D57">
              <w:rPr>
                <w:rFonts w:ascii="Arial" w:hAnsi="Arial"/>
                <w:b/>
                <w:sz w:val="16"/>
                <w:szCs w:val="16"/>
              </w:rPr>
              <w:t>Významné položky nákladov budúcich období a príjmov budúcich období</w:t>
            </w:r>
          </w:p>
        </w:tc>
        <w:tc>
          <w:tcPr>
            <w:tcW w:w="60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0DC" w:rsidRPr="004A5D57" w:rsidRDefault="000670DC" w:rsidP="000670D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4A5D57">
              <w:rPr>
                <w:rFonts w:ascii="Arial" w:hAnsi="Arial"/>
                <w:b/>
                <w:sz w:val="16"/>
                <w:szCs w:val="16"/>
              </w:rPr>
              <w:t>Suma</w:t>
            </w:r>
          </w:p>
        </w:tc>
      </w:tr>
      <w:tr w:rsidR="000670DC" w:rsidRPr="004A5D57" w:rsidTr="000670DC">
        <w:trPr>
          <w:trHeight w:val="270"/>
        </w:trPr>
        <w:tc>
          <w:tcPr>
            <w:tcW w:w="409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70DC" w:rsidRPr="004A5D57" w:rsidRDefault="000670DC" w:rsidP="000670DC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0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0DC" w:rsidRPr="004A5D57" w:rsidRDefault="000670DC" w:rsidP="000670D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4A5D57">
              <w:rPr>
                <w:rFonts w:ascii="Arial" w:hAnsi="Arial"/>
                <w:b/>
                <w:sz w:val="16"/>
                <w:szCs w:val="16"/>
              </w:rPr>
              <w:t>BO</w:t>
            </w:r>
          </w:p>
        </w:tc>
        <w:tc>
          <w:tcPr>
            <w:tcW w:w="30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0DC" w:rsidRPr="004A5D57" w:rsidRDefault="000670DC" w:rsidP="000670D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4A5D57">
              <w:rPr>
                <w:rFonts w:ascii="Arial" w:hAnsi="Arial"/>
                <w:b/>
                <w:sz w:val="16"/>
                <w:szCs w:val="16"/>
              </w:rPr>
              <w:t>PO</w:t>
            </w:r>
          </w:p>
        </w:tc>
      </w:tr>
      <w:tr w:rsidR="000670DC" w:rsidRPr="004A5D57" w:rsidTr="000670DC">
        <w:trPr>
          <w:trHeight w:val="270"/>
        </w:trPr>
        <w:tc>
          <w:tcPr>
            <w:tcW w:w="4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70DC" w:rsidRPr="000670DC" w:rsidRDefault="000670DC" w:rsidP="000670DC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NBO-</w:t>
            </w:r>
            <w:r w:rsidRPr="000670DC">
              <w:rPr>
                <w:rFonts w:ascii="Arial" w:hAnsi="Arial"/>
                <w:sz w:val="18"/>
                <w:szCs w:val="18"/>
              </w:rPr>
              <w:t>Poistné</w:t>
            </w:r>
          </w:p>
        </w:tc>
        <w:tc>
          <w:tcPr>
            <w:tcW w:w="30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0DC" w:rsidRPr="000670DC" w:rsidRDefault="00FD29C2" w:rsidP="00FD29C2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7</w:t>
            </w:r>
            <w:r w:rsidR="00890AE5">
              <w:rPr>
                <w:rFonts w:ascii="Arial" w:hAnsi="Arial"/>
                <w:sz w:val="18"/>
                <w:szCs w:val="18"/>
              </w:rPr>
              <w:t>84,</w:t>
            </w:r>
            <w:r>
              <w:rPr>
                <w:rFonts w:ascii="Arial" w:hAnsi="Arial"/>
                <w:sz w:val="18"/>
                <w:szCs w:val="18"/>
              </w:rPr>
              <w:t>88</w:t>
            </w:r>
          </w:p>
        </w:tc>
        <w:tc>
          <w:tcPr>
            <w:tcW w:w="30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0DC" w:rsidRPr="000670DC" w:rsidRDefault="008640FD" w:rsidP="000670DC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841,05</w:t>
            </w:r>
          </w:p>
        </w:tc>
      </w:tr>
      <w:tr w:rsidR="000670DC" w:rsidRPr="004A5D57" w:rsidTr="000670DC">
        <w:trPr>
          <w:trHeight w:val="221"/>
        </w:trPr>
        <w:tc>
          <w:tcPr>
            <w:tcW w:w="4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70DC" w:rsidRPr="004A5D57" w:rsidRDefault="000670DC" w:rsidP="000670DC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NBO-Služby</w:t>
            </w:r>
          </w:p>
        </w:tc>
        <w:tc>
          <w:tcPr>
            <w:tcW w:w="30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0DC" w:rsidRPr="000670DC" w:rsidRDefault="00FD29C2" w:rsidP="000670DC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392,41</w:t>
            </w:r>
          </w:p>
        </w:tc>
        <w:tc>
          <w:tcPr>
            <w:tcW w:w="30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0DC" w:rsidRPr="000670DC" w:rsidRDefault="008640FD" w:rsidP="000670DC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464,11</w:t>
            </w:r>
          </w:p>
        </w:tc>
      </w:tr>
      <w:tr w:rsidR="000670DC" w:rsidRPr="004A5D57" w:rsidTr="000670DC">
        <w:trPr>
          <w:trHeight w:val="270"/>
        </w:trPr>
        <w:tc>
          <w:tcPr>
            <w:tcW w:w="4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70DC" w:rsidRPr="000670DC" w:rsidRDefault="000670DC" w:rsidP="00E33663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  <w:szCs w:val="18"/>
              </w:rPr>
              <w:t>PBO-</w:t>
            </w:r>
            <w:r w:rsidR="00E33663">
              <w:rPr>
                <w:rFonts w:ascii="Arial" w:hAnsi="Arial"/>
                <w:sz w:val="18"/>
                <w:szCs w:val="18"/>
              </w:rPr>
              <w:t>Refakturácia</w:t>
            </w:r>
            <w:proofErr w:type="spellEnd"/>
            <w:r w:rsidR="00E33663">
              <w:rPr>
                <w:rFonts w:ascii="Arial" w:hAnsi="Arial"/>
                <w:sz w:val="18"/>
                <w:szCs w:val="18"/>
              </w:rPr>
              <w:t xml:space="preserve"> e</w:t>
            </w:r>
            <w:r w:rsidR="00D14EEA">
              <w:rPr>
                <w:rFonts w:ascii="Arial" w:hAnsi="Arial"/>
                <w:sz w:val="18"/>
                <w:szCs w:val="18"/>
              </w:rPr>
              <w:t>nergi</w:t>
            </w:r>
            <w:r w:rsidR="00E33663">
              <w:rPr>
                <w:rFonts w:ascii="Arial" w:hAnsi="Arial"/>
                <w:sz w:val="18"/>
                <w:szCs w:val="18"/>
              </w:rPr>
              <w:t>í</w:t>
            </w:r>
            <w:r w:rsidR="00FD29C2">
              <w:rPr>
                <w:rFonts w:ascii="Arial" w:hAnsi="Arial"/>
                <w:sz w:val="18"/>
                <w:szCs w:val="18"/>
              </w:rPr>
              <w:t xml:space="preserve"> a </w:t>
            </w:r>
            <w:proofErr w:type="spellStart"/>
            <w:r w:rsidR="00FD29C2">
              <w:rPr>
                <w:rFonts w:ascii="Arial" w:hAnsi="Arial"/>
                <w:sz w:val="18"/>
                <w:szCs w:val="18"/>
              </w:rPr>
              <w:t>dobropisované</w:t>
            </w:r>
            <w:proofErr w:type="spellEnd"/>
            <w:r w:rsidR="00FD29C2">
              <w:rPr>
                <w:rFonts w:ascii="Arial" w:hAnsi="Arial"/>
                <w:sz w:val="18"/>
                <w:szCs w:val="18"/>
              </w:rPr>
              <w:t xml:space="preserve"> služby</w:t>
            </w:r>
          </w:p>
        </w:tc>
        <w:tc>
          <w:tcPr>
            <w:tcW w:w="30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0DC" w:rsidRPr="000670DC" w:rsidRDefault="00FD29C2" w:rsidP="000670DC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214,07</w:t>
            </w:r>
          </w:p>
        </w:tc>
        <w:tc>
          <w:tcPr>
            <w:tcW w:w="30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0DC" w:rsidRPr="000670DC" w:rsidRDefault="008640FD" w:rsidP="008640FD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319,13</w:t>
            </w:r>
          </w:p>
        </w:tc>
      </w:tr>
      <w:tr w:rsidR="000670DC" w:rsidRPr="004A5D57" w:rsidTr="000670DC">
        <w:trPr>
          <w:trHeight w:val="270"/>
        </w:trPr>
        <w:tc>
          <w:tcPr>
            <w:tcW w:w="4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70DC" w:rsidRPr="004A5D57" w:rsidRDefault="000670DC" w:rsidP="000670DC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4A5D57">
              <w:rPr>
                <w:rFonts w:ascii="Arial" w:hAnsi="Arial"/>
                <w:b/>
                <w:sz w:val="18"/>
                <w:szCs w:val="18"/>
              </w:rPr>
              <w:t>SPOLU</w:t>
            </w:r>
          </w:p>
        </w:tc>
        <w:tc>
          <w:tcPr>
            <w:tcW w:w="30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0DC" w:rsidRPr="004A5D57" w:rsidRDefault="00FD29C2" w:rsidP="000670DC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1 394,33</w:t>
            </w:r>
          </w:p>
        </w:tc>
        <w:tc>
          <w:tcPr>
            <w:tcW w:w="30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70DC" w:rsidRPr="004A5D57" w:rsidRDefault="000670DC" w:rsidP="000670DC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0,00</w:t>
            </w:r>
          </w:p>
        </w:tc>
      </w:tr>
    </w:tbl>
    <w:p w:rsidR="000670DC" w:rsidRPr="000670DC" w:rsidRDefault="000670DC" w:rsidP="000670DC">
      <w:pPr>
        <w:rPr>
          <w:rFonts w:ascii="Arial" w:hAnsi="Arial"/>
          <w:szCs w:val="20"/>
          <w:highlight w:val="yellow"/>
        </w:rPr>
      </w:pPr>
    </w:p>
    <w:p w:rsidR="00922A1B" w:rsidRPr="00BC4A55" w:rsidRDefault="00DB1285" w:rsidP="00922A1B">
      <w:pPr>
        <w:spacing w:line="240" w:lineRule="auto"/>
        <w:rPr>
          <w:rFonts w:ascii="Arial" w:hAnsi="Arial"/>
          <w:szCs w:val="20"/>
          <w:highlight w:val="yellow"/>
        </w:rPr>
      </w:pPr>
      <w:r w:rsidRPr="00D14EEA">
        <w:rPr>
          <w:rFonts w:ascii="Arial" w:hAnsi="Arial"/>
          <w:szCs w:val="20"/>
        </w:rPr>
        <w:t>(</w:t>
      </w:r>
      <w:r w:rsidR="009B4F0F" w:rsidRPr="00D14EEA">
        <w:rPr>
          <w:rFonts w:ascii="Arial" w:hAnsi="Arial"/>
          <w:szCs w:val="20"/>
        </w:rPr>
        <w:t>1</w:t>
      </w:r>
      <w:r w:rsidR="00715F2A" w:rsidRPr="00D14EEA">
        <w:rPr>
          <w:rFonts w:ascii="Arial" w:hAnsi="Arial"/>
          <w:szCs w:val="20"/>
        </w:rPr>
        <w:t>2</w:t>
      </w:r>
      <w:r w:rsidRPr="00D14EEA">
        <w:rPr>
          <w:rFonts w:ascii="Arial" w:hAnsi="Arial"/>
          <w:szCs w:val="20"/>
        </w:rPr>
        <w:t xml:space="preserve">) </w:t>
      </w:r>
      <w:r w:rsidR="00922A1B" w:rsidRPr="00D14EEA">
        <w:rPr>
          <w:rFonts w:ascii="Arial" w:hAnsi="Arial"/>
          <w:szCs w:val="20"/>
        </w:rPr>
        <w:t xml:space="preserve">Opis a výška zmien vlastných zdrojov krytia neobežného majetku a obežného majetku podľa položiek súvahy za </w:t>
      </w:r>
      <w:r w:rsidR="00F914BA" w:rsidRPr="00D14EEA">
        <w:rPr>
          <w:rFonts w:ascii="Arial" w:hAnsi="Arial"/>
          <w:szCs w:val="20"/>
        </w:rPr>
        <w:t xml:space="preserve">bežné </w:t>
      </w:r>
      <w:r w:rsidR="00922A1B" w:rsidRPr="00D14EEA">
        <w:rPr>
          <w:rFonts w:ascii="Arial" w:hAnsi="Arial"/>
          <w:szCs w:val="20"/>
        </w:rPr>
        <w:t xml:space="preserve">účtovné obdobie, a to </w:t>
      </w:r>
    </w:p>
    <w:p w:rsidR="00922A1B" w:rsidRPr="00D14EEA" w:rsidRDefault="00922A1B" w:rsidP="00922A1B">
      <w:pPr>
        <w:spacing w:line="240" w:lineRule="auto"/>
        <w:ind w:left="180" w:hanging="180"/>
        <w:rPr>
          <w:rFonts w:ascii="Arial" w:hAnsi="Arial"/>
          <w:szCs w:val="20"/>
        </w:rPr>
      </w:pPr>
      <w:r w:rsidRPr="00D14EEA">
        <w:rPr>
          <w:rFonts w:ascii="Arial" w:hAnsi="Arial"/>
          <w:szCs w:val="20"/>
        </w:rPr>
        <w:t>a) opis základného imania, nadačného imania v nadáciách, výška vkladov zakladateľov</w:t>
      </w:r>
      <w:r w:rsidR="00F914BA" w:rsidRPr="00D14EEA">
        <w:rPr>
          <w:rFonts w:ascii="Arial" w:hAnsi="Arial"/>
          <w:szCs w:val="20"/>
        </w:rPr>
        <w:t xml:space="preserve"> alebo zriaďovateľov</w:t>
      </w:r>
      <w:r w:rsidRPr="00D14EEA">
        <w:rPr>
          <w:rFonts w:ascii="Arial" w:hAnsi="Arial"/>
          <w:szCs w:val="20"/>
        </w:rPr>
        <w:t xml:space="preserve">, prioritný majetok v neziskových organizáciách poskytujúcich všeobecne prospešné služby, prevody zdrojov z fondov </w:t>
      </w:r>
      <w:r w:rsidR="00F914BA" w:rsidRPr="00D14EEA">
        <w:rPr>
          <w:rFonts w:ascii="Arial" w:hAnsi="Arial"/>
          <w:szCs w:val="20"/>
        </w:rPr>
        <w:t>účtovnej jednotky</w:t>
      </w:r>
      <w:r w:rsidRPr="00D14EEA">
        <w:rPr>
          <w:rFonts w:ascii="Arial" w:hAnsi="Arial"/>
          <w:szCs w:val="20"/>
        </w:rPr>
        <w:t xml:space="preserve"> a podobne; za jednotlivé položky sa uvádza stav na začiatku </w:t>
      </w:r>
      <w:r w:rsidR="00F914BA" w:rsidRPr="00D14EEA">
        <w:rPr>
          <w:rFonts w:ascii="Arial" w:hAnsi="Arial"/>
          <w:szCs w:val="20"/>
        </w:rPr>
        <w:t xml:space="preserve">bežného </w:t>
      </w:r>
      <w:r w:rsidRPr="00D14EEA">
        <w:rPr>
          <w:rFonts w:ascii="Arial" w:hAnsi="Arial"/>
          <w:szCs w:val="20"/>
        </w:rPr>
        <w:t xml:space="preserve">účtovného obdobia, jednotlivé prírastky, úbytky, presuny a zostatok na konci </w:t>
      </w:r>
      <w:r w:rsidR="00F914BA" w:rsidRPr="00D14EEA">
        <w:rPr>
          <w:rFonts w:ascii="Arial" w:hAnsi="Arial"/>
          <w:szCs w:val="20"/>
        </w:rPr>
        <w:t xml:space="preserve">bežného </w:t>
      </w:r>
      <w:r w:rsidRPr="00D14EEA">
        <w:rPr>
          <w:rFonts w:ascii="Arial" w:hAnsi="Arial"/>
          <w:szCs w:val="20"/>
        </w:rPr>
        <w:t>účtovného obdobia,</w:t>
      </w:r>
    </w:p>
    <w:p w:rsidR="009B4F0F" w:rsidRDefault="00922A1B" w:rsidP="00BF60F1">
      <w:pPr>
        <w:spacing w:before="0" w:line="240" w:lineRule="auto"/>
        <w:ind w:left="142" w:hanging="142"/>
        <w:rPr>
          <w:rFonts w:ascii="Arial" w:hAnsi="Arial"/>
          <w:szCs w:val="20"/>
        </w:rPr>
      </w:pPr>
      <w:r w:rsidRPr="00D14EEA">
        <w:rPr>
          <w:rFonts w:ascii="Arial" w:hAnsi="Arial"/>
          <w:szCs w:val="20"/>
        </w:rPr>
        <w:t xml:space="preserve">b) opis jednotlivých druhov fondov, ktoré tvorí účtovná jednotka, stav na začiatku </w:t>
      </w:r>
      <w:r w:rsidR="00F914BA" w:rsidRPr="00D14EEA">
        <w:rPr>
          <w:rFonts w:ascii="Arial" w:hAnsi="Arial"/>
          <w:szCs w:val="20"/>
        </w:rPr>
        <w:t xml:space="preserve">bežného </w:t>
      </w:r>
      <w:r w:rsidRPr="00D14EEA">
        <w:rPr>
          <w:rFonts w:ascii="Arial" w:hAnsi="Arial"/>
          <w:szCs w:val="20"/>
        </w:rPr>
        <w:t xml:space="preserve">účtovného obdobia, prírastky, úbytky, presuny a zostatok na konci </w:t>
      </w:r>
      <w:r w:rsidR="00F914BA" w:rsidRPr="00D14EEA">
        <w:rPr>
          <w:rFonts w:ascii="Arial" w:hAnsi="Arial"/>
          <w:szCs w:val="20"/>
        </w:rPr>
        <w:t xml:space="preserve">bežného </w:t>
      </w:r>
      <w:r w:rsidRPr="00D14EEA">
        <w:rPr>
          <w:rFonts w:ascii="Arial" w:hAnsi="Arial"/>
          <w:szCs w:val="20"/>
        </w:rPr>
        <w:t>účtovného obdobia.</w:t>
      </w:r>
      <w:r w:rsidR="009B4F0F" w:rsidRPr="00D14EEA">
        <w:rPr>
          <w:rFonts w:ascii="Arial" w:hAnsi="Arial"/>
          <w:szCs w:val="20"/>
        </w:rPr>
        <w:t xml:space="preserve"> </w:t>
      </w:r>
    </w:p>
    <w:p w:rsidR="00D14EEA" w:rsidRDefault="00D14EEA" w:rsidP="00BF60F1">
      <w:pPr>
        <w:spacing w:before="0" w:line="240" w:lineRule="auto"/>
        <w:ind w:left="142" w:hanging="142"/>
        <w:rPr>
          <w:rFonts w:ascii="Arial" w:hAnsi="Arial"/>
          <w:szCs w:val="20"/>
        </w:rPr>
      </w:pPr>
    </w:p>
    <w:p w:rsidR="00D14EEA" w:rsidRDefault="00D14EEA" w:rsidP="00BF60F1">
      <w:pPr>
        <w:spacing w:before="0" w:line="240" w:lineRule="auto"/>
        <w:ind w:left="142" w:hanging="142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Viď</w:t>
      </w:r>
      <w:r w:rsidR="007C1650">
        <w:rPr>
          <w:rFonts w:ascii="Arial" w:hAnsi="Arial"/>
          <w:b/>
          <w:szCs w:val="20"/>
        </w:rPr>
        <w:t>.</w:t>
      </w:r>
      <w:r>
        <w:rPr>
          <w:rFonts w:ascii="Arial" w:hAnsi="Arial"/>
          <w:b/>
          <w:szCs w:val="20"/>
        </w:rPr>
        <w:t xml:space="preserve"> T</w:t>
      </w:r>
      <w:r w:rsidRPr="00ED0163">
        <w:rPr>
          <w:rFonts w:ascii="Arial" w:hAnsi="Arial"/>
          <w:b/>
          <w:szCs w:val="20"/>
        </w:rPr>
        <w:t>abuľka k čl. III ods. 12 o zmenách vlastných zdrojov krytia neobežného majetku a obežného majetku</w:t>
      </w:r>
    </w:p>
    <w:p w:rsidR="00D14EEA" w:rsidRPr="00D14EEA" w:rsidRDefault="00D14EEA" w:rsidP="00BF60F1">
      <w:pPr>
        <w:spacing w:before="0" w:line="240" w:lineRule="auto"/>
        <w:ind w:left="142" w:hanging="142"/>
        <w:rPr>
          <w:rFonts w:ascii="Arial" w:hAnsi="Arial"/>
          <w:szCs w:val="20"/>
        </w:rPr>
      </w:pPr>
    </w:p>
    <w:p w:rsidR="00DB1285" w:rsidRPr="00D14EEA" w:rsidRDefault="00D14EEA" w:rsidP="00D14EEA">
      <w:pPr>
        <w:pStyle w:val="Odsekzoznamu"/>
        <w:numPr>
          <w:ilvl w:val="0"/>
          <w:numId w:val="19"/>
        </w:numPr>
        <w:rPr>
          <w:rFonts w:ascii="Arial" w:hAnsi="Arial"/>
          <w:szCs w:val="20"/>
        </w:rPr>
      </w:pPr>
      <w:r w:rsidRPr="00D14EEA">
        <w:rPr>
          <w:rFonts w:ascii="Arial" w:hAnsi="Arial"/>
          <w:szCs w:val="20"/>
        </w:rPr>
        <w:t xml:space="preserve">) </w:t>
      </w:r>
      <w:r w:rsidR="00EC748F" w:rsidRPr="00D14EEA">
        <w:rPr>
          <w:rFonts w:ascii="Arial" w:hAnsi="Arial"/>
          <w:szCs w:val="20"/>
        </w:rPr>
        <w:t xml:space="preserve">Informácia </w:t>
      </w:r>
      <w:r w:rsidR="00DB1285" w:rsidRPr="00D14EEA">
        <w:rPr>
          <w:rFonts w:ascii="Arial" w:hAnsi="Arial"/>
          <w:szCs w:val="20"/>
        </w:rPr>
        <w:t>o</w:t>
      </w:r>
      <w:r w:rsidR="004A32A4" w:rsidRPr="00D14EEA">
        <w:rPr>
          <w:rFonts w:ascii="Arial" w:hAnsi="Arial"/>
          <w:szCs w:val="20"/>
        </w:rPr>
        <w:t> </w:t>
      </w:r>
      <w:r w:rsidR="00DB1285" w:rsidRPr="00D14EEA">
        <w:rPr>
          <w:rFonts w:ascii="Arial" w:hAnsi="Arial"/>
          <w:szCs w:val="20"/>
        </w:rPr>
        <w:t>rozdelení</w:t>
      </w:r>
      <w:r w:rsidR="004A32A4" w:rsidRPr="00D14EEA">
        <w:rPr>
          <w:rFonts w:ascii="Arial" w:hAnsi="Arial"/>
          <w:szCs w:val="20"/>
        </w:rPr>
        <w:t xml:space="preserve"> účtovného</w:t>
      </w:r>
      <w:r w:rsidR="00DB1285" w:rsidRPr="00D14EEA">
        <w:rPr>
          <w:rFonts w:ascii="Arial" w:hAnsi="Arial"/>
          <w:szCs w:val="20"/>
        </w:rPr>
        <w:t xml:space="preserve"> </w:t>
      </w:r>
      <w:r w:rsidR="00922A1B" w:rsidRPr="00D14EEA">
        <w:rPr>
          <w:rFonts w:ascii="Arial" w:hAnsi="Arial"/>
          <w:szCs w:val="20"/>
        </w:rPr>
        <w:t>zisku alebo vysporiadaní</w:t>
      </w:r>
      <w:r w:rsidR="004A32A4" w:rsidRPr="00D14EEA">
        <w:rPr>
          <w:rFonts w:ascii="Arial" w:hAnsi="Arial"/>
          <w:szCs w:val="20"/>
        </w:rPr>
        <w:t xml:space="preserve"> účtovnej</w:t>
      </w:r>
      <w:r w:rsidR="00922A1B" w:rsidRPr="00D14EEA">
        <w:rPr>
          <w:rFonts w:ascii="Arial" w:hAnsi="Arial"/>
          <w:szCs w:val="20"/>
        </w:rPr>
        <w:t xml:space="preserve"> straty vykázanej v minulých účtovných obdobiach.</w:t>
      </w:r>
    </w:p>
    <w:p w:rsidR="00D14EEA" w:rsidRPr="00D14EEA" w:rsidRDefault="00D14EEA" w:rsidP="00D14EEA">
      <w:pPr>
        <w:pStyle w:val="Odsekzoznamu"/>
        <w:ind w:left="502"/>
        <w:rPr>
          <w:rFonts w:ascii="Arial" w:hAnsi="Arial"/>
          <w:szCs w:val="20"/>
        </w:rPr>
      </w:pPr>
    </w:p>
    <w:p w:rsidR="00D14EEA" w:rsidRPr="00D14EEA" w:rsidRDefault="007C1650" w:rsidP="00D14EEA">
      <w:pPr>
        <w:rPr>
          <w:rFonts w:ascii="Arial" w:hAnsi="Arial"/>
          <w:szCs w:val="20"/>
          <w:highlight w:val="yellow"/>
        </w:rPr>
      </w:pPr>
      <w:r>
        <w:rPr>
          <w:rFonts w:ascii="Arial" w:hAnsi="Arial"/>
          <w:b/>
          <w:szCs w:val="20"/>
        </w:rPr>
        <w:t xml:space="preserve">Viď. </w:t>
      </w:r>
      <w:r w:rsidR="00D14EEA">
        <w:rPr>
          <w:rFonts w:ascii="Arial" w:hAnsi="Arial"/>
          <w:b/>
          <w:szCs w:val="20"/>
        </w:rPr>
        <w:t>T</w:t>
      </w:r>
      <w:r w:rsidR="00D14EEA" w:rsidRPr="00ED0163">
        <w:rPr>
          <w:rFonts w:ascii="Arial" w:hAnsi="Arial"/>
          <w:b/>
          <w:szCs w:val="20"/>
        </w:rPr>
        <w:t>abuľka k čl. III ods. 13 o rozdelení účtovného zisku alebo vysporiadaní účtovnej straty</w:t>
      </w:r>
    </w:p>
    <w:p w:rsidR="00C43EF0" w:rsidRPr="007C1650" w:rsidRDefault="00DB1285" w:rsidP="00C43EF0">
      <w:pPr>
        <w:spacing w:line="240" w:lineRule="auto"/>
        <w:rPr>
          <w:rFonts w:ascii="Arial" w:hAnsi="Arial"/>
          <w:szCs w:val="20"/>
        </w:rPr>
      </w:pPr>
      <w:r w:rsidRPr="007C1650">
        <w:rPr>
          <w:rFonts w:ascii="Arial" w:hAnsi="Arial"/>
          <w:szCs w:val="20"/>
        </w:rPr>
        <w:t>(</w:t>
      </w:r>
      <w:r w:rsidR="001322DC" w:rsidRPr="007C1650">
        <w:rPr>
          <w:rFonts w:ascii="Arial" w:hAnsi="Arial"/>
          <w:szCs w:val="20"/>
        </w:rPr>
        <w:t>1</w:t>
      </w:r>
      <w:r w:rsidR="00715F2A" w:rsidRPr="007C1650">
        <w:rPr>
          <w:rFonts w:ascii="Arial" w:hAnsi="Arial"/>
          <w:szCs w:val="20"/>
        </w:rPr>
        <w:t>4</w:t>
      </w:r>
      <w:r w:rsidRPr="007C1650">
        <w:rPr>
          <w:rFonts w:ascii="Arial" w:hAnsi="Arial"/>
          <w:szCs w:val="20"/>
        </w:rPr>
        <w:t xml:space="preserve">) </w:t>
      </w:r>
      <w:r w:rsidR="00C43EF0" w:rsidRPr="007C1650">
        <w:rPr>
          <w:rFonts w:ascii="Arial" w:hAnsi="Arial"/>
          <w:szCs w:val="20"/>
        </w:rPr>
        <w:t>Opis a výška cudzích zdrojov, a to</w:t>
      </w:r>
    </w:p>
    <w:p w:rsidR="00C43EF0" w:rsidRDefault="00C43EF0" w:rsidP="00C43EF0">
      <w:pPr>
        <w:spacing w:line="240" w:lineRule="auto"/>
        <w:ind w:left="180" w:hanging="180"/>
        <w:rPr>
          <w:rFonts w:ascii="Arial" w:hAnsi="Arial"/>
          <w:szCs w:val="20"/>
        </w:rPr>
      </w:pPr>
      <w:r w:rsidRPr="007C1650">
        <w:rPr>
          <w:rFonts w:ascii="Arial" w:hAnsi="Arial"/>
          <w:szCs w:val="20"/>
        </w:rPr>
        <w:lastRenderedPageBreak/>
        <w:t>a) údaje o jednotlivých druhoch rezerv, ktoré tvorí účtovná jednotka; uvádza sa stav rezerv na začiatku</w:t>
      </w:r>
      <w:r w:rsidR="00F914BA" w:rsidRPr="007C1650">
        <w:rPr>
          <w:rFonts w:ascii="Arial" w:hAnsi="Arial"/>
          <w:szCs w:val="20"/>
        </w:rPr>
        <w:t xml:space="preserve"> bežného</w:t>
      </w:r>
      <w:r w:rsidRPr="007C1650">
        <w:rPr>
          <w:rFonts w:ascii="Arial" w:hAnsi="Arial"/>
          <w:szCs w:val="20"/>
        </w:rPr>
        <w:t xml:space="preserve"> účtovného obdobia, ich tvorba, zníženie, použitie a</w:t>
      </w:r>
      <w:r w:rsidR="00F914BA" w:rsidRPr="007C1650">
        <w:rPr>
          <w:rFonts w:ascii="Arial" w:hAnsi="Arial"/>
          <w:szCs w:val="20"/>
        </w:rPr>
        <w:t>lebo</w:t>
      </w:r>
      <w:r w:rsidRPr="007C1650">
        <w:rPr>
          <w:rFonts w:ascii="Arial" w:hAnsi="Arial"/>
          <w:szCs w:val="20"/>
        </w:rPr>
        <w:t xml:space="preserve"> zrušenie počas</w:t>
      </w:r>
      <w:r w:rsidR="00F914BA" w:rsidRPr="007C1650">
        <w:rPr>
          <w:rFonts w:ascii="Arial" w:hAnsi="Arial"/>
          <w:szCs w:val="20"/>
        </w:rPr>
        <w:t xml:space="preserve"> bežného</w:t>
      </w:r>
      <w:r w:rsidR="001313A2" w:rsidRPr="007C1650">
        <w:rPr>
          <w:rFonts w:ascii="Arial" w:hAnsi="Arial"/>
          <w:szCs w:val="20"/>
        </w:rPr>
        <w:t xml:space="preserve"> účtovného obdobia</w:t>
      </w:r>
      <w:r w:rsidRPr="007C1650">
        <w:rPr>
          <w:rFonts w:ascii="Arial" w:hAnsi="Arial"/>
          <w:szCs w:val="20"/>
        </w:rPr>
        <w:t xml:space="preserve"> a zostatok rezervy na konci </w:t>
      </w:r>
      <w:r w:rsidR="001313A2" w:rsidRPr="007C1650">
        <w:rPr>
          <w:rFonts w:ascii="Arial" w:hAnsi="Arial"/>
          <w:szCs w:val="20"/>
        </w:rPr>
        <w:t xml:space="preserve">bežného </w:t>
      </w:r>
      <w:r w:rsidRPr="007C1650">
        <w:rPr>
          <w:rFonts w:ascii="Arial" w:hAnsi="Arial"/>
          <w:szCs w:val="20"/>
        </w:rPr>
        <w:t>účtovného obdobia, pričom sa uvedie predpokladaný rok použitia rezervy,</w:t>
      </w:r>
    </w:p>
    <w:p w:rsidR="007C1650" w:rsidRDefault="007C1650" w:rsidP="00C43EF0">
      <w:pPr>
        <w:spacing w:line="240" w:lineRule="auto"/>
        <w:ind w:left="180" w:hanging="180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Viď. T</w:t>
      </w:r>
      <w:r w:rsidRPr="00ED0163">
        <w:rPr>
          <w:rFonts w:ascii="Arial" w:hAnsi="Arial"/>
          <w:b/>
          <w:szCs w:val="20"/>
        </w:rPr>
        <w:t>abuľka k čl. III ods. 14 písm. a) o  tvorbe a použití rezerv</w:t>
      </w:r>
    </w:p>
    <w:p w:rsidR="007C1650" w:rsidRPr="007C1650" w:rsidRDefault="007C1650" w:rsidP="00C43EF0">
      <w:pPr>
        <w:spacing w:line="240" w:lineRule="auto"/>
        <w:ind w:left="180" w:hanging="180"/>
        <w:rPr>
          <w:rFonts w:ascii="Arial" w:hAnsi="Arial"/>
          <w:szCs w:val="20"/>
        </w:rPr>
      </w:pPr>
    </w:p>
    <w:p w:rsidR="00C43EF0" w:rsidRPr="007C1650" w:rsidRDefault="00C43EF0" w:rsidP="00C43EF0">
      <w:pPr>
        <w:spacing w:line="240" w:lineRule="auto"/>
        <w:ind w:left="240" w:hanging="240"/>
        <w:rPr>
          <w:rFonts w:ascii="Arial" w:hAnsi="Arial"/>
          <w:szCs w:val="20"/>
        </w:rPr>
      </w:pPr>
      <w:r w:rsidRPr="007C1650">
        <w:rPr>
          <w:rFonts w:ascii="Arial" w:hAnsi="Arial"/>
          <w:szCs w:val="20"/>
        </w:rPr>
        <w:t>b) údaje o</w:t>
      </w:r>
      <w:r w:rsidR="001313A2" w:rsidRPr="007C1650">
        <w:rPr>
          <w:rFonts w:ascii="Arial" w:hAnsi="Arial"/>
          <w:szCs w:val="20"/>
        </w:rPr>
        <w:t xml:space="preserve"> významných položkách na účtoch 325 - </w:t>
      </w:r>
      <w:r w:rsidRPr="007C1650">
        <w:rPr>
          <w:rFonts w:ascii="Arial" w:hAnsi="Arial"/>
          <w:szCs w:val="20"/>
        </w:rPr>
        <w:t> </w:t>
      </w:r>
      <w:r w:rsidR="001313A2" w:rsidRPr="007C1650">
        <w:rPr>
          <w:rFonts w:ascii="Arial" w:hAnsi="Arial"/>
          <w:szCs w:val="20"/>
        </w:rPr>
        <w:t xml:space="preserve">Ostatné záväzky a 379 – Iné </w:t>
      </w:r>
      <w:r w:rsidRPr="007C1650">
        <w:rPr>
          <w:rFonts w:ascii="Arial" w:hAnsi="Arial"/>
          <w:szCs w:val="20"/>
        </w:rPr>
        <w:t>záväzk</w:t>
      </w:r>
      <w:r w:rsidR="001313A2" w:rsidRPr="007C1650">
        <w:rPr>
          <w:rFonts w:ascii="Arial" w:hAnsi="Arial"/>
          <w:szCs w:val="20"/>
        </w:rPr>
        <w:t>y</w:t>
      </w:r>
      <w:r w:rsidRPr="007C1650">
        <w:rPr>
          <w:rFonts w:ascii="Arial" w:hAnsi="Arial"/>
          <w:szCs w:val="20"/>
        </w:rPr>
        <w:t>; uvádza sa začiatočný stav, prírastky, úbytky a konečný zostatok podľa jednotlivých druhov  záväzkov,</w:t>
      </w:r>
    </w:p>
    <w:p w:rsidR="00E33663" w:rsidRDefault="00E33663" w:rsidP="00C43EF0">
      <w:pPr>
        <w:spacing w:line="240" w:lineRule="auto"/>
        <w:ind w:left="240" w:hanging="240"/>
        <w:rPr>
          <w:i/>
        </w:rPr>
      </w:pPr>
    </w:p>
    <w:p w:rsidR="007C1650" w:rsidRDefault="00E33663" w:rsidP="00C43EF0">
      <w:pPr>
        <w:spacing w:line="240" w:lineRule="auto"/>
        <w:ind w:left="240" w:hanging="240"/>
        <w:rPr>
          <w:i/>
        </w:rPr>
      </w:pPr>
      <w:r>
        <w:rPr>
          <w:i/>
        </w:rPr>
        <w:t>účet 325 001 –</w:t>
      </w:r>
      <w:r w:rsidR="00FD29C2">
        <w:rPr>
          <w:i/>
        </w:rPr>
        <w:t>149,65</w:t>
      </w:r>
      <w:r>
        <w:rPr>
          <w:i/>
        </w:rPr>
        <w:t>,-€ záväzok zo zrážok z miezd zamestnancov za 12/202</w:t>
      </w:r>
      <w:r w:rsidR="00FD29C2">
        <w:rPr>
          <w:i/>
        </w:rPr>
        <w:t>1</w:t>
      </w:r>
    </w:p>
    <w:p w:rsidR="007C1650" w:rsidRPr="007C1650" w:rsidRDefault="007C1650" w:rsidP="00C43EF0">
      <w:pPr>
        <w:spacing w:line="240" w:lineRule="auto"/>
        <w:ind w:left="240" w:hanging="240"/>
        <w:rPr>
          <w:rFonts w:ascii="Arial" w:hAnsi="Arial"/>
          <w:szCs w:val="20"/>
        </w:rPr>
      </w:pPr>
    </w:p>
    <w:p w:rsidR="00C43EF0" w:rsidRPr="007C1650" w:rsidRDefault="00C43EF0" w:rsidP="00C43EF0">
      <w:pPr>
        <w:spacing w:line="240" w:lineRule="auto"/>
        <w:rPr>
          <w:rFonts w:ascii="Arial" w:hAnsi="Arial"/>
          <w:szCs w:val="20"/>
        </w:rPr>
      </w:pPr>
      <w:r w:rsidRPr="007C1650">
        <w:rPr>
          <w:rFonts w:ascii="Arial" w:hAnsi="Arial"/>
          <w:szCs w:val="20"/>
        </w:rPr>
        <w:t>c) prehľad  o výške záväzkov do lehoty splatnosti a po lehote splatnosti,</w:t>
      </w:r>
    </w:p>
    <w:p w:rsidR="00C43EF0" w:rsidRPr="007C1650" w:rsidRDefault="00C43EF0" w:rsidP="00C43EF0">
      <w:pPr>
        <w:spacing w:line="240" w:lineRule="auto"/>
        <w:ind w:left="180" w:hanging="180"/>
        <w:rPr>
          <w:rFonts w:ascii="Arial" w:hAnsi="Arial"/>
          <w:szCs w:val="20"/>
        </w:rPr>
      </w:pPr>
      <w:r w:rsidRPr="007C1650">
        <w:rPr>
          <w:rFonts w:ascii="Arial" w:hAnsi="Arial"/>
          <w:szCs w:val="20"/>
        </w:rPr>
        <w:t xml:space="preserve">d) prehľad o výške záväzkov podľa zostatkovej doby splatnosti v členení podľa položiek súvahy </w:t>
      </w:r>
    </w:p>
    <w:p w:rsidR="00C43EF0" w:rsidRPr="007C1650" w:rsidRDefault="00C43EF0" w:rsidP="00C43EF0">
      <w:pPr>
        <w:spacing w:line="240" w:lineRule="auto"/>
        <w:ind w:left="180" w:hanging="180"/>
        <w:rPr>
          <w:rFonts w:ascii="Arial" w:hAnsi="Arial"/>
          <w:szCs w:val="20"/>
        </w:rPr>
      </w:pPr>
      <w:r w:rsidRPr="007C1650">
        <w:rPr>
          <w:rFonts w:ascii="Arial" w:hAnsi="Arial"/>
          <w:szCs w:val="20"/>
        </w:rPr>
        <w:tab/>
        <w:t>1. do jedného roka vrátane,</w:t>
      </w:r>
    </w:p>
    <w:p w:rsidR="00C43EF0" w:rsidRPr="007C1650" w:rsidRDefault="00C43EF0" w:rsidP="00C43EF0">
      <w:pPr>
        <w:spacing w:line="240" w:lineRule="auto"/>
        <w:ind w:left="180" w:hanging="180"/>
        <w:rPr>
          <w:rFonts w:ascii="Arial" w:hAnsi="Arial"/>
          <w:szCs w:val="20"/>
        </w:rPr>
      </w:pPr>
      <w:r w:rsidRPr="007C1650">
        <w:rPr>
          <w:rFonts w:ascii="Arial" w:hAnsi="Arial"/>
          <w:szCs w:val="20"/>
        </w:rPr>
        <w:tab/>
        <w:t>2. od jedného roka do piatich rokov vrátane,</w:t>
      </w:r>
    </w:p>
    <w:p w:rsidR="00C43EF0" w:rsidRPr="007C1650" w:rsidRDefault="00C43EF0" w:rsidP="00C43EF0">
      <w:pPr>
        <w:spacing w:line="240" w:lineRule="auto"/>
        <w:ind w:left="180" w:hanging="180"/>
        <w:rPr>
          <w:rFonts w:ascii="Arial" w:hAnsi="Arial"/>
          <w:szCs w:val="20"/>
        </w:rPr>
      </w:pPr>
      <w:r w:rsidRPr="007C1650">
        <w:rPr>
          <w:rFonts w:ascii="Arial" w:hAnsi="Arial"/>
          <w:szCs w:val="20"/>
        </w:rPr>
        <w:tab/>
        <w:t>3. viac ako päť rokov,</w:t>
      </w:r>
    </w:p>
    <w:p w:rsidR="007C1650" w:rsidRDefault="007C1650" w:rsidP="00C43EF0">
      <w:pPr>
        <w:spacing w:line="240" w:lineRule="auto"/>
        <w:ind w:left="180" w:hanging="180"/>
        <w:rPr>
          <w:rFonts w:ascii="Arial" w:hAnsi="Arial"/>
          <w:szCs w:val="20"/>
          <w:highlight w:val="yellow"/>
        </w:rPr>
      </w:pPr>
    </w:p>
    <w:p w:rsidR="007C1650" w:rsidRDefault="007C1650" w:rsidP="00C43EF0">
      <w:pPr>
        <w:spacing w:line="240" w:lineRule="auto"/>
        <w:ind w:left="180" w:hanging="180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Viď.</w:t>
      </w:r>
      <w:r w:rsidR="005768DC">
        <w:rPr>
          <w:rFonts w:ascii="Arial" w:hAnsi="Arial"/>
          <w:b/>
          <w:szCs w:val="20"/>
        </w:rPr>
        <w:t xml:space="preserve"> </w:t>
      </w:r>
      <w:r>
        <w:rPr>
          <w:rFonts w:ascii="Arial" w:hAnsi="Arial"/>
          <w:b/>
          <w:szCs w:val="20"/>
        </w:rPr>
        <w:t>T</w:t>
      </w:r>
      <w:r w:rsidRPr="00ED0163">
        <w:rPr>
          <w:rFonts w:ascii="Arial" w:hAnsi="Arial"/>
          <w:b/>
          <w:szCs w:val="20"/>
        </w:rPr>
        <w:t>abuľka k čl. III ods. 14 písm. c) a d) o</w:t>
      </w:r>
      <w:r>
        <w:rPr>
          <w:rFonts w:ascii="Arial" w:hAnsi="Arial"/>
          <w:b/>
          <w:szCs w:val="20"/>
        </w:rPr>
        <w:t> </w:t>
      </w:r>
      <w:r w:rsidRPr="00ED0163">
        <w:rPr>
          <w:rFonts w:ascii="Arial" w:hAnsi="Arial"/>
          <w:b/>
          <w:szCs w:val="20"/>
        </w:rPr>
        <w:t>záväzkoch</w:t>
      </w:r>
    </w:p>
    <w:p w:rsidR="007C1650" w:rsidRPr="00BC4A55" w:rsidRDefault="007C1650" w:rsidP="00C43EF0">
      <w:pPr>
        <w:spacing w:line="240" w:lineRule="auto"/>
        <w:ind w:left="180" w:hanging="180"/>
        <w:rPr>
          <w:rFonts w:ascii="Arial" w:hAnsi="Arial"/>
          <w:szCs w:val="20"/>
          <w:highlight w:val="yellow"/>
        </w:rPr>
      </w:pPr>
    </w:p>
    <w:p w:rsidR="00C43EF0" w:rsidRDefault="00C43EF0" w:rsidP="00C43EF0">
      <w:pPr>
        <w:spacing w:line="240" w:lineRule="auto"/>
        <w:ind w:left="180" w:hanging="180"/>
        <w:rPr>
          <w:rFonts w:ascii="Arial" w:hAnsi="Arial"/>
          <w:szCs w:val="20"/>
        </w:rPr>
      </w:pPr>
      <w:r w:rsidRPr="005768DC">
        <w:rPr>
          <w:rFonts w:ascii="Arial" w:hAnsi="Arial"/>
          <w:szCs w:val="20"/>
        </w:rPr>
        <w:t>e) prehľad o záväzkoch zo sociálneho fondu; uvádza sa začiatočný stav, tvorba a čerpanie sociálneho fondu počas účtovného obdobia a zostatok na konci účtovného obdobia,</w:t>
      </w:r>
    </w:p>
    <w:p w:rsidR="005768DC" w:rsidRDefault="005768DC" w:rsidP="00C43EF0">
      <w:pPr>
        <w:spacing w:line="240" w:lineRule="auto"/>
        <w:ind w:left="180" w:hanging="180"/>
        <w:rPr>
          <w:rFonts w:ascii="Arial" w:hAnsi="Arial"/>
          <w:szCs w:val="20"/>
        </w:rPr>
      </w:pPr>
    </w:p>
    <w:p w:rsidR="005768DC" w:rsidRDefault="005768DC" w:rsidP="00C43EF0">
      <w:pPr>
        <w:spacing w:line="240" w:lineRule="auto"/>
        <w:ind w:left="180" w:hanging="180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Viď. T</w:t>
      </w:r>
      <w:r w:rsidRPr="00ED0163">
        <w:rPr>
          <w:rFonts w:ascii="Arial" w:hAnsi="Arial"/>
          <w:b/>
          <w:szCs w:val="20"/>
        </w:rPr>
        <w:t>abuľka k čl. III ods. 14 písm. e) o vývoji sociálneho fondu</w:t>
      </w:r>
    </w:p>
    <w:p w:rsidR="005768DC" w:rsidRPr="005768DC" w:rsidRDefault="005768DC" w:rsidP="00C43EF0">
      <w:pPr>
        <w:spacing w:line="240" w:lineRule="auto"/>
        <w:ind w:left="180" w:hanging="180"/>
        <w:rPr>
          <w:rFonts w:ascii="Arial" w:hAnsi="Arial"/>
          <w:szCs w:val="20"/>
        </w:rPr>
      </w:pPr>
    </w:p>
    <w:p w:rsidR="00C43EF0" w:rsidRDefault="00C43EF0" w:rsidP="00C43EF0">
      <w:pPr>
        <w:spacing w:line="240" w:lineRule="auto"/>
        <w:ind w:left="180" w:hanging="180"/>
        <w:rPr>
          <w:rFonts w:ascii="Arial" w:hAnsi="Arial"/>
          <w:szCs w:val="20"/>
        </w:rPr>
      </w:pPr>
      <w:r w:rsidRPr="005768DC">
        <w:rPr>
          <w:rFonts w:ascii="Arial" w:hAnsi="Arial"/>
          <w:szCs w:val="20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5768DC" w:rsidRDefault="005768DC" w:rsidP="00C43EF0">
      <w:pPr>
        <w:spacing w:line="240" w:lineRule="auto"/>
        <w:ind w:left="180" w:hanging="180"/>
        <w:rPr>
          <w:rFonts w:ascii="Arial" w:hAnsi="Arial"/>
          <w:szCs w:val="20"/>
        </w:rPr>
      </w:pPr>
      <w:r w:rsidRPr="007C1650">
        <w:rPr>
          <w:i/>
        </w:rPr>
        <w:t>Účtovná jednotka nemá náplň pre túto položku</w:t>
      </w:r>
    </w:p>
    <w:p w:rsidR="00E33663" w:rsidRDefault="00E33663" w:rsidP="00C43EF0">
      <w:pPr>
        <w:spacing w:line="240" w:lineRule="auto"/>
        <w:ind w:left="180" w:hanging="180"/>
        <w:rPr>
          <w:rFonts w:ascii="Arial" w:hAnsi="Arial"/>
          <w:b/>
          <w:szCs w:val="20"/>
        </w:rPr>
      </w:pPr>
    </w:p>
    <w:p w:rsidR="005768DC" w:rsidRDefault="005768DC" w:rsidP="00C43EF0">
      <w:pPr>
        <w:spacing w:line="240" w:lineRule="auto"/>
        <w:ind w:left="180" w:hanging="180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Viď. T</w:t>
      </w:r>
      <w:r w:rsidRPr="00ED0163">
        <w:rPr>
          <w:rFonts w:ascii="Arial" w:hAnsi="Arial"/>
          <w:b/>
          <w:szCs w:val="20"/>
        </w:rPr>
        <w:t>abuľka k čl. III ods. 14 písm. f) o bankových úveroch, pôžičkách a návratných finančných výpomociach</w:t>
      </w:r>
    </w:p>
    <w:p w:rsidR="00E33663" w:rsidRDefault="00E33663" w:rsidP="009E383F">
      <w:pPr>
        <w:spacing w:before="0" w:after="240" w:line="240" w:lineRule="auto"/>
        <w:rPr>
          <w:rFonts w:ascii="Arial" w:hAnsi="Arial"/>
          <w:szCs w:val="20"/>
        </w:rPr>
      </w:pPr>
    </w:p>
    <w:p w:rsidR="00935EE7" w:rsidRPr="005768DC" w:rsidRDefault="00C43EF0" w:rsidP="009E383F">
      <w:pPr>
        <w:spacing w:before="0" w:after="240" w:line="240" w:lineRule="auto"/>
        <w:rPr>
          <w:rFonts w:ascii="Arial" w:hAnsi="Arial"/>
          <w:szCs w:val="20"/>
        </w:rPr>
      </w:pPr>
      <w:r w:rsidRPr="005768DC">
        <w:rPr>
          <w:rFonts w:ascii="Arial" w:hAnsi="Arial"/>
          <w:szCs w:val="20"/>
        </w:rPr>
        <w:t>g) prehľad o významných položkách časového rozlíšenia výdavkov budúcich období.</w:t>
      </w:r>
    </w:p>
    <w:p w:rsidR="005768DC" w:rsidRDefault="005768DC" w:rsidP="005768DC">
      <w:pPr>
        <w:spacing w:line="240" w:lineRule="auto"/>
        <w:ind w:left="180" w:hanging="180"/>
        <w:rPr>
          <w:rFonts w:ascii="Arial" w:hAnsi="Arial"/>
          <w:szCs w:val="20"/>
        </w:rPr>
      </w:pPr>
      <w:r w:rsidRPr="007C1650">
        <w:rPr>
          <w:i/>
        </w:rPr>
        <w:t>Účtovná jednotka nemá náplň pre túto položku</w:t>
      </w:r>
    </w:p>
    <w:p w:rsidR="005768DC" w:rsidRPr="00BC4A55" w:rsidRDefault="005768DC" w:rsidP="009E383F">
      <w:pPr>
        <w:spacing w:before="0" w:after="240" w:line="240" w:lineRule="auto"/>
        <w:rPr>
          <w:rFonts w:ascii="Arial" w:hAnsi="Arial"/>
          <w:szCs w:val="20"/>
          <w:highlight w:val="yellow"/>
        </w:rPr>
      </w:pPr>
    </w:p>
    <w:p w:rsidR="00C43EF0" w:rsidRPr="005768DC" w:rsidRDefault="00C43EF0" w:rsidP="009E383F">
      <w:pPr>
        <w:spacing w:before="0" w:line="240" w:lineRule="auto"/>
        <w:rPr>
          <w:rFonts w:ascii="Arial" w:hAnsi="Arial"/>
          <w:szCs w:val="20"/>
        </w:rPr>
      </w:pPr>
      <w:r w:rsidRPr="005768DC">
        <w:rPr>
          <w:rFonts w:ascii="Arial" w:hAnsi="Arial"/>
          <w:szCs w:val="20"/>
        </w:rPr>
        <w:t xml:space="preserve"> </w:t>
      </w:r>
      <w:r w:rsidR="004E0D0D" w:rsidRPr="005768DC">
        <w:rPr>
          <w:rFonts w:ascii="Arial" w:hAnsi="Arial"/>
          <w:szCs w:val="20"/>
        </w:rPr>
        <w:t>(</w:t>
      </w:r>
      <w:r w:rsidR="00715F2A" w:rsidRPr="005768DC">
        <w:rPr>
          <w:rFonts w:ascii="Arial" w:hAnsi="Arial"/>
          <w:szCs w:val="20"/>
        </w:rPr>
        <w:t>15</w:t>
      </w:r>
      <w:r w:rsidR="004E0D0D" w:rsidRPr="005768DC">
        <w:rPr>
          <w:rFonts w:ascii="Arial" w:hAnsi="Arial"/>
          <w:szCs w:val="20"/>
        </w:rPr>
        <w:t xml:space="preserve">) </w:t>
      </w:r>
      <w:r w:rsidRPr="005768DC">
        <w:rPr>
          <w:rFonts w:ascii="Arial" w:hAnsi="Arial"/>
          <w:szCs w:val="20"/>
        </w:rPr>
        <w:t>Prehľad o významných položkách výnosov budúcich období v členení najmä na</w:t>
      </w:r>
    </w:p>
    <w:p w:rsidR="00C43EF0" w:rsidRPr="005768DC" w:rsidRDefault="00C43EF0" w:rsidP="00C43EF0">
      <w:pPr>
        <w:spacing w:line="240" w:lineRule="auto"/>
        <w:rPr>
          <w:rFonts w:ascii="Arial" w:hAnsi="Arial"/>
          <w:szCs w:val="20"/>
        </w:rPr>
      </w:pPr>
      <w:r w:rsidRPr="005768DC">
        <w:rPr>
          <w:rFonts w:ascii="Arial" w:hAnsi="Arial"/>
          <w:szCs w:val="20"/>
        </w:rPr>
        <w:t>a) zostatkovú hodnotu bezodplatne nadobudnutého dlhodobého majetku,</w:t>
      </w:r>
    </w:p>
    <w:p w:rsidR="00C43EF0" w:rsidRPr="005768DC" w:rsidRDefault="00C43EF0" w:rsidP="00C43EF0">
      <w:pPr>
        <w:spacing w:line="240" w:lineRule="auto"/>
        <w:rPr>
          <w:rFonts w:ascii="Arial" w:hAnsi="Arial"/>
          <w:szCs w:val="20"/>
        </w:rPr>
      </w:pPr>
      <w:r w:rsidRPr="005768DC">
        <w:rPr>
          <w:rFonts w:ascii="Arial" w:hAnsi="Arial"/>
          <w:szCs w:val="20"/>
        </w:rPr>
        <w:t>b) zostatkovú hodnotu dlhodobého majetku obstaraného z dotácie,</w:t>
      </w:r>
    </w:p>
    <w:p w:rsidR="00C43EF0" w:rsidRPr="005768DC" w:rsidRDefault="00C43EF0" w:rsidP="00C43EF0">
      <w:pPr>
        <w:spacing w:line="240" w:lineRule="auto"/>
        <w:rPr>
          <w:rFonts w:ascii="Arial" w:hAnsi="Arial"/>
          <w:szCs w:val="20"/>
        </w:rPr>
      </w:pPr>
      <w:r w:rsidRPr="005768DC">
        <w:rPr>
          <w:rFonts w:ascii="Arial" w:hAnsi="Arial"/>
          <w:szCs w:val="20"/>
        </w:rPr>
        <w:t>c) zostatok nepoužitej dotácie alebo grantu,</w:t>
      </w:r>
    </w:p>
    <w:p w:rsidR="00C43EF0" w:rsidRPr="005768DC" w:rsidRDefault="00C43EF0" w:rsidP="00C43EF0">
      <w:pPr>
        <w:spacing w:line="240" w:lineRule="auto"/>
        <w:rPr>
          <w:rFonts w:ascii="Arial" w:hAnsi="Arial"/>
          <w:szCs w:val="20"/>
        </w:rPr>
      </w:pPr>
      <w:r w:rsidRPr="005768DC">
        <w:rPr>
          <w:rFonts w:ascii="Arial" w:hAnsi="Arial"/>
          <w:szCs w:val="20"/>
        </w:rPr>
        <w:t>d) zostatok nepoužitej časti podielu zaplatenej dane,</w:t>
      </w:r>
    </w:p>
    <w:p w:rsidR="00C43EF0" w:rsidRDefault="00C43EF0" w:rsidP="009E383F">
      <w:pPr>
        <w:spacing w:after="240" w:line="240" w:lineRule="auto"/>
        <w:rPr>
          <w:rFonts w:ascii="Arial" w:hAnsi="Arial"/>
          <w:szCs w:val="20"/>
        </w:rPr>
      </w:pPr>
      <w:r w:rsidRPr="005768DC">
        <w:rPr>
          <w:rFonts w:ascii="Arial" w:hAnsi="Arial"/>
          <w:szCs w:val="20"/>
        </w:rPr>
        <w:t>e) zostatkovú hodnotu dlhodobého majetku obstaraného z podielu zaplatenej dane.</w:t>
      </w:r>
    </w:p>
    <w:p w:rsidR="005768DC" w:rsidRDefault="005768DC" w:rsidP="009E383F">
      <w:pPr>
        <w:spacing w:after="240" w:line="240" w:lineRule="auto"/>
        <w:rPr>
          <w:rFonts w:ascii="Arial" w:hAnsi="Arial"/>
          <w:szCs w:val="20"/>
        </w:rPr>
      </w:pPr>
    </w:p>
    <w:p w:rsidR="00034FBE" w:rsidRDefault="00034FBE" w:rsidP="009E383F">
      <w:pPr>
        <w:spacing w:after="240" w:line="240" w:lineRule="auto"/>
        <w:rPr>
          <w:rFonts w:ascii="Arial" w:hAnsi="Arial"/>
          <w:szCs w:val="20"/>
        </w:rPr>
      </w:pPr>
    </w:p>
    <w:p w:rsidR="00FD29C2" w:rsidRDefault="00FD29C2" w:rsidP="009E383F">
      <w:pPr>
        <w:spacing w:after="240" w:line="240" w:lineRule="auto"/>
        <w:rPr>
          <w:rFonts w:ascii="Arial" w:hAnsi="Arial"/>
          <w:szCs w:val="20"/>
        </w:rPr>
      </w:pPr>
    </w:p>
    <w:p w:rsidR="005768DC" w:rsidRDefault="005768DC" w:rsidP="009E383F">
      <w:pPr>
        <w:spacing w:after="24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Viď. T</w:t>
      </w:r>
      <w:r w:rsidRPr="00ED0163">
        <w:rPr>
          <w:rFonts w:ascii="Arial" w:hAnsi="Arial"/>
          <w:b/>
          <w:szCs w:val="20"/>
        </w:rPr>
        <w:t>abuľka k čl. III ods. 15 o významných položkách výnosov budúcich období</w:t>
      </w:r>
    </w:p>
    <w:p w:rsidR="005768DC" w:rsidRPr="005768DC" w:rsidRDefault="005768DC" w:rsidP="009E383F">
      <w:pPr>
        <w:spacing w:after="240" w:line="240" w:lineRule="auto"/>
        <w:rPr>
          <w:rFonts w:ascii="Arial" w:hAnsi="Arial"/>
          <w:szCs w:val="20"/>
        </w:rPr>
      </w:pPr>
    </w:p>
    <w:p w:rsidR="00935EE7" w:rsidRPr="005768DC" w:rsidRDefault="00AA5345" w:rsidP="00935EE7">
      <w:pPr>
        <w:spacing w:line="240" w:lineRule="auto"/>
        <w:rPr>
          <w:rFonts w:ascii="Arial" w:hAnsi="Arial"/>
          <w:szCs w:val="20"/>
        </w:rPr>
      </w:pPr>
      <w:r w:rsidRPr="005768DC">
        <w:rPr>
          <w:rFonts w:ascii="Arial" w:hAnsi="Arial"/>
          <w:szCs w:val="20"/>
        </w:rPr>
        <w:t>(</w:t>
      </w:r>
      <w:r w:rsidR="00935EE7" w:rsidRPr="005768DC">
        <w:rPr>
          <w:rFonts w:ascii="Arial" w:hAnsi="Arial"/>
          <w:szCs w:val="20"/>
        </w:rPr>
        <w:t>1</w:t>
      </w:r>
      <w:r w:rsidR="00715F2A" w:rsidRPr="005768DC">
        <w:rPr>
          <w:rFonts w:ascii="Arial" w:hAnsi="Arial"/>
          <w:szCs w:val="20"/>
        </w:rPr>
        <w:t>6</w:t>
      </w:r>
      <w:r w:rsidR="001322DC" w:rsidRPr="005768DC">
        <w:rPr>
          <w:rFonts w:ascii="Arial" w:hAnsi="Arial"/>
          <w:szCs w:val="20"/>
        </w:rPr>
        <w:t>)</w:t>
      </w:r>
      <w:r w:rsidR="00FD4E5A" w:rsidRPr="005768DC">
        <w:rPr>
          <w:rFonts w:ascii="Arial" w:hAnsi="Arial"/>
          <w:szCs w:val="20"/>
        </w:rPr>
        <w:t xml:space="preserve"> </w:t>
      </w:r>
      <w:r w:rsidR="00935EE7" w:rsidRPr="005768DC">
        <w:rPr>
          <w:rFonts w:ascii="Arial" w:hAnsi="Arial"/>
          <w:szCs w:val="20"/>
        </w:rPr>
        <w:t>Údaje o majetku prenajatom formou finančného prenájmu, a to</w:t>
      </w:r>
    </w:p>
    <w:p w:rsidR="00935EE7" w:rsidRPr="005768DC" w:rsidRDefault="00935EE7" w:rsidP="00935EE7">
      <w:pPr>
        <w:spacing w:line="240" w:lineRule="auto"/>
        <w:ind w:left="240" w:hanging="240"/>
        <w:rPr>
          <w:rFonts w:ascii="Arial" w:hAnsi="Arial"/>
          <w:szCs w:val="20"/>
        </w:rPr>
      </w:pPr>
      <w:r w:rsidRPr="005768DC">
        <w:rPr>
          <w:rFonts w:ascii="Arial" w:hAnsi="Arial"/>
          <w:szCs w:val="20"/>
        </w:rPr>
        <w:t>a) celková suma dohodnutých platieb ku dňu, ku ktorému sa zostavuje účtovná závierka, v členení na istinu a finančný náklad,</w:t>
      </w:r>
    </w:p>
    <w:p w:rsidR="00935EE7" w:rsidRPr="005768DC" w:rsidRDefault="00935EE7" w:rsidP="00935EE7">
      <w:pPr>
        <w:spacing w:line="240" w:lineRule="auto"/>
        <w:ind w:left="240" w:hanging="240"/>
        <w:rPr>
          <w:rFonts w:ascii="Arial" w:hAnsi="Arial"/>
          <w:szCs w:val="20"/>
        </w:rPr>
      </w:pPr>
      <w:r w:rsidRPr="005768DC">
        <w:rPr>
          <w:rFonts w:ascii="Arial" w:hAnsi="Arial"/>
          <w:szCs w:val="20"/>
        </w:rPr>
        <w:t xml:space="preserve">b) suma istiny a finančného nákladu podľa doby splatnosti </w:t>
      </w:r>
    </w:p>
    <w:p w:rsidR="00935EE7" w:rsidRPr="005768DC" w:rsidRDefault="00935EE7" w:rsidP="00935EE7">
      <w:pPr>
        <w:spacing w:line="240" w:lineRule="auto"/>
        <w:ind w:left="240" w:hanging="240"/>
        <w:rPr>
          <w:rFonts w:ascii="Arial" w:hAnsi="Arial"/>
          <w:szCs w:val="20"/>
        </w:rPr>
      </w:pPr>
      <w:r w:rsidRPr="005768DC">
        <w:rPr>
          <w:rFonts w:ascii="Arial" w:hAnsi="Arial"/>
          <w:szCs w:val="20"/>
        </w:rPr>
        <w:tab/>
        <w:t>1. do jedného roka vrátane,</w:t>
      </w:r>
    </w:p>
    <w:p w:rsidR="00935EE7" w:rsidRPr="005768DC" w:rsidRDefault="00935EE7" w:rsidP="00935EE7">
      <w:pPr>
        <w:spacing w:line="240" w:lineRule="auto"/>
        <w:ind w:left="240" w:hanging="240"/>
        <w:rPr>
          <w:rFonts w:ascii="Arial" w:hAnsi="Arial"/>
          <w:szCs w:val="20"/>
        </w:rPr>
      </w:pPr>
      <w:r w:rsidRPr="005768DC">
        <w:rPr>
          <w:rFonts w:ascii="Arial" w:hAnsi="Arial"/>
          <w:szCs w:val="20"/>
        </w:rPr>
        <w:tab/>
        <w:t>2. od jedného roka do piatich rokov vrátane,</w:t>
      </w:r>
    </w:p>
    <w:p w:rsidR="00801336" w:rsidRDefault="00CC7A3D" w:rsidP="00935EE7">
      <w:pPr>
        <w:spacing w:before="0" w:line="240" w:lineRule="auto"/>
        <w:rPr>
          <w:rFonts w:ascii="Arial" w:hAnsi="Arial"/>
          <w:szCs w:val="20"/>
        </w:rPr>
      </w:pPr>
      <w:r w:rsidRPr="005768DC">
        <w:rPr>
          <w:rFonts w:ascii="Arial" w:hAnsi="Arial"/>
          <w:szCs w:val="20"/>
        </w:rPr>
        <w:t xml:space="preserve">     </w:t>
      </w:r>
      <w:r w:rsidR="00935EE7" w:rsidRPr="005768DC">
        <w:rPr>
          <w:rFonts w:ascii="Arial" w:hAnsi="Arial"/>
          <w:szCs w:val="20"/>
        </w:rPr>
        <w:t>3. viac ako päť rokov.</w:t>
      </w:r>
    </w:p>
    <w:p w:rsidR="005768DC" w:rsidRDefault="005768DC" w:rsidP="00935EE7">
      <w:pPr>
        <w:spacing w:before="0" w:line="240" w:lineRule="auto"/>
        <w:rPr>
          <w:rFonts w:ascii="Arial" w:hAnsi="Arial"/>
          <w:szCs w:val="20"/>
        </w:rPr>
      </w:pPr>
    </w:p>
    <w:p w:rsidR="005768DC" w:rsidRDefault="005768DC" w:rsidP="005768DC">
      <w:pPr>
        <w:spacing w:line="240" w:lineRule="auto"/>
        <w:ind w:left="180" w:hanging="180"/>
        <w:rPr>
          <w:i/>
        </w:rPr>
      </w:pPr>
      <w:r w:rsidRPr="007C1650">
        <w:rPr>
          <w:i/>
        </w:rPr>
        <w:t>Účtovná jednotka nemá náplň pre túto položku</w:t>
      </w:r>
    </w:p>
    <w:p w:rsidR="005768DC" w:rsidRDefault="005768DC" w:rsidP="005768DC">
      <w:pPr>
        <w:spacing w:line="240" w:lineRule="auto"/>
        <w:ind w:left="180" w:hanging="180"/>
        <w:rPr>
          <w:i/>
        </w:rPr>
      </w:pPr>
    </w:p>
    <w:p w:rsidR="005768DC" w:rsidRDefault="005768DC" w:rsidP="005768DC">
      <w:pPr>
        <w:spacing w:line="240" w:lineRule="auto"/>
        <w:ind w:left="180" w:hanging="180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Viď. T</w:t>
      </w:r>
      <w:r w:rsidRPr="00ED0163">
        <w:rPr>
          <w:rFonts w:ascii="Arial" w:hAnsi="Arial"/>
          <w:b/>
          <w:szCs w:val="20"/>
        </w:rPr>
        <w:t>abuľka k čl. III ods. 16 o majetku prenajatom formou finančného prenájmu</w:t>
      </w:r>
    </w:p>
    <w:p w:rsidR="005768DC" w:rsidRPr="005768DC" w:rsidRDefault="005768DC" w:rsidP="00935EE7">
      <w:pPr>
        <w:spacing w:before="0" w:line="240" w:lineRule="auto"/>
        <w:rPr>
          <w:rFonts w:ascii="Arial" w:hAnsi="Arial"/>
          <w:szCs w:val="20"/>
        </w:rPr>
      </w:pPr>
    </w:p>
    <w:p w:rsidR="00783246" w:rsidRPr="002B7A1E" w:rsidRDefault="00783246" w:rsidP="00CD361E">
      <w:pPr>
        <w:spacing w:before="0" w:line="240" w:lineRule="auto"/>
        <w:rPr>
          <w:rFonts w:ascii="Arial" w:hAnsi="Arial"/>
          <w:sz w:val="16"/>
          <w:szCs w:val="16"/>
          <w:highlight w:val="yellow"/>
        </w:rPr>
      </w:pPr>
    </w:p>
    <w:p w:rsidR="00DB1285" w:rsidRPr="00E01105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01105">
        <w:rPr>
          <w:rFonts w:ascii="Arial" w:hAnsi="Arial"/>
          <w:b/>
          <w:bCs/>
          <w:kern w:val="32"/>
          <w:szCs w:val="20"/>
        </w:rPr>
        <w:t xml:space="preserve">Čl. </w:t>
      </w:r>
      <w:r w:rsidR="00DB1285" w:rsidRPr="00E01105">
        <w:rPr>
          <w:rFonts w:ascii="Arial" w:hAnsi="Arial"/>
          <w:b/>
          <w:bCs/>
          <w:kern w:val="32"/>
          <w:szCs w:val="20"/>
        </w:rPr>
        <w:t>IV</w:t>
      </w:r>
    </w:p>
    <w:p w:rsidR="00DB1285" w:rsidRPr="00E01105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01105">
        <w:rPr>
          <w:rFonts w:ascii="Arial" w:hAnsi="Arial"/>
          <w:b/>
          <w:bCs/>
          <w:szCs w:val="20"/>
        </w:rPr>
        <w:t>Informácie, ktoré dopĺňajú a vysvetľujú údaje vo výkaze ziskov a strát</w:t>
      </w:r>
    </w:p>
    <w:p w:rsidR="00E01105" w:rsidRPr="00E01105" w:rsidRDefault="00C72ECC" w:rsidP="00E01105">
      <w:pPr>
        <w:pStyle w:val="Odsekzoznamu"/>
        <w:numPr>
          <w:ilvl w:val="0"/>
          <w:numId w:val="20"/>
        </w:numPr>
        <w:rPr>
          <w:rFonts w:ascii="Arial" w:hAnsi="Arial"/>
          <w:sz w:val="20"/>
          <w:szCs w:val="20"/>
        </w:rPr>
      </w:pPr>
      <w:r w:rsidRPr="00E01105">
        <w:rPr>
          <w:rFonts w:ascii="Arial" w:hAnsi="Arial"/>
          <w:sz w:val="20"/>
          <w:szCs w:val="20"/>
        </w:rPr>
        <w:t xml:space="preserve">Prehľad </w:t>
      </w:r>
      <w:r w:rsidR="00DB1285" w:rsidRPr="00E01105">
        <w:rPr>
          <w:rFonts w:ascii="Arial" w:hAnsi="Arial"/>
          <w:sz w:val="20"/>
          <w:szCs w:val="20"/>
        </w:rPr>
        <w:t>trž</w:t>
      </w:r>
      <w:r w:rsidRPr="00E01105">
        <w:rPr>
          <w:rFonts w:ascii="Arial" w:hAnsi="Arial"/>
          <w:sz w:val="20"/>
          <w:szCs w:val="20"/>
        </w:rPr>
        <w:t>ie</w:t>
      </w:r>
      <w:r w:rsidR="00DB1285" w:rsidRPr="00E01105">
        <w:rPr>
          <w:rFonts w:ascii="Arial" w:hAnsi="Arial"/>
          <w:sz w:val="20"/>
          <w:szCs w:val="20"/>
        </w:rPr>
        <w:t xml:space="preserve">b za vlastné výkony a tovar s uvedením ich opisu a vyčíslením hodnoty tržieb podľa jednotlivých hlavných druhov výrobkov,  služieb </w:t>
      </w:r>
      <w:r w:rsidR="00584420" w:rsidRPr="00E01105">
        <w:rPr>
          <w:rFonts w:ascii="Arial" w:hAnsi="Arial"/>
          <w:sz w:val="20"/>
          <w:szCs w:val="20"/>
        </w:rPr>
        <w:t>hlavnej činnosti a podnikateľskej činnosti</w:t>
      </w:r>
      <w:r w:rsidR="00DB1285" w:rsidRPr="00E01105">
        <w:rPr>
          <w:rFonts w:ascii="Arial" w:hAnsi="Arial"/>
          <w:sz w:val="20"/>
          <w:szCs w:val="20"/>
        </w:rPr>
        <w:t xml:space="preserve"> účtovnej jednotky.</w:t>
      </w:r>
    </w:p>
    <w:p w:rsidR="00E01105" w:rsidRDefault="00E01105" w:rsidP="00E01105">
      <w:pPr>
        <w:pStyle w:val="Odsekzoznamu"/>
        <w:rPr>
          <w:rFonts w:ascii="Arial" w:hAnsi="Arial"/>
          <w:sz w:val="20"/>
          <w:szCs w:val="20"/>
          <w:highlight w:val="yellow"/>
        </w:rPr>
      </w:pPr>
    </w:p>
    <w:p w:rsidR="00E01105" w:rsidRDefault="00E01105" w:rsidP="00E01105">
      <w:pPr>
        <w:pStyle w:val="Odsekzoznamu"/>
        <w:rPr>
          <w:rFonts w:ascii="Arial" w:hAnsi="Arial"/>
          <w:sz w:val="20"/>
          <w:szCs w:val="20"/>
          <w:highlight w:val="yellow"/>
        </w:rPr>
      </w:pPr>
    </w:p>
    <w:tbl>
      <w:tblPr>
        <w:tblW w:w="8863" w:type="dxa"/>
        <w:tblInd w:w="212" w:type="dxa"/>
        <w:tblCellMar>
          <w:left w:w="70" w:type="dxa"/>
          <w:right w:w="70" w:type="dxa"/>
        </w:tblCellMar>
        <w:tblLook w:val="00A0"/>
      </w:tblPr>
      <w:tblGrid>
        <w:gridCol w:w="3488"/>
        <w:gridCol w:w="2687"/>
        <w:gridCol w:w="2688"/>
      </w:tblGrid>
      <w:tr w:rsidR="00E01105" w:rsidRPr="00690232" w:rsidTr="00E01105">
        <w:trPr>
          <w:trHeight w:val="264"/>
        </w:trPr>
        <w:tc>
          <w:tcPr>
            <w:tcW w:w="348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01105" w:rsidRPr="00690232" w:rsidRDefault="00E01105" w:rsidP="00E01105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690232">
              <w:rPr>
                <w:rFonts w:ascii="Arial" w:hAnsi="Arial"/>
                <w:b/>
                <w:sz w:val="16"/>
                <w:szCs w:val="16"/>
              </w:rPr>
              <w:t>položky tržieb</w:t>
            </w:r>
          </w:p>
        </w:tc>
        <w:tc>
          <w:tcPr>
            <w:tcW w:w="53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01105" w:rsidRPr="00690232" w:rsidRDefault="00E01105" w:rsidP="00E01105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690232">
              <w:rPr>
                <w:rFonts w:ascii="Arial" w:hAnsi="Arial"/>
                <w:b/>
                <w:sz w:val="16"/>
                <w:szCs w:val="16"/>
              </w:rPr>
              <w:t>suma</w:t>
            </w:r>
          </w:p>
        </w:tc>
      </w:tr>
      <w:tr w:rsidR="00E01105" w:rsidRPr="00690232" w:rsidTr="00E01105">
        <w:trPr>
          <w:trHeight w:val="264"/>
        </w:trPr>
        <w:tc>
          <w:tcPr>
            <w:tcW w:w="348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1105" w:rsidRPr="00690232" w:rsidRDefault="00E01105" w:rsidP="00E01105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01105" w:rsidRPr="00690232" w:rsidRDefault="00E01105" w:rsidP="00E01105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690232">
              <w:rPr>
                <w:rFonts w:ascii="Arial" w:hAnsi="Arial"/>
                <w:b/>
                <w:sz w:val="16"/>
                <w:szCs w:val="16"/>
              </w:rPr>
              <w:t>BO</w:t>
            </w:r>
          </w:p>
        </w:tc>
        <w:tc>
          <w:tcPr>
            <w:tcW w:w="2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01105" w:rsidRPr="00690232" w:rsidRDefault="00E01105" w:rsidP="00E01105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690232">
              <w:rPr>
                <w:rFonts w:ascii="Arial" w:hAnsi="Arial"/>
                <w:b/>
                <w:sz w:val="16"/>
                <w:szCs w:val="16"/>
              </w:rPr>
              <w:t>PO</w:t>
            </w:r>
          </w:p>
        </w:tc>
      </w:tr>
      <w:tr w:rsidR="00E01105" w:rsidRPr="006B3AC5" w:rsidTr="00E01105">
        <w:trPr>
          <w:trHeight w:val="264"/>
        </w:trPr>
        <w:tc>
          <w:tcPr>
            <w:tcW w:w="3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1105" w:rsidRPr="006B3AC5" w:rsidRDefault="00E01105" w:rsidP="00E01105">
            <w:pPr>
              <w:rPr>
                <w:rFonts w:ascii="Arial" w:hAnsi="Arial"/>
                <w:b/>
                <w:sz w:val="18"/>
                <w:szCs w:val="18"/>
              </w:rPr>
            </w:pPr>
            <w:r w:rsidRPr="006B3AC5">
              <w:rPr>
                <w:rFonts w:ascii="Arial" w:hAnsi="Arial"/>
                <w:sz w:val="18"/>
                <w:szCs w:val="18"/>
              </w:rPr>
              <w:t>Za sociálnu službu</w:t>
            </w:r>
            <w:r>
              <w:rPr>
                <w:rFonts w:ascii="Arial" w:hAnsi="Arial"/>
                <w:sz w:val="18"/>
                <w:szCs w:val="18"/>
              </w:rPr>
              <w:t>, ubytovanie a stravu</w:t>
            </w:r>
          </w:p>
        </w:tc>
        <w:tc>
          <w:tcPr>
            <w:tcW w:w="2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01105" w:rsidRPr="006B3AC5" w:rsidRDefault="00FD29C2" w:rsidP="00E01105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325.882,47</w:t>
            </w:r>
          </w:p>
        </w:tc>
        <w:tc>
          <w:tcPr>
            <w:tcW w:w="2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01105" w:rsidRPr="006B3AC5" w:rsidRDefault="00FD29C2" w:rsidP="00E01105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331.863,94</w:t>
            </w:r>
          </w:p>
        </w:tc>
      </w:tr>
      <w:tr w:rsidR="00E01105" w:rsidTr="00E01105">
        <w:trPr>
          <w:trHeight w:val="264"/>
        </w:trPr>
        <w:tc>
          <w:tcPr>
            <w:tcW w:w="3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1105" w:rsidRPr="006B3AC5" w:rsidRDefault="00E01105" w:rsidP="00E01105">
            <w:pPr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01105" w:rsidRDefault="00E01105" w:rsidP="00E01105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01105" w:rsidRDefault="00E01105" w:rsidP="00E01105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E01105" w:rsidRPr="00E01105" w:rsidRDefault="00E01105" w:rsidP="00E01105">
      <w:pPr>
        <w:pStyle w:val="Odsekzoznamu"/>
        <w:rPr>
          <w:rFonts w:ascii="Arial" w:hAnsi="Arial"/>
          <w:sz w:val="20"/>
          <w:szCs w:val="20"/>
          <w:highlight w:val="yellow"/>
        </w:rPr>
      </w:pPr>
    </w:p>
    <w:p w:rsidR="00645BCA" w:rsidRPr="009358FA" w:rsidRDefault="00DB1285" w:rsidP="00E01105">
      <w:pPr>
        <w:pStyle w:val="Odsekzoznamu"/>
        <w:numPr>
          <w:ilvl w:val="0"/>
          <w:numId w:val="20"/>
        </w:numPr>
        <w:rPr>
          <w:rFonts w:ascii="Arial" w:hAnsi="Arial"/>
          <w:sz w:val="20"/>
          <w:szCs w:val="20"/>
        </w:rPr>
      </w:pPr>
      <w:r w:rsidRPr="009358FA">
        <w:rPr>
          <w:rFonts w:ascii="Arial" w:hAnsi="Arial"/>
          <w:sz w:val="20"/>
          <w:szCs w:val="20"/>
        </w:rPr>
        <w:t xml:space="preserve">Opis a vyčíslenie hodnoty významných </w:t>
      </w:r>
      <w:r w:rsidR="001B426C" w:rsidRPr="009358FA">
        <w:rPr>
          <w:rFonts w:ascii="Arial" w:hAnsi="Arial"/>
          <w:sz w:val="20"/>
          <w:szCs w:val="20"/>
        </w:rPr>
        <w:t>po</w:t>
      </w:r>
      <w:r w:rsidRPr="009358FA">
        <w:rPr>
          <w:rFonts w:ascii="Arial" w:hAnsi="Arial"/>
          <w:sz w:val="20"/>
          <w:szCs w:val="20"/>
        </w:rPr>
        <w:t>ložiek prijatých darov, osobitných výnosov</w:t>
      </w:r>
      <w:r w:rsidR="00FE1A4B" w:rsidRPr="009358FA">
        <w:rPr>
          <w:rFonts w:ascii="Arial" w:hAnsi="Arial"/>
          <w:sz w:val="20"/>
          <w:szCs w:val="20"/>
        </w:rPr>
        <w:t>,</w:t>
      </w:r>
      <w:r w:rsidRPr="009358FA">
        <w:rPr>
          <w:rFonts w:ascii="Arial" w:hAnsi="Arial"/>
          <w:sz w:val="20"/>
          <w:szCs w:val="20"/>
        </w:rPr>
        <w:t> zákonných poplatkov</w:t>
      </w:r>
      <w:r w:rsidR="00FE1A4B" w:rsidRPr="009358FA">
        <w:rPr>
          <w:rFonts w:ascii="Arial" w:hAnsi="Arial"/>
          <w:sz w:val="20"/>
          <w:szCs w:val="20"/>
        </w:rPr>
        <w:t xml:space="preserve"> a iných ostatných výnosov</w:t>
      </w:r>
      <w:r w:rsidRPr="009358FA">
        <w:rPr>
          <w:rFonts w:ascii="Arial" w:hAnsi="Arial"/>
          <w:sz w:val="20"/>
          <w:szCs w:val="20"/>
        </w:rPr>
        <w:t>.</w:t>
      </w:r>
      <w:r w:rsidR="00584420" w:rsidRPr="009358FA">
        <w:rPr>
          <w:rFonts w:ascii="Arial" w:hAnsi="Arial"/>
          <w:sz w:val="20"/>
          <w:szCs w:val="20"/>
        </w:rPr>
        <w:t xml:space="preserve"> </w:t>
      </w:r>
    </w:p>
    <w:p w:rsidR="00E01105" w:rsidRPr="00CE7334" w:rsidRDefault="00E01105" w:rsidP="00E01105">
      <w:pPr>
        <w:pStyle w:val="Odsekzoznamu"/>
        <w:rPr>
          <w:rFonts w:ascii="Arial" w:hAnsi="Arial"/>
          <w:szCs w:val="20"/>
          <w:highlight w:val="yellow"/>
        </w:rPr>
      </w:pPr>
    </w:p>
    <w:p w:rsidR="009358FA" w:rsidRDefault="009358FA" w:rsidP="00E01105">
      <w:pPr>
        <w:spacing w:line="240" w:lineRule="auto"/>
        <w:ind w:left="180" w:hanging="180"/>
        <w:rPr>
          <w:i/>
        </w:rPr>
      </w:pPr>
      <w:r>
        <w:rPr>
          <w:i/>
        </w:rPr>
        <w:t>účet 64</w:t>
      </w:r>
      <w:r w:rsidR="00FD29C2">
        <w:rPr>
          <w:i/>
        </w:rPr>
        <w:t>6</w:t>
      </w:r>
      <w:r>
        <w:rPr>
          <w:i/>
        </w:rPr>
        <w:t xml:space="preserve"> 001 – </w:t>
      </w:r>
      <w:r w:rsidR="00FD29C2">
        <w:rPr>
          <w:i/>
        </w:rPr>
        <w:t>Prijaté 1% resp.2% z daní daňovníkov</w:t>
      </w:r>
      <w:r w:rsidR="00A47A62">
        <w:rPr>
          <w:i/>
        </w:rPr>
        <w:t xml:space="preserve"> 2.588</w:t>
      </w:r>
      <w:r>
        <w:rPr>
          <w:i/>
        </w:rPr>
        <w:t>,</w:t>
      </w:r>
      <w:r w:rsidR="00A47A62">
        <w:rPr>
          <w:i/>
        </w:rPr>
        <w:t>10</w:t>
      </w:r>
      <w:r>
        <w:rPr>
          <w:i/>
        </w:rPr>
        <w:t>€</w:t>
      </w:r>
    </w:p>
    <w:p w:rsidR="00E01105" w:rsidRDefault="00E01105" w:rsidP="00E01105">
      <w:pPr>
        <w:pStyle w:val="Odsekzoznamu"/>
        <w:rPr>
          <w:rFonts w:ascii="Arial" w:hAnsi="Arial"/>
          <w:szCs w:val="20"/>
          <w:highlight w:val="yellow"/>
        </w:rPr>
      </w:pPr>
    </w:p>
    <w:p w:rsidR="00E01105" w:rsidRPr="00E01105" w:rsidRDefault="00E01105" w:rsidP="00E01105">
      <w:pPr>
        <w:pStyle w:val="Odsekzoznamu"/>
        <w:rPr>
          <w:rFonts w:ascii="Arial" w:hAnsi="Arial"/>
          <w:szCs w:val="20"/>
          <w:highlight w:val="yellow"/>
        </w:rPr>
      </w:pPr>
    </w:p>
    <w:p w:rsidR="00095723" w:rsidRPr="0018079F" w:rsidRDefault="00095723" w:rsidP="00E01105">
      <w:pPr>
        <w:pStyle w:val="Odsekzoznamu"/>
        <w:numPr>
          <w:ilvl w:val="0"/>
          <w:numId w:val="20"/>
        </w:numPr>
        <w:rPr>
          <w:rFonts w:ascii="Arial" w:hAnsi="Arial"/>
          <w:sz w:val="20"/>
          <w:szCs w:val="20"/>
        </w:rPr>
      </w:pPr>
      <w:r w:rsidRPr="0018079F">
        <w:rPr>
          <w:rFonts w:ascii="Arial" w:hAnsi="Arial"/>
          <w:sz w:val="20"/>
          <w:szCs w:val="20"/>
        </w:rPr>
        <w:t xml:space="preserve">Prehľad  dotácií a grantov, ktoré účtovná jednotka prijala v priebehu </w:t>
      </w:r>
      <w:r w:rsidR="002451AE" w:rsidRPr="0018079F">
        <w:rPr>
          <w:rFonts w:ascii="Arial" w:hAnsi="Arial"/>
          <w:sz w:val="20"/>
          <w:szCs w:val="20"/>
        </w:rPr>
        <w:t xml:space="preserve">bežného </w:t>
      </w:r>
      <w:r w:rsidRPr="0018079F">
        <w:rPr>
          <w:rFonts w:ascii="Arial" w:hAnsi="Arial"/>
          <w:sz w:val="20"/>
          <w:szCs w:val="20"/>
        </w:rPr>
        <w:t>účtovného obdobia.</w:t>
      </w:r>
    </w:p>
    <w:p w:rsidR="00E01105" w:rsidRPr="0018079F" w:rsidRDefault="00E01105" w:rsidP="00E01105">
      <w:pPr>
        <w:pStyle w:val="Odsekzoznamu"/>
        <w:rPr>
          <w:rFonts w:ascii="Arial" w:hAnsi="Arial"/>
          <w:szCs w:val="20"/>
        </w:rPr>
      </w:pPr>
    </w:p>
    <w:p w:rsidR="0018079F" w:rsidRDefault="0018079F" w:rsidP="00CD361E">
      <w:pPr>
        <w:spacing w:before="0" w:line="240" w:lineRule="auto"/>
        <w:rPr>
          <w:rFonts w:ascii="Arial" w:hAnsi="Arial" w:cs="Times New Roman"/>
          <w:i/>
          <w:sz w:val="22"/>
          <w:szCs w:val="20"/>
          <w:lang w:eastAsia="en-US"/>
        </w:rPr>
      </w:pPr>
      <w:r w:rsidRPr="0018079F">
        <w:rPr>
          <w:rFonts w:ascii="Arial" w:hAnsi="Arial" w:cs="Times New Roman"/>
          <w:i/>
          <w:sz w:val="22"/>
          <w:szCs w:val="20"/>
          <w:lang w:eastAsia="en-US"/>
        </w:rPr>
        <w:t xml:space="preserve">Dotácia z MPSVaR v celkovej výške </w:t>
      </w:r>
      <w:r w:rsidR="00A47A62">
        <w:rPr>
          <w:rFonts w:ascii="Arial" w:hAnsi="Arial" w:cs="Times New Roman"/>
          <w:i/>
          <w:sz w:val="22"/>
          <w:szCs w:val="20"/>
          <w:lang w:eastAsia="en-US"/>
        </w:rPr>
        <w:t>304</w:t>
      </w:r>
      <w:r w:rsidRPr="0018079F">
        <w:rPr>
          <w:rFonts w:ascii="Arial" w:hAnsi="Arial" w:cs="Times New Roman"/>
          <w:i/>
          <w:sz w:val="22"/>
          <w:szCs w:val="20"/>
          <w:lang w:eastAsia="en-US"/>
        </w:rPr>
        <w:t>.</w:t>
      </w:r>
      <w:r w:rsidR="00A47A62">
        <w:rPr>
          <w:rFonts w:ascii="Arial" w:hAnsi="Arial" w:cs="Times New Roman"/>
          <w:i/>
          <w:sz w:val="22"/>
          <w:szCs w:val="20"/>
          <w:lang w:eastAsia="en-US"/>
        </w:rPr>
        <w:t>500</w:t>
      </w:r>
      <w:r w:rsidRPr="0018079F">
        <w:rPr>
          <w:rFonts w:ascii="Arial" w:hAnsi="Arial" w:cs="Times New Roman"/>
          <w:i/>
          <w:sz w:val="22"/>
          <w:szCs w:val="20"/>
          <w:lang w:eastAsia="en-US"/>
        </w:rPr>
        <w:t>,-€ ( BPO-r.20</w:t>
      </w:r>
      <w:r w:rsidR="00A47A62">
        <w:rPr>
          <w:rFonts w:ascii="Arial" w:hAnsi="Arial" w:cs="Times New Roman"/>
          <w:i/>
          <w:sz w:val="22"/>
          <w:szCs w:val="20"/>
          <w:lang w:eastAsia="en-US"/>
        </w:rPr>
        <w:t>20</w:t>
      </w:r>
      <w:r w:rsidRPr="0018079F">
        <w:rPr>
          <w:rFonts w:ascii="Arial" w:hAnsi="Arial" w:cs="Times New Roman"/>
          <w:i/>
          <w:sz w:val="22"/>
          <w:szCs w:val="20"/>
          <w:lang w:eastAsia="en-US"/>
        </w:rPr>
        <w:t xml:space="preserve"> v celkovej výške </w:t>
      </w:r>
      <w:r w:rsidR="00A47A62">
        <w:rPr>
          <w:rFonts w:ascii="Arial" w:hAnsi="Arial" w:cs="Times New Roman"/>
          <w:i/>
          <w:sz w:val="22"/>
          <w:szCs w:val="20"/>
          <w:lang w:eastAsia="en-US"/>
        </w:rPr>
        <w:t>286</w:t>
      </w:r>
      <w:r w:rsidRPr="0018079F">
        <w:rPr>
          <w:rFonts w:ascii="Arial" w:hAnsi="Arial" w:cs="Times New Roman"/>
          <w:i/>
          <w:sz w:val="22"/>
          <w:szCs w:val="20"/>
          <w:lang w:eastAsia="en-US"/>
        </w:rPr>
        <w:t>.</w:t>
      </w:r>
      <w:r w:rsidR="00A47A62">
        <w:rPr>
          <w:rFonts w:ascii="Arial" w:hAnsi="Arial" w:cs="Times New Roman"/>
          <w:i/>
          <w:sz w:val="22"/>
          <w:szCs w:val="20"/>
          <w:lang w:eastAsia="en-US"/>
        </w:rPr>
        <w:t>728</w:t>
      </w:r>
      <w:r w:rsidRPr="0018079F">
        <w:rPr>
          <w:rFonts w:ascii="Arial" w:hAnsi="Arial" w:cs="Times New Roman"/>
          <w:i/>
          <w:sz w:val="22"/>
          <w:szCs w:val="20"/>
          <w:lang w:eastAsia="en-US"/>
        </w:rPr>
        <w:t>,</w:t>
      </w:r>
      <w:r w:rsidR="00CE7334">
        <w:rPr>
          <w:rFonts w:ascii="Arial" w:hAnsi="Arial" w:cs="Times New Roman"/>
          <w:i/>
          <w:sz w:val="22"/>
          <w:szCs w:val="20"/>
          <w:lang w:eastAsia="en-US"/>
        </w:rPr>
        <w:t>-</w:t>
      </w:r>
      <w:r w:rsidRPr="0018079F">
        <w:rPr>
          <w:rFonts w:ascii="Arial" w:hAnsi="Arial" w:cs="Times New Roman"/>
          <w:i/>
          <w:sz w:val="22"/>
          <w:szCs w:val="20"/>
          <w:lang w:eastAsia="en-US"/>
        </w:rPr>
        <w:t>€ )</w:t>
      </w:r>
    </w:p>
    <w:p w:rsidR="00A47A62" w:rsidRDefault="009358FA" w:rsidP="00CD361E">
      <w:pPr>
        <w:spacing w:before="0" w:line="240" w:lineRule="auto"/>
        <w:rPr>
          <w:rFonts w:ascii="Arial" w:hAnsi="Arial" w:cs="Times New Roman"/>
          <w:i/>
          <w:sz w:val="22"/>
          <w:szCs w:val="20"/>
          <w:lang w:eastAsia="en-US"/>
        </w:rPr>
      </w:pPr>
      <w:r w:rsidRPr="0018079F">
        <w:rPr>
          <w:rFonts w:ascii="Arial" w:hAnsi="Arial" w:cs="Times New Roman"/>
          <w:i/>
          <w:sz w:val="22"/>
          <w:szCs w:val="20"/>
          <w:lang w:eastAsia="en-US"/>
        </w:rPr>
        <w:t xml:space="preserve">Dotácia z MPSVaR v celkovej výške </w:t>
      </w:r>
      <w:r w:rsidR="00A47A62">
        <w:rPr>
          <w:rFonts w:ascii="Arial" w:hAnsi="Arial" w:cs="Times New Roman"/>
          <w:i/>
          <w:sz w:val="22"/>
          <w:szCs w:val="20"/>
          <w:lang w:eastAsia="en-US"/>
        </w:rPr>
        <w:t xml:space="preserve">51.695,-€ ( BPO-r.2020 v celkovej výške </w:t>
      </w:r>
      <w:r>
        <w:rPr>
          <w:rFonts w:ascii="Arial" w:hAnsi="Arial" w:cs="Times New Roman"/>
          <w:i/>
          <w:sz w:val="22"/>
          <w:szCs w:val="20"/>
          <w:lang w:eastAsia="en-US"/>
        </w:rPr>
        <w:t>16.248</w:t>
      </w:r>
      <w:r w:rsidRPr="0018079F">
        <w:rPr>
          <w:rFonts w:ascii="Arial" w:hAnsi="Arial" w:cs="Times New Roman"/>
          <w:i/>
          <w:sz w:val="22"/>
          <w:szCs w:val="20"/>
          <w:lang w:eastAsia="en-US"/>
        </w:rPr>
        <w:t>,-€</w:t>
      </w:r>
      <w:r w:rsidR="00A47A62">
        <w:rPr>
          <w:rFonts w:ascii="Arial" w:hAnsi="Arial" w:cs="Times New Roman"/>
          <w:i/>
          <w:sz w:val="22"/>
          <w:szCs w:val="20"/>
          <w:lang w:eastAsia="en-US"/>
        </w:rPr>
        <w:t xml:space="preserve"> )</w:t>
      </w:r>
    </w:p>
    <w:p w:rsidR="009358FA" w:rsidRDefault="009358FA" w:rsidP="00CD361E">
      <w:pPr>
        <w:spacing w:before="0" w:line="240" w:lineRule="auto"/>
        <w:rPr>
          <w:rFonts w:ascii="Arial" w:hAnsi="Arial" w:cs="Times New Roman"/>
          <w:i/>
          <w:sz w:val="22"/>
          <w:szCs w:val="20"/>
          <w:lang w:eastAsia="en-US"/>
        </w:rPr>
      </w:pPr>
      <w:r>
        <w:rPr>
          <w:rFonts w:ascii="Arial" w:hAnsi="Arial" w:cs="Times New Roman"/>
          <w:i/>
          <w:sz w:val="22"/>
          <w:szCs w:val="20"/>
          <w:lang w:eastAsia="en-US"/>
        </w:rPr>
        <w:t xml:space="preserve"> - na pomoc – korona</w:t>
      </w:r>
    </w:p>
    <w:p w:rsidR="00A47A62" w:rsidRDefault="009358FA" w:rsidP="00CD361E">
      <w:pPr>
        <w:spacing w:before="0" w:line="240" w:lineRule="auto"/>
        <w:rPr>
          <w:rFonts w:ascii="Arial" w:hAnsi="Arial" w:cs="Times New Roman"/>
          <w:i/>
          <w:sz w:val="22"/>
          <w:szCs w:val="20"/>
          <w:lang w:eastAsia="en-US"/>
        </w:rPr>
      </w:pPr>
      <w:r w:rsidRPr="0018079F">
        <w:rPr>
          <w:rFonts w:ascii="Arial" w:hAnsi="Arial" w:cs="Times New Roman"/>
          <w:i/>
          <w:sz w:val="22"/>
          <w:szCs w:val="20"/>
          <w:lang w:eastAsia="en-US"/>
        </w:rPr>
        <w:t xml:space="preserve">Dotácia z </w:t>
      </w:r>
      <w:r>
        <w:rPr>
          <w:rFonts w:ascii="Arial" w:hAnsi="Arial" w:cs="Times New Roman"/>
          <w:i/>
          <w:sz w:val="22"/>
          <w:szCs w:val="20"/>
          <w:lang w:eastAsia="en-US"/>
        </w:rPr>
        <w:t>Ú</w:t>
      </w:r>
      <w:r w:rsidRPr="0018079F">
        <w:rPr>
          <w:rFonts w:ascii="Arial" w:hAnsi="Arial" w:cs="Times New Roman"/>
          <w:i/>
          <w:sz w:val="22"/>
          <w:szCs w:val="20"/>
          <w:lang w:eastAsia="en-US"/>
        </w:rPr>
        <w:t xml:space="preserve">PSVaR v celkovej výške </w:t>
      </w:r>
      <w:r w:rsidR="00B601B3">
        <w:rPr>
          <w:rFonts w:ascii="Arial" w:hAnsi="Arial" w:cs="Times New Roman"/>
          <w:i/>
          <w:sz w:val="22"/>
          <w:szCs w:val="20"/>
          <w:lang w:eastAsia="en-US"/>
        </w:rPr>
        <w:t>22</w:t>
      </w:r>
      <w:r w:rsidR="00A47A62">
        <w:rPr>
          <w:rFonts w:ascii="Arial" w:hAnsi="Arial" w:cs="Times New Roman"/>
          <w:i/>
          <w:sz w:val="22"/>
          <w:szCs w:val="20"/>
          <w:lang w:eastAsia="en-US"/>
        </w:rPr>
        <w:t>.</w:t>
      </w:r>
      <w:r w:rsidR="00B601B3">
        <w:rPr>
          <w:rFonts w:ascii="Arial" w:hAnsi="Arial" w:cs="Times New Roman"/>
          <w:i/>
          <w:sz w:val="22"/>
          <w:szCs w:val="20"/>
          <w:lang w:eastAsia="en-US"/>
        </w:rPr>
        <w:t>761,65</w:t>
      </w:r>
      <w:r w:rsidR="00A47A62">
        <w:rPr>
          <w:rFonts w:ascii="Arial" w:hAnsi="Arial" w:cs="Times New Roman"/>
          <w:i/>
          <w:sz w:val="22"/>
          <w:szCs w:val="20"/>
          <w:lang w:eastAsia="en-US"/>
        </w:rPr>
        <w:t xml:space="preserve">2€ ( BPO-r.2020 v celkovej výške </w:t>
      </w:r>
      <w:r>
        <w:rPr>
          <w:rFonts w:ascii="Arial" w:hAnsi="Arial" w:cs="Times New Roman"/>
          <w:i/>
          <w:sz w:val="22"/>
          <w:szCs w:val="20"/>
          <w:lang w:eastAsia="en-US"/>
        </w:rPr>
        <w:t>5</w:t>
      </w:r>
      <w:r w:rsidRPr="0018079F">
        <w:rPr>
          <w:rFonts w:ascii="Arial" w:hAnsi="Arial" w:cs="Times New Roman"/>
          <w:i/>
          <w:sz w:val="22"/>
          <w:szCs w:val="20"/>
          <w:lang w:eastAsia="en-US"/>
        </w:rPr>
        <w:t>.</w:t>
      </w:r>
      <w:r>
        <w:rPr>
          <w:rFonts w:ascii="Arial" w:hAnsi="Arial" w:cs="Times New Roman"/>
          <w:i/>
          <w:sz w:val="22"/>
          <w:szCs w:val="20"/>
          <w:lang w:eastAsia="en-US"/>
        </w:rPr>
        <w:t>064,28</w:t>
      </w:r>
      <w:r w:rsidR="00A47A62">
        <w:rPr>
          <w:rFonts w:ascii="Arial" w:hAnsi="Arial" w:cs="Times New Roman"/>
          <w:i/>
          <w:sz w:val="22"/>
          <w:szCs w:val="20"/>
          <w:lang w:eastAsia="en-US"/>
        </w:rPr>
        <w:t xml:space="preserve"> )</w:t>
      </w:r>
    </w:p>
    <w:p w:rsidR="009358FA" w:rsidRPr="0018079F" w:rsidRDefault="009358FA" w:rsidP="00CD361E">
      <w:pPr>
        <w:spacing w:before="0" w:line="240" w:lineRule="auto"/>
        <w:rPr>
          <w:rFonts w:ascii="Arial" w:hAnsi="Arial" w:cs="Times New Roman"/>
          <w:i/>
          <w:sz w:val="22"/>
          <w:szCs w:val="20"/>
          <w:lang w:eastAsia="en-US"/>
        </w:rPr>
      </w:pPr>
      <w:r>
        <w:rPr>
          <w:rFonts w:ascii="Arial" w:hAnsi="Arial" w:cs="Times New Roman"/>
          <w:i/>
          <w:sz w:val="22"/>
          <w:szCs w:val="20"/>
          <w:lang w:eastAsia="en-US"/>
        </w:rPr>
        <w:t xml:space="preserve"> – na novo vytvorené pracovné stredisko</w:t>
      </w:r>
      <w:r w:rsidR="00B601B3">
        <w:rPr>
          <w:rFonts w:ascii="Arial" w:hAnsi="Arial" w:cs="Times New Roman"/>
          <w:i/>
          <w:sz w:val="22"/>
          <w:szCs w:val="20"/>
          <w:lang w:eastAsia="en-US"/>
        </w:rPr>
        <w:t xml:space="preserve"> a podporu zamestnanosti</w:t>
      </w:r>
    </w:p>
    <w:p w:rsidR="0018079F" w:rsidRDefault="0018079F" w:rsidP="00CD361E">
      <w:pPr>
        <w:spacing w:before="0" w:line="240" w:lineRule="auto"/>
        <w:rPr>
          <w:rFonts w:ascii="Arial" w:hAnsi="Arial" w:cs="Times New Roman"/>
          <w:sz w:val="22"/>
          <w:szCs w:val="20"/>
          <w:lang w:eastAsia="en-US"/>
        </w:rPr>
      </w:pPr>
    </w:p>
    <w:p w:rsidR="00FE1A4B" w:rsidRPr="0018079F" w:rsidRDefault="00DB1285" w:rsidP="0018079F">
      <w:pPr>
        <w:pStyle w:val="Odsekzoznamu"/>
        <w:numPr>
          <w:ilvl w:val="0"/>
          <w:numId w:val="20"/>
        </w:numPr>
        <w:rPr>
          <w:rFonts w:ascii="Arial" w:hAnsi="Arial"/>
          <w:sz w:val="20"/>
          <w:szCs w:val="20"/>
        </w:rPr>
      </w:pPr>
      <w:r w:rsidRPr="0018079F">
        <w:rPr>
          <w:rFonts w:ascii="Arial" w:hAnsi="Arial"/>
          <w:sz w:val="20"/>
          <w:szCs w:val="20"/>
        </w:rPr>
        <w:t>Opis a suma významných položiek finančných výnosov; uvádza sa a</w:t>
      </w:r>
      <w:r w:rsidR="00C113D7" w:rsidRPr="0018079F">
        <w:rPr>
          <w:rFonts w:ascii="Arial" w:hAnsi="Arial"/>
          <w:sz w:val="20"/>
          <w:szCs w:val="20"/>
        </w:rPr>
        <w:t xml:space="preserve">j celková suma kurzových ziskov, pričom </w:t>
      </w:r>
      <w:r w:rsidRPr="0018079F">
        <w:rPr>
          <w:rFonts w:ascii="Arial" w:hAnsi="Arial"/>
          <w:sz w:val="20"/>
          <w:szCs w:val="20"/>
        </w:rPr>
        <w:t xml:space="preserve"> osobitne sa uvádza hodnota kurzových ziskov účtovaná ku dňu, ku ktorému sa zostavuje účtovná závierka.</w:t>
      </w:r>
    </w:p>
    <w:p w:rsidR="0018079F" w:rsidRDefault="0018079F" w:rsidP="0018079F">
      <w:pPr>
        <w:pStyle w:val="Odsekzoznamu"/>
        <w:rPr>
          <w:rFonts w:ascii="Arial" w:hAnsi="Arial"/>
          <w:szCs w:val="20"/>
          <w:highlight w:val="yellow"/>
        </w:rPr>
      </w:pPr>
    </w:p>
    <w:p w:rsidR="0018079F" w:rsidRDefault="0018079F" w:rsidP="0018079F">
      <w:pPr>
        <w:spacing w:line="240" w:lineRule="auto"/>
        <w:ind w:left="180" w:hanging="180"/>
        <w:rPr>
          <w:i/>
        </w:rPr>
      </w:pPr>
      <w:r w:rsidRPr="007C1650">
        <w:rPr>
          <w:i/>
        </w:rPr>
        <w:t>Účtovná jednotka nemá náplň pre túto položku</w:t>
      </w:r>
    </w:p>
    <w:p w:rsidR="0018079F" w:rsidRPr="0018079F" w:rsidRDefault="0018079F" w:rsidP="0018079F">
      <w:pPr>
        <w:pStyle w:val="Odsekzoznamu"/>
        <w:rPr>
          <w:rFonts w:ascii="Arial" w:hAnsi="Arial"/>
          <w:szCs w:val="20"/>
          <w:highlight w:val="yellow"/>
        </w:rPr>
      </w:pPr>
    </w:p>
    <w:p w:rsidR="00DB1285" w:rsidRPr="0018079F" w:rsidRDefault="00DB1285" w:rsidP="0018079F">
      <w:pPr>
        <w:pStyle w:val="Odsekzoznamu"/>
        <w:numPr>
          <w:ilvl w:val="0"/>
          <w:numId w:val="20"/>
        </w:numPr>
        <w:rPr>
          <w:rFonts w:ascii="Arial" w:hAnsi="Arial"/>
          <w:sz w:val="20"/>
          <w:szCs w:val="20"/>
        </w:rPr>
      </w:pPr>
      <w:r w:rsidRPr="0018079F">
        <w:rPr>
          <w:rFonts w:ascii="Arial" w:hAnsi="Arial"/>
          <w:sz w:val="20"/>
          <w:szCs w:val="20"/>
        </w:rPr>
        <w:t>Opis a vyčíslenie hodnoty významných položiek nákladov</w:t>
      </w:r>
      <w:r w:rsidR="00C96AEB" w:rsidRPr="0018079F">
        <w:rPr>
          <w:rFonts w:ascii="Arial" w:hAnsi="Arial"/>
          <w:sz w:val="20"/>
          <w:szCs w:val="20"/>
        </w:rPr>
        <w:t>, náklad</w:t>
      </w:r>
      <w:r w:rsidR="002451AE" w:rsidRPr="0018079F">
        <w:rPr>
          <w:rFonts w:ascii="Arial" w:hAnsi="Arial"/>
          <w:sz w:val="20"/>
          <w:szCs w:val="20"/>
        </w:rPr>
        <w:t>ov</w:t>
      </w:r>
      <w:r w:rsidR="00C96AEB" w:rsidRPr="0018079F">
        <w:rPr>
          <w:rFonts w:ascii="Arial" w:hAnsi="Arial"/>
          <w:sz w:val="20"/>
          <w:szCs w:val="20"/>
        </w:rPr>
        <w:t xml:space="preserve"> na</w:t>
      </w:r>
      <w:r w:rsidRPr="0018079F">
        <w:rPr>
          <w:rFonts w:ascii="Arial" w:hAnsi="Arial"/>
          <w:sz w:val="20"/>
          <w:szCs w:val="20"/>
        </w:rPr>
        <w:t xml:space="preserve"> ostatné služby, osobitn</w:t>
      </w:r>
      <w:r w:rsidR="002451AE" w:rsidRPr="0018079F">
        <w:rPr>
          <w:rFonts w:ascii="Arial" w:hAnsi="Arial"/>
          <w:sz w:val="20"/>
          <w:szCs w:val="20"/>
        </w:rPr>
        <w:t>ých</w:t>
      </w:r>
      <w:r w:rsidRPr="0018079F">
        <w:rPr>
          <w:rFonts w:ascii="Arial" w:hAnsi="Arial"/>
          <w:sz w:val="20"/>
          <w:szCs w:val="20"/>
        </w:rPr>
        <w:t xml:space="preserve"> náklad</w:t>
      </w:r>
      <w:r w:rsidR="002451AE" w:rsidRPr="0018079F">
        <w:rPr>
          <w:rFonts w:ascii="Arial" w:hAnsi="Arial"/>
          <w:sz w:val="20"/>
          <w:szCs w:val="20"/>
        </w:rPr>
        <w:t>ov</w:t>
      </w:r>
      <w:r w:rsidRPr="0018079F">
        <w:rPr>
          <w:rFonts w:ascii="Arial" w:hAnsi="Arial"/>
          <w:sz w:val="20"/>
          <w:szCs w:val="20"/>
        </w:rPr>
        <w:t xml:space="preserve"> a in</w:t>
      </w:r>
      <w:r w:rsidR="002451AE" w:rsidRPr="0018079F">
        <w:rPr>
          <w:rFonts w:ascii="Arial" w:hAnsi="Arial"/>
          <w:sz w:val="20"/>
          <w:szCs w:val="20"/>
        </w:rPr>
        <w:t>ých</w:t>
      </w:r>
      <w:r w:rsidRPr="0018079F">
        <w:rPr>
          <w:rFonts w:ascii="Arial" w:hAnsi="Arial"/>
          <w:sz w:val="20"/>
          <w:szCs w:val="20"/>
        </w:rPr>
        <w:t xml:space="preserve"> ostatn</w:t>
      </w:r>
      <w:r w:rsidR="002451AE" w:rsidRPr="0018079F">
        <w:rPr>
          <w:rFonts w:ascii="Arial" w:hAnsi="Arial"/>
          <w:sz w:val="20"/>
          <w:szCs w:val="20"/>
        </w:rPr>
        <w:t>ých</w:t>
      </w:r>
      <w:r w:rsidRPr="0018079F">
        <w:rPr>
          <w:rFonts w:ascii="Arial" w:hAnsi="Arial"/>
          <w:sz w:val="20"/>
          <w:szCs w:val="20"/>
        </w:rPr>
        <w:t xml:space="preserve"> náklad</w:t>
      </w:r>
      <w:r w:rsidR="002451AE" w:rsidRPr="0018079F">
        <w:rPr>
          <w:rFonts w:ascii="Arial" w:hAnsi="Arial"/>
          <w:sz w:val="20"/>
          <w:szCs w:val="20"/>
        </w:rPr>
        <w:t>ov</w:t>
      </w:r>
      <w:r w:rsidRPr="0018079F">
        <w:rPr>
          <w:rFonts w:ascii="Arial" w:hAnsi="Arial"/>
          <w:sz w:val="20"/>
          <w:szCs w:val="20"/>
        </w:rPr>
        <w:t>.</w:t>
      </w:r>
      <w:r w:rsidR="00584420" w:rsidRPr="0018079F">
        <w:rPr>
          <w:rFonts w:ascii="Arial" w:hAnsi="Arial"/>
          <w:sz w:val="20"/>
          <w:szCs w:val="20"/>
        </w:rPr>
        <w:t xml:space="preserve"> </w:t>
      </w:r>
    </w:p>
    <w:p w:rsidR="0018079F" w:rsidRPr="0018079F" w:rsidRDefault="0018079F" w:rsidP="0018079F">
      <w:pPr>
        <w:pStyle w:val="Odsekzoznamu"/>
        <w:rPr>
          <w:rFonts w:ascii="Arial" w:hAnsi="Arial"/>
          <w:sz w:val="20"/>
          <w:szCs w:val="20"/>
          <w:highlight w:val="yellow"/>
        </w:rPr>
      </w:pPr>
    </w:p>
    <w:tbl>
      <w:tblPr>
        <w:tblW w:w="7480" w:type="dxa"/>
        <w:tblInd w:w="212" w:type="dxa"/>
        <w:tblCellMar>
          <w:left w:w="70" w:type="dxa"/>
          <w:right w:w="70" w:type="dxa"/>
        </w:tblCellMar>
        <w:tblLook w:val="00A0"/>
      </w:tblPr>
      <w:tblGrid>
        <w:gridCol w:w="3018"/>
        <w:gridCol w:w="2308"/>
        <w:gridCol w:w="2154"/>
      </w:tblGrid>
      <w:tr w:rsidR="0018079F" w:rsidRPr="00EB1EAE" w:rsidTr="0018079F">
        <w:trPr>
          <w:trHeight w:val="270"/>
        </w:trPr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8079F" w:rsidRPr="00EB1EAE" w:rsidRDefault="0018079F" w:rsidP="0018079F">
            <w:pPr>
              <w:spacing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EB1EAE">
              <w:rPr>
                <w:rFonts w:ascii="Arial" w:hAnsi="Arial"/>
                <w:sz w:val="16"/>
                <w:szCs w:val="16"/>
              </w:rPr>
              <w:t>položky nákladov</w:t>
            </w:r>
          </w:p>
        </w:tc>
        <w:tc>
          <w:tcPr>
            <w:tcW w:w="446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8079F" w:rsidRPr="00EB1EAE" w:rsidRDefault="0018079F" w:rsidP="0018079F">
            <w:pPr>
              <w:spacing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EB1EAE">
              <w:rPr>
                <w:rFonts w:ascii="Arial" w:hAnsi="Arial"/>
                <w:sz w:val="16"/>
                <w:szCs w:val="16"/>
              </w:rPr>
              <w:t>suma</w:t>
            </w:r>
          </w:p>
        </w:tc>
      </w:tr>
      <w:tr w:rsidR="0018079F" w:rsidRPr="00EB1EAE" w:rsidTr="0018079F">
        <w:trPr>
          <w:trHeight w:val="27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079F" w:rsidRPr="00EB1EAE" w:rsidRDefault="0018079F" w:rsidP="0018079F">
            <w:pPr>
              <w:spacing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8079F" w:rsidRPr="00EB1EAE" w:rsidRDefault="0018079F" w:rsidP="0018079F">
            <w:pPr>
              <w:spacing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EB1EAE">
              <w:rPr>
                <w:rFonts w:ascii="Arial" w:hAnsi="Arial"/>
                <w:sz w:val="16"/>
                <w:szCs w:val="16"/>
              </w:rPr>
              <w:t>BO</w:t>
            </w:r>
          </w:p>
        </w:tc>
        <w:tc>
          <w:tcPr>
            <w:tcW w:w="2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8079F" w:rsidRPr="00EB1EAE" w:rsidRDefault="0018079F" w:rsidP="0018079F">
            <w:pPr>
              <w:spacing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EB1EAE">
              <w:rPr>
                <w:rFonts w:ascii="Arial" w:hAnsi="Arial"/>
                <w:sz w:val="16"/>
                <w:szCs w:val="16"/>
              </w:rPr>
              <w:t>PO</w:t>
            </w:r>
          </w:p>
        </w:tc>
      </w:tr>
      <w:tr w:rsidR="0018079F" w:rsidRPr="00EB1EAE" w:rsidTr="0018079F">
        <w:trPr>
          <w:trHeight w:val="27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8079F" w:rsidRPr="00EB1EAE" w:rsidRDefault="0018079F" w:rsidP="0018079F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  <w:r w:rsidRPr="00EB1EAE">
              <w:rPr>
                <w:rFonts w:ascii="Arial" w:hAnsi="Arial"/>
                <w:sz w:val="16"/>
                <w:szCs w:val="16"/>
              </w:rPr>
              <w:t> Telefónne služby</w:t>
            </w:r>
          </w:p>
        </w:tc>
        <w:tc>
          <w:tcPr>
            <w:tcW w:w="2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079F" w:rsidRPr="00EB1EAE" w:rsidRDefault="00B601B3" w:rsidP="0018079F">
            <w:pPr>
              <w:spacing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805,64</w:t>
            </w:r>
          </w:p>
        </w:tc>
        <w:tc>
          <w:tcPr>
            <w:tcW w:w="2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079F" w:rsidRPr="00967FA9" w:rsidRDefault="00B601B3" w:rsidP="0018079F">
            <w:pPr>
              <w:spacing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874,63</w:t>
            </w:r>
          </w:p>
        </w:tc>
      </w:tr>
      <w:tr w:rsidR="0018079F" w:rsidRPr="00EB1EAE" w:rsidTr="0018079F">
        <w:trPr>
          <w:trHeight w:val="27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8079F" w:rsidRPr="00EB1EAE" w:rsidRDefault="0018079F" w:rsidP="0018079F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  <w:r w:rsidRPr="00EB1EAE">
              <w:rPr>
                <w:rFonts w:ascii="Arial" w:hAnsi="Arial"/>
                <w:sz w:val="16"/>
                <w:szCs w:val="16"/>
              </w:rPr>
              <w:t>Odvoz odpadov</w:t>
            </w:r>
          </w:p>
        </w:tc>
        <w:tc>
          <w:tcPr>
            <w:tcW w:w="2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079F" w:rsidRPr="00EB1EAE" w:rsidRDefault="00B601B3" w:rsidP="0018079F">
            <w:pPr>
              <w:spacing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982,90</w:t>
            </w:r>
          </w:p>
        </w:tc>
        <w:tc>
          <w:tcPr>
            <w:tcW w:w="2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079F" w:rsidRPr="00967FA9" w:rsidRDefault="00B601B3" w:rsidP="0018079F">
            <w:pPr>
              <w:spacing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741,60</w:t>
            </w:r>
          </w:p>
        </w:tc>
      </w:tr>
      <w:tr w:rsidR="0018079F" w:rsidRPr="00EB1EAE" w:rsidTr="0018079F">
        <w:trPr>
          <w:trHeight w:val="27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8079F" w:rsidRPr="00EB1EAE" w:rsidRDefault="0018079F" w:rsidP="0018079F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  <w:r w:rsidRPr="00EB1EAE">
              <w:rPr>
                <w:rFonts w:ascii="Arial" w:hAnsi="Arial"/>
                <w:sz w:val="16"/>
                <w:szCs w:val="16"/>
              </w:rPr>
              <w:t> Reklama</w:t>
            </w:r>
          </w:p>
        </w:tc>
        <w:tc>
          <w:tcPr>
            <w:tcW w:w="2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079F" w:rsidRPr="00EB1EAE" w:rsidRDefault="0018079F" w:rsidP="0018079F">
            <w:pPr>
              <w:spacing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079F" w:rsidRPr="00350D56" w:rsidRDefault="009358FA" w:rsidP="0018079F">
            <w:pPr>
              <w:spacing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18079F" w:rsidRPr="00EB1EAE" w:rsidTr="0018079F">
        <w:trPr>
          <w:trHeight w:val="27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8079F" w:rsidRPr="00EB1EAE" w:rsidRDefault="0018079F" w:rsidP="0018079F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  <w:r w:rsidRPr="00EB1EAE">
              <w:rPr>
                <w:rFonts w:ascii="Arial" w:hAnsi="Arial"/>
                <w:sz w:val="16"/>
                <w:szCs w:val="16"/>
              </w:rPr>
              <w:t>nájom</w:t>
            </w:r>
          </w:p>
        </w:tc>
        <w:tc>
          <w:tcPr>
            <w:tcW w:w="2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079F" w:rsidRPr="00EB1EAE" w:rsidRDefault="00B601B3" w:rsidP="0018079F">
            <w:pPr>
              <w:spacing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1,00</w:t>
            </w:r>
          </w:p>
        </w:tc>
        <w:tc>
          <w:tcPr>
            <w:tcW w:w="2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079F" w:rsidRPr="00350D56" w:rsidRDefault="00B601B3" w:rsidP="0018079F">
            <w:pPr>
              <w:spacing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39,55</w:t>
            </w:r>
          </w:p>
        </w:tc>
      </w:tr>
      <w:tr w:rsidR="0018079F" w:rsidRPr="00EB1EAE" w:rsidTr="0018079F">
        <w:trPr>
          <w:trHeight w:val="27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8079F" w:rsidRPr="00EB1EAE" w:rsidRDefault="0018079F" w:rsidP="0018079F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  <w:r w:rsidRPr="00EB1EAE">
              <w:rPr>
                <w:rFonts w:ascii="Arial" w:hAnsi="Arial"/>
                <w:sz w:val="16"/>
                <w:szCs w:val="16"/>
              </w:rPr>
              <w:t>Pranie prádla</w:t>
            </w:r>
          </w:p>
        </w:tc>
        <w:tc>
          <w:tcPr>
            <w:tcW w:w="2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079F" w:rsidRPr="00EB1EAE" w:rsidRDefault="0018079F" w:rsidP="0018079F">
            <w:pPr>
              <w:spacing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079F" w:rsidRPr="00350D56" w:rsidRDefault="00350D56" w:rsidP="0018079F">
            <w:pPr>
              <w:spacing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350D56"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18079F" w:rsidRPr="00EB1EAE" w:rsidTr="0018079F">
        <w:trPr>
          <w:trHeight w:val="27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8079F" w:rsidRPr="00EB1EAE" w:rsidRDefault="0018079F" w:rsidP="0018079F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  <w:r w:rsidRPr="00EB1EAE">
              <w:rPr>
                <w:rFonts w:ascii="Arial" w:hAnsi="Arial"/>
                <w:sz w:val="16"/>
                <w:szCs w:val="16"/>
              </w:rPr>
              <w:t>Spracovanie účtovníctva</w:t>
            </w:r>
            <w:r>
              <w:rPr>
                <w:rFonts w:ascii="Arial" w:hAnsi="Arial"/>
                <w:sz w:val="16"/>
                <w:szCs w:val="16"/>
              </w:rPr>
              <w:t>, audit</w:t>
            </w:r>
          </w:p>
        </w:tc>
        <w:tc>
          <w:tcPr>
            <w:tcW w:w="2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079F" w:rsidRPr="00EB1EAE" w:rsidRDefault="00B601B3" w:rsidP="0018079F">
            <w:pPr>
              <w:spacing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8 760,00</w:t>
            </w:r>
          </w:p>
        </w:tc>
        <w:tc>
          <w:tcPr>
            <w:tcW w:w="2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079F" w:rsidRPr="00350D56" w:rsidRDefault="00B601B3" w:rsidP="0018079F">
            <w:pPr>
              <w:spacing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8 160,00</w:t>
            </w:r>
          </w:p>
        </w:tc>
      </w:tr>
      <w:tr w:rsidR="0018079F" w:rsidRPr="00EB1EAE" w:rsidTr="0018079F">
        <w:trPr>
          <w:trHeight w:val="27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8079F" w:rsidRPr="00EB1EAE" w:rsidRDefault="0018079F" w:rsidP="0018079F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  <w:r w:rsidRPr="00EB1EAE">
              <w:rPr>
                <w:rFonts w:ascii="Arial" w:hAnsi="Arial"/>
                <w:sz w:val="16"/>
                <w:szCs w:val="16"/>
              </w:rPr>
              <w:t>Strava</w:t>
            </w:r>
          </w:p>
        </w:tc>
        <w:tc>
          <w:tcPr>
            <w:tcW w:w="2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079F" w:rsidRPr="00EB1EAE" w:rsidRDefault="00B601B3" w:rsidP="0018079F">
            <w:pPr>
              <w:spacing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106 808,92</w:t>
            </w:r>
          </w:p>
        </w:tc>
        <w:tc>
          <w:tcPr>
            <w:tcW w:w="2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079F" w:rsidRPr="00350D56" w:rsidRDefault="00B601B3" w:rsidP="0018079F">
            <w:pPr>
              <w:spacing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105 586,20</w:t>
            </w:r>
          </w:p>
        </w:tc>
      </w:tr>
      <w:tr w:rsidR="0018079F" w:rsidRPr="00EB1EAE" w:rsidTr="0018079F">
        <w:trPr>
          <w:trHeight w:val="27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8079F" w:rsidRPr="00EB1EAE" w:rsidRDefault="0018079F" w:rsidP="0018079F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  <w:r w:rsidRPr="00EB1EAE">
              <w:rPr>
                <w:rFonts w:ascii="Arial" w:hAnsi="Arial"/>
                <w:sz w:val="16"/>
                <w:szCs w:val="16"/>
              </w:rPr>
              <w:t>Poradenstvo, kontrola</w:t>
            </w:r>
          </w:p>
        </w:tc>
        <w:tc>
          <w:tcPr>
            <w:tcW w:w="2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079F" w:rsidRPr="00EB1EAE" w:rsidRDefault="00B601B3" w:rsidP="0018079F">
            <w:pPr>
              <w:spacing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1 056,55</w:t>
            </w:r>
          </w:p>
        </w:tc>
        <w:tc>
          <w:tcPr>
            <w:tcW w:w="2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079F" w:rsidRPr="00350D56" w:rsidRDefault="00B601B3" w:rsidP="0018079F">
            <w:pPr>
              <w:spacing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924,50</w:t>
            </w:r>
          </w:p>
        </w:tc>
      </w:tr>
      <w:tr w:rsidR="0018079F" w:rsidRPr="00EB1EAE" w:rsidTr="0018079F">
        <w:trPr>
          <w:trHeight w:val="27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8079F" w:rsidRPr="00EB1EAE" w:rsidRDefault="0018079F" w:rsidP="0018079F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Lekárske výkony</w:t>
            </w:r>
          </w:p>
        </w:tc>
        <w:tc>
          <w:tcPr>
            <w:tcW w:w="2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079F" w:rsidRPr="00EB1EAE" w:rsidRDefault="00B601B3" w:rsidP="0018079F">
            <w:pPr>
              <w:spacing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338,00</w:t>
            </w:r>
          </w:p>
        </w:tc>
        <w:tc>
          <w:tcPr>
            <w:tcW w:w="2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079F" w:rsidRPr="00350D56" w:rsidRDefault="00B601B3" w:rsidP="0018079F">
            <w:pPr>
              <w:spacing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297,00</w:t>
            </w:r>
          </w:p>
        </w:tc>
      </w:tr>
      <w:tr w:rsidR="0018079F" w:rsidRPr="00EB1EAE" w:rsidTr="0018079F">
        <w:trPr>
          <w:trHeight w:val="27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8079F" w:rsidRPr="00EB1EAE" w:rsidRDefault="0018079F" w:rsidP="0018079F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Odborné služby</w:t>
            </w:r>
          </w:p>
        </w:tc>
        <w:tc>
          <w:tcPr>
            <w:tcW w:w="2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079F" w:rsidRPr="00EB1EAE" w:rsidRDefault="00B601B3" w:rsidP="0018079F">
            <w:pPr>
              <w:spacing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3 927,36</w:t>
            </w:r>
          </w:p>
        </w:tc>
        <w:tc>
          <w:tcPr>
            <w:tcW w:w="2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079F" w:rsidRPr="00350D56" w:rsidRDefault="00B601B3" w:rsidP="0018079F">
            <w:pPr>
              <w:spacing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2 713,50</w:t>
            </w:r>
          </w:p>
        </w:tc>
      </w:tr>
    </w:tbl>
    <w:p w:rsidR="0018079F" w:rsidRPr="0018079F" w:rsidRDefault="0018079F" w:rsidP="0018079F">
      <w:pPr>
        <w:rPr>
          <w:rFonts w:ascii="Arial" w:hAnsi="Arial"/>
          <w:szCs w:val="20"/>
          <w:highlight w:val="yellow"/>
        </w:rPr>
      </w:pPr>
    </w:p>
    <w:p w:rsidR="00624714" w:rsidRPr="0018079F" w:rsidRDefault="00CD361E" w:rsidP="0018079F">
      <w:pPr>
        <w:pStyle w:val="Odsekzoznamu"/>
        <w:numPr>
          <w:ilvl w:val="0"/>
          <w:numId w:val="20"/>
        </w:numPr>
        <w:rPr>
          <w:rFonts w:ascii="Arial" w:hAnsi="Arial"/>
          <w:sz w:val="20"/>
          <w:szCs w:val="20"/>
        </w:rPr>
      </w:pPr>
      <w:r w:rsidRPr="0018079F">
        <w:rPr>
          <w:rFonts w:ascii="Arial" w:hAnsi="Arial"/>
          <w:sz w:val="20"/>
          <w:szCs w:val="20"/>
        </w:rPr>
        <w:t>Prehľad o ú</w:t>
      </w:r>
      <w:r w:rsidR="006F4A29" w:rsidRPr="0018079F">
        <w:rPr>
          <w:rFonts w:ascii="Arial" w:hAnsi="Arial"/>
          <w:sz w:val="20"/>
          <w:szCs w:val="20"/>
        </w:rPr>
        <w:t>čel</w:t>
      </w:r>
      <w:r w:rsidRPr="0018079F">
        <w:rPr>
          <w:rFonts w:ascii="Arial" w:hAnsi="Arial"/>
          <w:sz w:val="20"/>
          <w:szCs w:val="20"/>
        </w:rPr>
        <w:t>e</w:t>
      </w:r>
      <w:r w:rsidR="006F4A29" w:rsidRPr="0018079F">
        <w:rPr>
          <w:rFonts w:ascii="Arial" w:hAnsi="Arial"/>
          <w:sz w:val="20"/>
          <w:szCs w:val="20"/>
        </w:rPr>
        <w:t xml:space="preserve"> a výšk</w:t>
      </w:r>
      <w:r w:rsidRPr="0018079F">
        <w:rPr>
          <w:rFonts w:ascii="Arial" w:hAnsi="Arial"/>
          <w:sz w:val="20"/>
          <w:szCs w:val="20"/>
        </w:rPr>
        <w:t>e</w:t>
      </w:r>
      <w:r w:rsidR="006F4A29" w:rsidRPr="0018079F">
        <w:rPr>
          <w:rFonts w:ascii="Arial" w:hAnsi="Arial"/>
          <w:sz w:val="20"/>
          <w:szCs w:val="20"/>
        </w:rPr>
        <w:t xml:space="preserve"> použitia podielu zaplatenej dane</w:t>
      </w:r>
      <w:r w:rsidRPr="0018079F">
        <w:rPr>
          <w:rFonts w:ascii="Arial" w:hAnsi="Arial"/>
          <w:sz w:val="20"/>
          <w:szCs w:val="20"/>
        </w:rPr>
        <w:t xml:space="preserve"> </w:t>
      </w:r>
      <w:r w:rsidR="00C96AEB" w:rsidRPr="0018079F">
        <w:rPr>
          <w:rFonts w:ascii="Arial" w:hAnsi="Arial"/>
          <w:sz w:val="20"/>
          <w:szCs w:val="20"/>
        </w:rPr>
        <w:t>za bežné účtovné obdobie</w:t>
      </w:r>
      <w:r w:rsidRPr="0018079F">
        <w:rPr>
          <w:rFonts w:ascii="Arial" w:hAnsi="Arial"/>
          <w:sz w:val="20"/>
          <w:szCs w:val="20"/>
        </w:rPr>
        <w:t>.</w:t>
      </w:r>
    </w:p>
    <w:p w:rsidR="00140628" w:rsidRDefault="00140628" w:rsidP="0018079F">
      <w:pPr>
        <w:rPr>
          <w:rFonts w:ascii="Arial" w:hAnsi="Arial"/>
          <w:b/>
          <w:szCs w:val="20"/>
        </w:rPr>
      </w:pPr>
    </w:p>
    <w:p w:rsidR="0018079F" w:rsidRPr="0018079F" w:rsidRDefault="0018079F" w:rsidP="0018079F">
      <w:pPr>
        <w:rPr>
          <w:rFonts w:ascii="Arial" w:hAnsi="Arial"/>
          <w:szCs w:val="20"/>
          <w:highlight w:val="yellow"/>
        </w:rPr>
      </w:pPr>
      <w:r>
        <w:rPr>
          <w:rFonts w:ascii="Arial" w:hAnsi="Arial"/>
          <w:b/>
          <w:szCs w:val="20"/>
        </w:rPr>
        <w:t>Viď. T</w:t>
      </w:r>
      <w:r w:rsidRPr="00ED0163">
        <w:rPr>
          <w:rFonts w:ascii="Arial" w:hAnsi="Arial"/>
          <w:b/>
          <w:szCs w:val="20"/>
        </w:rPr>
        <w:t>abuľka k čl. IV  ods. 6 o účele a výške použitia podielu zaplatenej dane</w:t>
      </w:r>
    </w:p>
    <w:p w:rsidR="00967FA9" w:rsidRPr="00967FA9" w:rsidRDefault="00DB1285" w:rsidP="00967FA9">
      <w:pPr>
        <w:pStyle w:val="Odsekzoznamu"/>
        <w:numPr>
          <w:ilvl w:val="0"/>
          <w:numId w:val="20"/>
        </w:numPr>
        <w:rPr>
          <w:rFonts w:ascii="Arial" w:hAnsi="Arial"/>
          <w:sz w:val="20"/>
          <w:szCs w:val="20"/>
        </w:rPr>
      </w:pPr>
      <w:r w:rsidRPr="00967FA9">
        <w:rPr>
          <w:rFonts w:ascii="Arial" w:hAnsi="Arial"/>
          <w:sz w:val="20"/>
          <w:szCs w:val="20"/>
        </w:rPr>
        <w:t>Opis a suma významných položiek finančných nákladov; uvádza sa aj celková suma kurzových strát</w:t>
      </w:r>
      <w:r w:rsidR="00C113D7" w:rsidRPr="00967FA9">
        <w:rPr>
          <w:rFonts w:ascii="Arial" w:hAnsi="Arial"/>
          <w:sz w:val="20"/>
          <w:szCs w:val="20"/>
        </w:rPr>
        <w:t>, pričom</w:t>
      </w:r>
      <w:r w:rsidRPr="00967FA9">
        <w:rPr>
          <w:rFonts w:ascii="Arial" w:hAnsi="Arial"/>
          <w:sz w:val="20"/>
          <w:szCs w:val="20"/>
        </w:rPr>
        <w:t xml:space="preserve"> osobitne sa uvádza hodnota kurzových strát účtovaná ku dňu, ku ktorému sa zostavuje účtovná závierka.</w:t>
      </w:r>
    </w:p>
    <w:p w:rsidR="00967FA9" w:rsidRPr="00967FA9" w:rsidRDefault="00967FA9" w:rsidP="00967FA9">
      <w:pPr>
        <w:pStyle w:val="Odsekzoznamu"/>
        <w:rPr>
          <w:rFonts w:ascii="Arial" w:hAnsi="Arial"/>
          <w:sz w:val="20"/>
          <w:szCs w:val="20"/>
          <w:highlight w:val="yellow"/>
        </w:rPr>
      </w:pPr>
    </w:p>
    <w:p w:rsidR="00967FA9" w:rsidRPr="00B601B3" w:rsidRDefault="00967FA9" w:rsidP="00967FA9">
      <w:pPr>
        <w:rPr>
          <w:rFonts w:ascii="Arial" w:hAnsi="Arial"/>
          <w:szCs w:val="20"/>
          <w:highlight w:val="yellow"/>
        </w:rPr>
      </w:pPr>
      <w:r w:rsidRPr="00140628">
        <w:rPr>
          <w:i/>
        </w:rPr>
        <w:t>Účtovná jednotka nemá náplň pre túto položku</w:t>
      </w:r>
    </w:p>
    <w:p w:rsidR="00967FA9" w:rsidRPr="00967FA9" w:rsidRDefault="00967FA9" w:rsidP="00967FA9">
      <w:pPr>
        <w:pStyle w:val="Odsekzoznamu"/>
        <w:rPr>
          <w:rFonts w:ascii="Arial" w:hAnsi="Arial"/>
          <w:szCs w:val="20"/>
          <w:highlight w:val="yellow"/>
        </w:rPr>
      </w:pPr>
    </w:p>
    <w:p w:rsidR="00C96AEB" w:rsidRPr="00967FA9" w:rsidRDefault="0072048D" w:rsidP="00967FA9">
      <w:pPr>
        <w:spacing w:before="0" w:line="240" w:lineRule="auto"/>
        <w:rPr>
          <w:rFonts w:ascii="Arial" w:hAnsi="Arial"/>
          <w:szCs w:val="20"/>
        </w:rPr>
      </w:pPr>
      <w:r w:rsidRPr="00967FA9">
        <w:rPr>
          <w:rFonts w:ascii="Arial" w:hAnsi="Arial"/>
          <w:szCs w:val="20"/>
        </w:rPr>
        <w:t>(</w:t>
      </w:r>
      <w:r w:rsidR="006F4A29" w:rsidRPr="00967FA9">
        <w:rPr>
          <w:rFonts w:ascii="Arial" w:hAnsi="Arial"/>
          <w:szCs w:val="20"/>
        </w:rPr>
        <w:t>8</w:t>
      </w:r>
      <w:r w:rsidRPr="00967FA9">
        <w:rPr>
          <w:rFonts w:ascii="Arial" w:hAnsi="Arial"/>
          <w:szCs w:val="20"/>
        </w:rPr>
        <w:t xml:space="preserve">) </w:t>
      </w:r>
      <w:r w:rsidR="00B867C2" w:rsidRPr="00967FA9">
        <w:rPr>
          <w:rFonts w:ascii="Arial" w:hAnsi="Arial"/>
          <w:szCs w:val="20"/>
        </w:rPr>
        <w:t>V ú</w:t>
      </w:r>
      <w:r w:rsidRPr="00967FA9">
        <w:rPr>
          <w:rFonts w:ascii="Arial" w:hAnsi="Arial"/>
          <w:szCs w:val="20"/>
        </w:rPr>
        <w:t>čtovn</w:t>
      </w:r>
      <w:r w:rsidR="00B867C2" w:rsidRPr="00967FA9">
        <w:rPr>
          <w:rFonts w:ascii="Arial" w:hAnsi="Arial"/>
          <w:szCs w:val="20"/>
        </w:rPr>
        <w:t>ej</w:t>
      </w:r>
      <w:r w:rsidRPr="00967FA9">
        <w:rPr>
          <w:rFonts w:ascii="Arial" w:hAnsi="Arial"/>
          <w:szCs w:val="20"/>
        </w:rPr>
        <w:t xml:space="preserve"> jednotk</w:t>
      </w:r>
      <w:r w:rsidR="00B867C2" w:rsidRPr="00967FA9">
        <w:rPr>
          <w:rFonts w:ascii="Arial" w:hAnsi="Arial"/>
          <w:szCs w:val="20"/>
        </w:rPr>
        <w:t>e</w:t>
      </w:r>
      <w:r w:rsidRPr="00967FA9">
        <w:rPr>
          <w:rFonts w:ascii="Arial" w:hAnsi="Arial"/>
          <w:szCs w:val="20"/>
        </w:rPr>
        <w:t xml:space="preserve">, ktorá má povinnosť overenia účtovnej závierky audítorom, </w:t>
      </w:r>
      <w:r w:rsidR="00B867C2" w:rsidRPr="00967FA9">
        <w:rPr>
          <w:rFonts w:ascii="Arial" w:hAnsi="Arial"/>
          <w:szCs w:val="20"/>
        </w:rPr>
        <w:t xml:space="preserve">sa </w:t>
      </w:r>
      <w:r w:rsidR="00C96AEB" w:rsidRPr="00967FA9">
        <w:rPr>
          <w:rFonts w:ascii="Arial" w:hAnsi="Arial"/>
          <w:szCs w:val="20"/>
        </w:rPr>
        <w:t>uvedie vymedzenie a suma nákladov za účtovné obdobie v členení na náklady za</w:t>
      </w:r>
    </w:p>
    <w:p w:rsidR="00C96AEB" w:rsidRPr="00967FA9" w:rsidRDefault="00C96AEB" w:rsidP="00C96AEB">
      <w:pPr>
        <w:spacing w:line="240" w:lineRule="auto"/>
        <w:rPr>
          <w:rFonts w:ascii="Arial" w:hAnsi="Arial"/>
          <w:szCs w:val="20"/>
        </w:rPr>
      </w:pPr>
      <w:r w:rsidRPr="00967FA9">
        <w:rPr>
          <w:rFonts w:ascii="Arial" w:hAnsi="Arial"/>
          <w:szCs w:val="20"/>
        </w:rPr>
        <w:t>a) overenie účtovnej závierky,</w:t>
      </w:r>
    </w:p>
    <w:p w:rsidR="00C96AEB" w:rsidRPr="00967FA9" w:rsidRDefault="00C96AEB" w:rsidP="00C96AEB">
      <w:pPr>
        <w:spacing w:line="240" w:lineRule="auto"/>
        <w:rPr>
          <w:rFonts w:ascii="Arial" w:hAnsi="Arial"/>
          <w:szCs w:val="20"/>
        </w:rPr>
      </w:pPr>
      <w:r w:rsidRPr="00967FA9">
        <w:rPr>
          <w:rFonts w:ascii="Arial" w:hAnsi="Arial"/>
          <w:szCs w:val="20"/>
        </w:rPr>
        <w:t>b) uisťovacie audítorské služby s výnimkou overenia účtovnej závierky,</w:t>
      </w:r>
    </w:p>
    <w:p w:rsidR="00C96AEB" w:rsidRPr="00967FA9" w:rsidRDefault="00C96AEB" w:rsidP="00C96AEB">
      <w:pPr>
        <w:spacing w:line="240" w:lineRule="auto"/>
        <w:rPr>
          <w:rFonts w:ascii="Arial" w:hAnsi="Arial"/>
          <w:szCs w:val="20"/>
        </w:rPr>
      </w:pPr>
      <w:r w:rsidRPr="00967FA9">
        <w:rPr>
          <w:rFonts w:ascii="Arial" w:hAnsi="Arial"/>
          <w:szCs w:val="20"/>
        </w:rPr>
        <w:t>c) súvisiace audítorské služby,</w:t>
      </w:r>
    </w:p>
    <w:p w:rsidR="00C96AEB" w:rsidRPr="00967FA9" w:rsidRDefault="00C96AEB" w:rsidP="00C96AEB">
      <w:pPr>
        <w:spacing w:line="240" w:lineRule="auto"/>
        <w:rPr>
          <w:rFonts w:ascii="Arial" w:hAnsi="Arial"/>
          <w:szCs w:val="20"/>
        </w:rPr>
      </w:pPr>
      <w:r w:rsidRPr="00967FA9">
        <w:rPr>
          <w:rFonts w:ascii="Arial" w:hAnsi="Arial"/>
          <w:szCs w:val="20"/>
        </w:rPr>
        <w:t>d) daňové poradenstvo,</w:t>
      </w:r>
    </w:p>
    <w:p w:rsidR="0041789F" w:rsidRDefault="00C96AEB" w:rsidP="00C96AEB">
      <w:pPr>
        <w:spacing w:before="0" w:line="240" w:lineRule="auto"/>
        <w:rPr>
          <w:rFonts w:ascii="Arial" w:hAnsi="Arial"/>
          <w:szCs w:val="20"/>
        </w:rPr>
      </w:pPr>
      <w:r w:rsidRPr="00967FA9">
        <w:rPr>
          <w:rFonts w:ascii="Arial" w:hAnsi="Arial"/>
          <w:szCs w:val="20"/>
        </w:rPr>
        <w:t>e) ostatné neaudítorské služby.</w:t>
      </w:r>
    </w:p>
    <w:p w:rsidR="00967FA9" w:rsidRDefault="00967FA9" w:rsidP="00C96AEB">
      <w:pPr>
        <w:spacing w:before="0" w:line="240" w:lineRule="auto"/>
        <w:rPr>
          <w:rFonts w:ascii="Arial" w:hAnsi="Arial"/>
          <w:szCs w:val="20"/>
        </w:rPr>
      </w:pPr>
    </w:p>
    <w:p w:rsidR="00967FA9" w:rsidRPr="00967FA9" w:rsidRDefault="00967FA9" w:rsidP="00C96AEB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Viď. T</w:t>
      </w:r>
      <w:r w:rsidRPr="00ED0163">
        <w:rPr>
          <w:rFonts w:ascii="Arial" w:hAnsi="Arial"/>
          <w:b/>
          <w:szCs w:val="20"/>
        </w:rPr>
        <w:t>abuľka k čl. IV  ods. 8 o nákladoch vynaložených v súvislosti s auditom účtovnej závierky</w:t>
      </w:r>
    </w:p>
    <w:p w:rsidR="00DB1285" w:rsidRPr="00967FA9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967FA9">
        <w:rPr>
          <w:rFonts w:ascii="Arial" w:hAnsi="Arial"/>
          <w:b/>
          <w:bCs/>
          <w:kern w:val="32"/>
          <w:szCs w:val="20"/>
        </w:rPr>
        <w:t>Čl. V</w:t>
      </w:r>
    </w:p>
    <w:p w:rsidR="00DB1285" w:rsidRPr="00967FA9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967FA9">
        <w:rPr>
          <w:rFonts w:ascii="Arial" w:hAnsi="Arial"/>
          <w:b/>
          <w:bCs/>
          <w:szCs w:val="20"/>
        </w:rPr>
        <w:t>Opis údajov na podsúvahových účtoch</w:t>
      </w:r>
    </w:p>
    <w:p w:rsidR="00DB1285" w:rsidRPr="00967FA9" w:rsidRDefault="00DB1285" w:rsidP="00CD361E">
      <w:pPr>
        <w:spacing w:before="0" w:line="240" w:lineRule="auto"/>
        <w:rPr>
          <w:rFonts w:ascii="Arial" w:hAnsi="Arial"/>
          <w:szCs w:val="20"/>
        </w:rPr>
      </w:pPr>
      <w:r w:rsidRPr="00967FA9">
        <w:rPr>
          <w:rFonts w:ascii="Arial" w:hAnsi="Arial"/>
          <w:szCs w:val="20"/>
        </w:rPr>
        <w:t>Významné položky prenajatého majetku, majetku prijatého do úschovy,  odpísané pohľadávky a prípadné ďalšie položky.</w:t>
      </w:r>
    </w:p>
    <w:p w:rsidR="00967FA9" w:rsidRPr="00967FA9" w:rsidRDefault="00967FA9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967FA9" w:rsidRPr="00967FA9" w:rsidRDefault="00967FA9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967FA9">
        <w:rPr>
          <w:i/>
        </w:rPr>
        <w:t>Účtovná jednotka nemá náplň pre túto položku</w:t>
      </w:r>
    </w:p>
    <w:p w:rsidR="00DB1285" w:rsidRPr="00967FA9" w:rsidRDefault="00465353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967FA9">
        <w:rPr>
          <w:rFonts w:ascii="Arial" w:hAnsi="Arial"/>
          <w:b/>
          <w:bCs/>
          <w:szCs w:val="20"/>
        </w:rPr>
        <w:lastRenderedPageBreak/>
        <w:t xml:space="preserve">Čl. </w:t>
      </w:r>
      <w:r w:rsidR="00DB1285" w:rsidRPr="00967FA9">
        <w:rPr>
          <w:rFonts w:ascii="Arial" w:hAnsi="Arial"/>
          <w:b/>
          <w:bCs/>
          <w:szCs w:val="20"/>
        </w:rPr>
        <w:t>VI</w:t>
      </w:r>
    </w:p>
    <w:p w:rsidR="00DB1285" w:rsidRPr="00967FA9" w:rsidRDefault="00963659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967FA9">
        <w:rPr>
          <w:rFonts w:ascii="Arial" w:hAnsi="Arial"/>
          <w:b/>
          <w:bCs/>
          <w:szCs w:val="20"/>
        </w:rPr>
        <w:t>Ďalšie informácie</w:t>
      </w:r>
    </w:p>
    <w:p w:rsidR="00CC7A3D" w:rsidRPr="00967FA9" w:rsidRDefault="00CC7A3D" w:rsidP="00967FA9">
      <w:pPr>
        <w:pStyle w:val="Textopatrenia"/>
        <w:numPr>
          <w:ilvl w:val="0"/>
          <w:numId w:val="21"/>
        </w:numPr>
        <w:ind w:left="426" w:hanging="426"/>
        <w:rPr>
          <w:rFonts w:ascii="Arial" w:hAnsi="Arial"/>
          <w:sz w:val="20"/>
          <w:szCs w:val="20"/>
        </w:rPr>
      </w:pPr>
      <w:r w:rsidRPr="00967FA9">
        <w:rPr>
          <w:rFonts w:ascii="Arial" w:hAnsi="Arial"/>
          <w:sz w:val="20"/>
          <w:szCs w:val="20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967FA9" w:rsidRDefault="00967FA9" w:rsidP="00967FA9">
      <w:pPr>
        <w:pStyle w:val="Textopatrenia"/>
        <w:numPr>
          <w:ilvl w:val="0"/>
          <w:numId w:val="0"/>
        </w:numPr>
        <w:ind w:left="1440" w:hanging="360"/>
        <w:rPr>
          <w:rFonts w:ascii="Arial" w:hAnsi="Arial"/>
          <w:sz w:val="16"/>
          <w:szCs w:val="16"/>
          <w:highlight w:val="yellow"/>
        </w:rPr>
      </w:pPr>
    </w:p>
    <w:p w:rsidR="00967FA9" w:rsidRDefault="00967FA9" w:rsidP="00967FA9">
      <w:pPr>
        <w:pStyle w:val="Textopatrenia"/>
        <w:numPr>
          <w:ilvl w:val="0"/>
          <w:numId w:val="0"/>
        </w:numPr>
        <w:rPr>
          <w:i/>
        </w:rPr>
      </w:pPr>
      <w:r w:rsidRPr="007C1650">
        <w:rPr>
          <w:i/>
        </w:rPr>
        <w:t>Účtovná jednotka nemá náplň pre túto položku</w:t>
      </w:r>
    </w:p>
    <w:p w:rsidR="00967FA9" w:rsidRPr="002B7A1E" w:rsidRDefault="00967FA9" w:rsidP="00967FA9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  <w:highlight w:val="yellow"/>
        </w:rPr>
      </w:pPr>
    </w:p>
    <w:p w:rsidR="00CC7A3D" w:rsidRPr="00967FA9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20"/>
          <w:szCs w:val="20"/>
        </w:rPr>
      </w:pPr>
      <w:r w:rsidRPr="00967FA9">
        <w:rPr>
          <w:rFonts w:ascii="Arial" w:hAnsi="Arial"/>
          <w:sz w:val="16"/>
          <w:szCs w:val="16"/>
        </w:rPr>
        <w:t>(</w:t>
      </w:r>
      <w:r w:rsidRPr="00967FA9">
        <w:rPr>
          <w:rFonts w:ascii="Arial" w:hAnsi="Arial"/>
          <w:sz w:val="20"/>
          <w:szCs w:val="20"/>
        </w:rPr>
        <w:t>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967FA9">
        <w:rPr>
          <w:rFonts w:ascii="Arial" w:hAnsi="Arial"/>
          <w:sz w:val="20"/>
          <w:szCs w:val="20"/>
        </w:rPr>
        <w:t>:</w:t>
      </w:r>
    </w:p>
    <w:p w:rsidR="00CC7A3D" w:rsidRPr="00967FA9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20"/>
          <w:szCs w:val="20"/>
        </w:rPr>
      </w:pPr>
      <w:r w:rsidRPr="00967FA9">
        <w:rPr>
          <w:rFonts w:ascii="Arial" w:hAnsi="Arial"/>
          <w:sz w:val="20"/>
          <w:szCs w:val="20"/>
          <w:lang w:eastAsia="sk-SK"/>
        </w:rPr>
        <w:t>a</w:t>
      </w:r>
      <w:r w:rsidR="00C113D7" w:rsidRPr="00967FA9">
        <w:rPr>
          <w:rFonts w:ascii="Arial" w:hAnsi="Arial"/>
          <w:sz w:val="20"/>
          <w:szCs w:val="20"/>
          <w:lang w:eastAsia="sk-SK"/>
        </w:rPr>
        <w:t>)</w:t>
      </w:r>
      <w:r w:rsidRPr="00967FA9">
        <w:rPr>
          <w:rFonts w:ascii="Arial" w:hAnsi="Arial"/>
          <w:sz w:val="20"/>
          <w:szCs w:val="20"/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967FA9" w:rsidRDefault="00C113D7" w:rsidP="00CC7A3D">
      <w:pPr>
        <w:pStyle w:val="Textopatrenia"/>
        <w:numPr>
          <w:ilvl w:val="0"/>
          <w:numId w:val="0"/>
        </w:numPr>
        <w:rPr>
          <w:rFonts w:ascii="Arial" w:hAnsi="Arial"/>
          <w:sz w:val="20"/>
          <w:szCs w:val="20"/>
          <w:lang w:eastAsia="sk-SK"/>
        </w:rPr>
      </w:pPr>
      <w:r w:rsidRPr="00967FA9">
        <w:rPr>
          <w:rFonts w:ascii="Arial" w:hAnsi="Arial"/>
          <w:sz w:val="20"/>
          <w:szCs w:val="20"/>
          <w:lang w:eastAsia="sk-SK"/>
        </w:rPr>
        <w:t>b)</w:t>
      </w:r>
      <w:r w:rsidR="00CC7A3D" w:rsidRPr="00967FA9">
        <w:rPr>
          <w:rFonts w:ascii="Arial" w:hAnsi="Arial"/>
          <w:sz w:val="20"/>
          <w:szCs w:val="20"/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967FA9" w:rsidRDefault="00967FA9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  <w:highlight w:val="yellow"/>
          <w:lang w:eastAsia="sk-SK"/>
        </w:rPr>
      </w:pPr>
    </w:p>
    <w:p w:rsidR="00967FA9" w:rsidRDefault="00967FA9" w:rsidP="00967FA9">
      <w:pPr>
        <w:spacing w:before="0" w:line="240" w:lineRule="auto"/>
        <w:rPr>
          <w:i/>
        </w:rPr>
      </w:pPr>
      <w:r w:rsidRPr="007C1650">
        <w:rPr>
          <w:i/>
        </w:rPr>
        <w:t>Účtovná jednotka nemá náplň pre t</w:t>
      </w:r>
      <w:r>
        <w:rPr>
          <w:i/>
        </w:rPr>
        <w:t>ieto položky</w:t>
      </w:r>
    </w:p>
    <w:p w:rsidR="00967FA9" w:rsidRPr="00967FA9" w:rsidRDefault="00967FA9" w:rsidP="00CC7A3D">
      <w:pPr>
        <w:pStyle w:val="Textopatrenia"/>
        <w:numPr>
          <w:ilvl w:val="0"/>
          <w:numId w:val="0"/>
        </w:numPr>
        <w:rPr>
          <w:rFonts w:ascii="Arial" w:hAnsi="Arial"/>
          <w:sz w:val="20"/>
          <w:szCs w:val="20"/>
        </w:rPr>
      </w:pPr>
    </w:p>
    <w:p w:rsidR="00CC7A3D" w:rsidRPr="00967FA9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20"/>
          <w:szCs w:val="20"/>
        </w:rPr>
      </w:pPr>
      <w:r w:rsidRPr="00967FA9">
        <w:rPr>
          <w:rFonts w:ascii="Arial" w:hAnsi="Arial"/>
          <w:sz w:val="20"/>
          <w:szCs w:val="20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967FA9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20"/>
          <w:szCs w:val="20"/>
        </w:rPr>
      </w:pPr>
      <w:r w:rsidRPr="00967FA9">
        <w:rPr>
          <w:rFonts w:ascii="Arial" w:hAnsi="Arial"/>
          <w:sz w:val="20"/>
          <w:szCs w:val="20"/>
        </w:rPr>
        <w:t>a) povinnosť z devízových termínovaných obchodov a iných finančných derivátov,</w:t>
      </w:r>
    </w:p>
    <w:p w:rsidR="00CC7A3D" w:rsidRPr="00967FA9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20"/>
          <w:szCs w:val="20"/>
        </w:rPr>
      </w:pPr>
      <w:r w:rsidRPr="00967FA9">
        <w:rPr>
          <w:rFonts w:ascii="Arial" w:hAnsi="Arial"/>
          <w:sz w:val="20"/>
          <w:szCs w:val="20"/>
        </w:rPr>
        <w:t>b) povinnosť z opčných obchodov,</w:t>
      </w:r>
    </w:p>
    <w:p w:rsidR="00CC7A3D" w:rsidRPr="00967FA9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20"/>
          <w:szCs w:val="20"/>
        </w:rPr>
      </w:pPr>
      <w:r w:rsidRPr="00967FA9">
        <w:rPr>
          <w:rFonts w:ascii="Arial" w:hAnsi="Arial"/>
          <w:sz w:val="20"/>
          <w:szCs w:val="20"/>
        </w:rPr>
        <w:t>c) zákonná povinnosť alebo zmluvná povinnosť odobrať určité produkty alebo služby, napríklad z dodávateľských alebo odberateľských zmlúv,</w:t>
      </w:r>
    </w:p>
    <w:p w:rsidR="00CC7A3D" w:rsidRPr="00967FA9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20"/>
          <w:szCs w:val="20"/>
        </w:rPr>
      </w:pPr>
      <w:r w:rsidRPr="00967FA9">
        <w:rPr>
          <w:rFonts w:ascii="Arial" w:hAnsi="Arial"/>
          <w:sz w:val="20"/>
          <w:szCs w:val="20"/>
        </w:rPr>
        <w:t>d) povinnosť z leasingových, nájomných, servisných, poistných, koncesionárskych, licenčných zmlúv a podobných zmlúv,</w:t>
      </w:r>
    </w:p>
    <w:p w:rsidR="00CC7A3D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20"/>
          <w:szCs w:val="20"/>
        </w:rPr>
      </w:pPr>
      <w:r w:rsidRPr="00967FA9">
        <w:rPr>
          <w:rFonts w:ascii="Arial" w:hAnsi="Arial"/>
          <w:sz w:val="20"/>
          <w:szCs w:val="20"/>
        </w:rPr>
        <w:t xml:space="preserve">e) iné povinnosti. </w:t>
      </w:r>
    </w:p>
    <w:p w:rsidR="00967FA9" w:rsidRDefault="00967FA9" w:rsidP="00CC7A3D">
      <w:pPr>
        <w:pStyle w:val="Textopatrenia"/>
        <w:numPr>
          <w:ilvl w:val="0"/>
          <w:numId w:val="0"/>
        </w:numPr>
        <w:rPr>
          <w:rFonts w:ascii="Arial" w:hAnsi="Arial"/>
          <w:sz w:val="20"/>
          <w:szCs w:val="20"/>
        </w:rPr>
      </w:pPr>
    </w:p>
    <w:p w:rsidR="00967FA9" w:rsidRDefault="00967FA9" w:rsidP="00967FA9">
      <w:pPr>
        <w:spacing w:before="0" w:line="240" w:lineRule="auto"/>
        <w:rPr>
          <w:i/>
        </w:rPr>
      </w:pPr>
      <w:r w:rsidRPr="007C1650">
        <w:rPr>
          <w:i/>
        </w:rPr>
        <w:t>Účtovná jednotka nemá náplň pre t</w:t>
      </w:r>
      <w:r>
        <w:rPr>
          <w:i/>
        </w:rPr>
        <w:t>ieto položky</w:t>
      </w:r>
    </w:p>
    <w:p w:rsidR="00967FA9" w:rsidRPr="00967FA9" w:rsidRDefault="00967FA9" w:rsidP="00CC7A3D">
      <w:pPr>
        <w:pStyle w:val="Textopatrenia"/>
        <w:numPr>
          <w:ilvl w:val="0"/>
          <w:numId w:val="0"/>
        </w:numPr>
        <w:rPr>
          <w:rFonts w:ascii="Arial" w:hAnsi="Arial"/>
          <w:sz w:val="20"/>
          <w:szCs w:val="20"/>
        </w:rPr>
      </w:pPr>
    </w:p>
    <w:p w:rsidR="00DB1285" w:rsidRDefault="00DB1285" w:rsidP="00CC7A3D">
      <w:pPr>
        <w:spacing w:before="0" w:line="240" w:lineRule="auto"/>
        <w:rPr>
          <w:rFonts w:ascii="Arial" w:hAnsi="Arial"/>
          <w:szCs w:val="20"/>
        </w:rPr>
      </w:pPr>
      <w:r w:rsidRPr="00967FA9">
        <w:rPr>
          <w:rFonts w:ascii="Arial" w:hAnsi="Arial"/>
          <w:szCs w:val="20"/>
        </w:rPr>
        <w:t>(</w:t>
      </w:r>
      <w:r w:rsidR="009E383F" w:rsidRPr="00967FA9">
        <w:rPr>
          <w:rFonts w:ascii="Arial" w:hAnsi="Arial"/>
          <w:szCs w:val="20"/>
        </w:rPr>
        <w:t>4</w:t>
      </w:r>
      <w:r w:rsidRPr="00967FA9">
        <w:rPr>
          <w:rFonts w:ascii="Arial" w:hAnsi="Arial"/>
          <w:szCs w:val="20"/>
        </w:rPr>
        <w:t xml:space="preserve">) Prehľad nehnuteľných kultúrnych pamiatok, ktoré sú v správe alebo </w:t>
      </w:r>
      <w:r w:rsidR="000D2853" w:rsidRPr="00967FA9">
        <w:rPr>
          <w:rFonts w:ascii="Arial" w:hAnsi="Arial"/>
          <w:szCs w:val="20"/>
        </w:rPr>
        <w:t>vo</w:t>
      </w:r>
      <w:r w:rsidR="00E03790" w:rsidRPr="00967FA9">
        <w:rPr>
          <w:rFonts w:ascii="Arial" w:hAnsi="Arial"/>
          <w:szCs w:val="20"/>
        </w:rPr>
        <w:t xml:space="preserve"> </w:t>
      </w:r>
      <w:r w:rsidRPr="00967FA9">
        <w:rPr>
          <w:rFonts w:ascii="Arial" w:hAnsi="Arial"/>
          <w:szCs w:val="20"/>
        </w:rPr>
        <w:t>vlastníctve účtovnej jednotky.</w:t>
      </w:r>
    </w:p>
    <w:p w:rsidR="00967FA9" w:rsidRDefault="00967FA9" w:rsidP="00CC7A3D">
      <w:pPr>
        <w:spacing w:before="0" w:line="240" w:lineRule="auto"/>
        <w:rPr>
          <w:rFonts w:ascii="Arial" w:hAnsi="Arial"/>
          <w:szCs w:val="20"/>
        </w:rPr>
      </w:pPr>
    </w:p>
    <w:p w:rsidR="00967FA9" w:rsidRDefault="00967FA9" w:rsidP="00CC7A3D">
      <w:pPr>
        <w:spacing w:before="0" w:line="240" w:lineRule="auto"/>
        <w:rPr>
          <w:i/>
        </w:rPr>
      </w:pPr>
      <w:r w:rsidRPr="007C1650">
        <w:rPr>
          <w:i/>
        </w:rPr>
        <w:t>Účtovná jednotka nemá náplň pre túto položku</w:t>
      </w:r>
    </w:p>
    <w:p w:rsidR="00967FA9" w:rsidRPr="00967FA9" w:rsidRDefault="00967FA9" w:rsidP="00CC7A3D">
      <w:pPr>
        <w:spacing w:before="0" w:line="240" w:lineRule="auto"/>
        <w:rPr>
          <w:rFonts w:ascii="Arial" w:hAnsi="Arial"/>
          <w:szCs w:val="20"/>
        </w:rPr>
      </w:pPr>
    </w:p>
    <w:p w:rsidR="00F722A3" w:rsidRDefault="009E383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967FA9">
        <w:rPr>
          <w:rFonts w:ascii="Arial" w:hAnsi="Arial"/>
          <w:szCs w:val="20"/>
        </w:rPr>
        <w:t>(5</w:t>
      </w:r>
      <w:r w:rsidR="00963659" w:rsidRPr="00967FA9">
        <w:rPr>
          <w:rFonts w:ascii="Arial" w:hAnsi="Arial"/>
          <w:szCs w:val="20"/>
        </w:rPr>
        <w:t>) Informácie o významných skutočnostiach, ktoré nastali medzi dňom, ku ktorému sa zostavuje účtovná závierka a dňom jej zostavenia.</w:t>
      </w:r>
    </w:p>
    <w:p w:rsidR="00967FA9" w:rsidRDefault="00967FA9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0109BB" w:rsidRDefault="00967FA9" w:rsidP="00F75B5D">
      <w:pPr>
        <w:spacing w:before="0" w:line="240" w:lineRule="auto"/>
        <w:rPr>
          <w:rFonts w:ascii="Arial" w:hAnsi="Arial"/>
          <w:b/>
          <w:sz w:val="16"/>
          <w:szCs w:val="16"/>
        </w:rPr>
      </w:pPr>
      <w:r w:rsidRPr="00967FA9">
        <w:rPr>
          <w:rFonts w:ascii="Arial" w:hAnsi="Arial"/>
          <w:i/>
          <w:szCs w:val="20"/>
        </w:rPr>
        <w:t>Po uzávierkovom dni nenastali žiadne skutočnosti, ktoré by ovplyvnili účtovníctvo za roku 20</w:t>
      </w:r>
      <w:r w:rsidR="00F75B5D">
        <w:rPr>
          <w:rFonts w:ascii="Arial" w:hAnsi="Arial"/>
          <w:i/>
          <w:szCs w:val="20"/>
        </w:rPr>
        <w:t>2</w:t>
      </w:r>
      <w:r w:rsidR="00B601B3">
        <w:rPr>
          <w:rFonts w:ascii="Arial" w:hAnsi="Arial"/>
          <w:i/>
          <w:szCs w:val="20"/>
        </w:rPr>
        <w:t>1</w:t>
      </w:r>
      <w:r w:rsidRPr="00967FA9">
        <w:rPr>
          <w:rFonts w:ascii="Arial" w:hAnsi="Arial"/>
          <w:i/>
          <w:szCs w:val="20"/>
        </w:rPr>
        <w:t>.</w:t>
      </w:r>
    </w:p>
    <w:p w:rsidR="00967FA9" w:rsidRPr="00ED0163" w:rsidRDefault="00967FA9" w:rsidP="00967FA9">
      <w:pPr>
        <w:spacing w:before="0" w:line="240" w:lineRule="auto"/>
        <w:jc w:val="left"/>
        <w:rPr>
          <w:rFonts w:ascii="Arial" w:hAnsi="Arial"/>
          <w:b/>
          <w:sz w:val="16"/>
          <w:szCs w:val="16"/>
        </w:rPr>
        <w:sectPr w:rsidR="00967FA9" w:rsidRPr="00ED0163" w:rsidSect="000109BB">
          <w:footerReference w:type="default" r:id="rId8"/>
          <w:pgSz w:w="11906" w:h="16838"/>
          <w:pgMar w:top="851" w:right="851" w:bottom="851" w:left="851" w:header="709" w:footer="709" w:gutter="0"/>
          <w:cols w:space="708"/>
          <w:titlePg/>
          <w:docGrid w:linePitch="272"/>
        </w:sectPr>
      </w:pPr>
    </w:p>
    <w:p w:rsidR="00F139AD" w:rsidRPr="00ED0163" w:rsidRDefault="00914B7B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503A66" w:rsidRPr="00ED0163">
        <w:rPr>
          <w:rFonts w:ascii="Arial" w:hAnsi="Arial"/>
          <w:b/>
          <w:szCs w:val="20"/>
        </w:rPr>
        <w:t xml:space="preserve">abuľka 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421149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421149" w:rsidRPr="00ED0163">
        <w:rPr>
          <w:rFonts w:ascii="Arial" w:hAnsi="Arial"/>
          <w:b/>
          <w:szCs w:val="20"/>
        </w:rPr>
        <w:t xml:space="preserve"> III ods</w:t>
      </w:r>
      <w:r w:rsidR="00C07F8A" w:rsidRPr="00ED0163">
        <w:rPr>
          <w:rFonts w:ascii="Arial" w:hAnsi="Arial"/>
          <w:b/>
          <w:szCs w:val="20"/>
        </w:rPr>
        <w:t>.</w:t>
      </w:r>
      <w:r w:rsidR="00421149" w:rsidRPr="00ED0163">
        <w:rPr>
          <w:rFonts w:ascii="Arial" w:hAnsi="Arial"/>
          <w:b/>
          <w:szCs w:val="20"/>
        </w:rPr>
        <w:t xml:space="preserve"> 1</w:t>
      </w:r>
      <w:r w:rsidR="007A5F0A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 xml:space="preserve">o stave a pohybe dlhodobého nehmotného </w:t>
      </w:r>
      <w:r w:rsidR="00421149" w:rsidRPr="00ED0163">
        <w:rPr>
          <w:rFonts w:ascii="Arial" w:hAnsi="Arial"/>
          <w:b/>
          <w:szCs w:val="20"/>
        </w:rPr>
        <w:t xml:space="preserve">majetku </w:t>
      </w:r>
      <w:r w:rsidR="009D2887" w:rsidRPr="00ED0163">
        <w:rPr>
          <w:rFonts w:ascii="Arial" w:hAnsi="Arial"/>
          <w:b/>
          <w:szCs w:val="20"/>
        </w:rPr>
        <w:t>a</w:t>
      </w:r>
      <w:r w:rsidR="00421149" w:rsidRPr="00ED0163">
        <w:rPr>
          <w:rFonts w:ascii="Arial" w:hAnsi="Arial"/>
          <w:b/>
          <w:szCs w:val="20"/>
        </w:rPr>
        <w:t xml:space="preserve"> dlhodobého hmotného majetku</w:t>
      </w:r>
    </w:p>
    <w:p w:rsidR="000B356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488"/>
        <w:gridCol w:w="2760"/>
        <w:gridCol w:w="1871"/>
        <w:gridCol w:w="1871"/>
        <w:gridCol w:w="1871"/>
        <w:gridCol w:w="1871"/>
        <w:gridCol w:w="1871"/>
        <w:gridCol w:w="1871"/>
      </w:tblGrid>
      <w:tr w:rsidR="007C00B1" w:rsidRPr="00ED0163" w:rsidTr="00535C4F">
        <w:tc>
          <w:tcPr>
            <w:tcW w:w="1488" w:type="dxa"/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760" w:type="dxa"/>
            <w:vAlign w:val="center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C00B1" w:rsidRPr="00ED0163" w:rsidTr="00032641">
        <w:tc>
          <w:tcPr>
            <w:tcW w:w="1488" w:type="dxa"/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2760" w:type="dxa"/>
            <w:vAlign w:val="center"/>
          </w:tcPr>
          <w:p w:rsidR="00032641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7C00B1" w:rsidRPr="00ED0163" w:rsidTr="00032641">
        <w:trPr>
          <w:trHeight w:val="403"/>
        </w:trPr>
        <w:tc>
          <w:tcPr>
            <w:tcW w:w="1488" w:type="dxa"/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2760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7C00B1" w:rsidRPr="00ED0163" w:rsidTr="00032641">
        <w:trPr>
          <w:trHeight w:val="403"/>
        </w:trPr>
        <w:tc>
          <w:tcPr>
            <w:tcW w:w="1488" w:type="dxa"/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2760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7C00B1" w:rsidRPr="00ED0163" w:rsidTr="00032641">
        <w:trPr>
          <w:trHeight w:val="403"/>
        </w:trPr>
        <w:tc>
          <w:tcPr>
            <w:tcW w:w="1488" w:type="dxa"/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2760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7C00B1" w:rsidRPr="00ED0163" w:rsidTr="00032641">
        <w:tc>
          <w:tcPr>
            <w:tcW w:w="1488" w:type="dxa"/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2760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7C00B1" w:rsidRPr="00ED0163" w:rsidTr="00032641">
        <w:tc>
          <w:tcPr>
            <w:tcW w:w="1488" w:type="dxa"/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2760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7C00B1" w:rsidRPr="00ED0163" w:rsidTr="00032641">
        <w:trPr>
          <w:trHeight w:val="403"/>
        </w:trPr>
        <w:tc>
          <w:tcPr>
            <w:tcW w:w="1488" w:type="dxa"/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2760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7C00B1" w:rsidRPr="00ED0163" w:rsidTr="00032641">
        <w:trPr>
          <w:trHeight w:val="403"/>
        </w:trPr>
        <w:tc>
          <w:tcPr>
            <w:tcW w:w="1488" w:type="dxa"/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2760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7C00B1" w:rsidRPr="00ED0163" w:rsidTr="00032641">
        <w:tc>
          <w:tcPr>
            <w:tcW w:w="1488" w:type="dxa"/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2760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7C00B1" w:rsidRPr="00ED0163" w:rsidTr="00032641">
        <w:tc>
          <w:tcPr>
            <w:tcW w:w="1488" w:type="dxa"/>
            <w:vAlign w:val="center"/>
          </w:tcPr>
          <w:p w:rsidR="00166358" w:rsidRPr="00ED0163" w:rsidRDefault="00166358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2760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7C00B1" w:rsidRPr="00ED0163" w:rsidTr="00032641">
        <w:trPr>
          <w:trHeight w:val="309"/>
        </w:trPr>
        <w:tc>
          <w:tcPr>
            <w:tcW w:w="1488" w:type="dxa"/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2760" w:type="dxa"/>
            <w:vAlign w:val="center"/>
          </w:tcPr>
          <w:p w:rsidR="00166358" w:rsidRPr="00ED0163" w:rsidRDefault="00032641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</w:t>
            </w:r>
            <w:r w:rsidR="00126587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871" w:type="dxa"/>
            <w:vAlign w:val="center"/>
          </w:tcPr>
          <w:p w:rsidR="00166358" w:rsidRPr="00ED0163" w:rsidRDefault="00126587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126587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126587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126587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126587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126587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7C00B1" w:rsidRPr="00ED0163" w:rsidTr="00032641">
        <w:trPr>
          <w:trHeight w:val="337"/>
        </w:trPr>
        <w:tc>
          <w:tcPr>
            <w:tcW w:w="1488" w:type="dxa"/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2760" w:type="dxa"/>
            <w:vAlign w:val="center"/>
          </w:tcPr>
          <w:p w:rsidR="00166358" w:rsidRPr="00ED0163" w:rsidRDefault="00126587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126587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126587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126587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126587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126587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166358" w:rsidRPr="00ED0163" w:rsidRDefault="00126587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7C00B1" w:rsidRPr="00ED0163" w:rsidTr="00032641">
        <w:trPr>
          <w:trHeight w:val="337"/>
        </w:trPr>
        <w:tc>
          <w:tcPr>
            <w:tcW w:w="1488" w:type="dxa"/>
            <w:vAlign w:val="center"/>
          </w:tcPr>
          <w:p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2760" w:type="dxa"/>
            <w:vAlign w:val="center"/>
          </w:tcPr>
          <w:p w:rsidR="00322D87" w:rsidRPr="00ED0163" w:rsidRDefault="00126587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322D87" w:rsidRPr="00ED0163" w:rsidRDefault="00126587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322D87" w:rsidRPr="00ED0163" w:rsidRDefault="00126587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322D87" w:rsidRPr="00ED0163" w:rsidRDefault="00126587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322D87" w:rsidRPr="00ED0163" w:rsidRDefault="00126587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322D87" w:rsidRPr="00ED0163" w:rsidRDefault="00126587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322D87" w:rsidRPr="00ED0163" w:rsidRDefault="00126587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322D87" w:rsidRPr="00ED0163" w:rsidTr="00126587">
        <w:trPr>
          <w:trHeight w:val="625"/>
        </w:trPr>
        <w:tc>
          <w:tcPr>
            <w:tcW w:w="15474" w:type="dxa"/>
            <w:gridSpan w:val="8"/>
            <w:vAlign w:val="center"/>
          </w:tcPr>
          <w:p w:rsidR="00322D87" w:rsidRPr="00ED0163" w:rsidRDefault="00322D87" w:rsidP="00126587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lastRenderedPageBreak/>
              <w:t>Zostatková hodnota</w:t>
            </w:r>
          </w:p>
        </w:tc>
      </w:tr>
      <w:tr w:rsidR="00322D87" w:rsidRPr="00ED0163" w:rsidTr="00032641">
        <w:trPr>
          <w:trHeight w:val="361"/>
        </w:trPr>
        <w:tc>
          <w:tcPr>
            <w:tcW w:w="1488" w:type="dxa"/>
            <w:vAlign w:val="center"/>
          </w:tcPr>
          <w:p w:rsidR="00322D87" w:rsidRPr="00ED0163" w:rsidRDefault="00322D87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účtovného </w:t>
            </w:r>
            <w:r w:rsidRPr="00ED0163">
              <w:rPr>
                <w:rFonts w:ascii="Arial" w:hAnsi="Arial"/>
                <w:sz w:val="16"/>
                <w:szCs w:val="16"/>
              </w:rPr>
              <w:t>obdobia</w:t>
            </w:r>
          </w:p>
        </w:tc>
        <w:tc>
          <w:tcPr>
            <w:tcW w:w="2760" w:type="dxa"/>
            <w:vAlign w:val="center"/>
          </w:tcPr>
          <w:p w:rsidR="00322D87" w:rsidRPr="00ED0163" w:rsidRDefault="00126587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322D87" w:rsidRPr="00ED0163" w:rsidRDefault="00126587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322D87" w:rsidRPr="00ED0163" w:rsidRDefault="00126587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322D87" w:rsidRPr="00ED0163" w:rsidRDefault="00126587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322D87" w:rsidRPr="00ED0163" w:rsidRDefault="00126587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322D87" w:rsidRPr="00ED0163" w:rsidRDefault="00126587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322D87" w:rsidRPr="00ED0163" w:rsidRDefault="00126587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322D87" w:rsidRPr="00ED0163" w:rsidTr="00032641">
        <w:trPr>
          <w:trHeight w:val="361"/>
        </w:trPr>
        <w:tc>
          <w:tcPr>
            <w:tcW w:w="1488" w:type="dxa"/>
            <w:vAlign w:val="center"/>
          </w:tcPr>
          <w:p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2760" w:type="dxa"/>
            <w:vAlign w:val="center"/>
          </w:tcPr>
          <w:p w:rsidR="00322D87" w:rsidRPr="00ED0163" w:rsidRDefault="00126587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322D87" w:rsidRPr="00ED0163" w:rsidRDefault="00126587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322D87" w:rsidRPr="00ED0163" w:rsidRDefault="00126587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322D87" w:rsidRPr="00ED0163" w:rsidRDefault="00126587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322D87" w:rsidRPr="00ED0163" w:rsidRDefault="00126587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322D87" w:rsidRPr="00ED0163" w:rsidRDefault="00126587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71" w:type="dxa"/>
            <w:vAlign w:val="center"/>
          </w:tcPr>
          <w:p w:rsidR="00322D87" w:rsidRPr="00ED0163" w:rsidRDefault="00126587" w:rsidP="0003264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</w:tbl>
    <w:p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322D8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ED0163" w:rsidTr="00A13D6A"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A13D6A" w:rsidRPr="00ED0163" w:rsidTr="00126587"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226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31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09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6" w:type="dxa"/>
            <w:vAlign w:val="center"/>
          </w:tcPr>
          <w:p w:rsidR="00A13D6A" w:rsidRPr="00ED0163" w:rsidRDefault="0019674C" w:rsidP="0019674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1818</w:t>
            </w:r>
            <w:r w:rsidR="00126587">
              <w:rPr>
                <w:rFonts w:ascii="Arial" w:hAnsi="Arial"/>
                <w:sz w:val="16"/>
                <w:szCs w:val="16"/>
              </w:rPr>
              <w:t>,00</w:t>
            </w:r>
          </w:p>
        </w:tc>
        <w:tc>
          <w:tcPr>
            <w:tcW w:w="1243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47052,92</w:t>
            </w:r>
          </w:p>
        </w:tc>
        <w:tc>
          <w:tcPr>
            <w:tcW w:w="1439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26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28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9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2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02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47052,92</w:t>
            </w:r>
          </w:p>
        </w:tc>
      </w:tr>
      <w:tr w:rsidR="00A13D6A" w:rsidRPr="00ED0163" w:rsidTr="00126587">
        <w:trPr>
          <w:trHeight w:val="401"/>
        </w:trPr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31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09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6" w:type="dxa"/>
            <w:vAlign w:val="center"/>
          </w:tcPr>
          <w:p w:rsidR="00A13D6A" w:rsidRPr="00ED0163" w:rsidRDefault="00B601B3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2160,16</w:t>
            </w:r>
          </w:p>
        </w:tc>
        <w:tc>
          <w:tcPr>
            <w:tcW w:w="1243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439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26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28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9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2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02" w:type="dxa"/>
            <w:vAlign w:val="center"/>
          </w:tcPr>
          <w:p w:rsidR="00A13D6A" w:rsidRPr="00ED0163" w:rsidRDefault="0019674C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A13D6A" w:rsidRPr="00ED0163" w:rsidTr="00126587">
        <w:trPr>
          <w:trHeight w:val="421"/>
        </w:trPr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31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09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6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3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439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26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28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9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2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02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A13D6A" w:rsidRPr="00ED0163" w:rsidTr="00126587">
        <w:trPr>
          <w:trHeight w:val="421"/>
        </w:trPr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31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09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6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3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439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26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28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9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2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02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A13D6A" w:rsidRPr="00ED0163" w:rsidTr="00126587"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31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09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6" w:type="dxa"/>
            <w:vAlign w:val="center"/>
          </w:tcPr>
          <w:p w:rsidR="00A13D6A" w:rsidRPr="00ED0163" w:rsidRDefault="008E1BF3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3978,16</w:t>
            </w:r>
          </w:p>
        </w:tc>
        <w:tc>
          <w:tcPr>
            <w:tcW w:w="1243" w:type="dxa"/>
            <w:vAlign w:val="center"/>
          </w:tcPr>
          <w:p w:rsidR="00A13D6A" w:rsidRPr="00ED0163" w:rsidRDefault="00126587" w:rsidP="0019674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4705</w:t>
            </w:r>
            <w:r w:rsidR="0019674C">
              <w:rPr>
                <w:rFonts w:ascii="Arial" w:hAnsi="Arial"/>
                <w:sz w:val="16"/>
                <w:szCs w:val="16"/>
              </w:rPr>
              <w:t>2</w:t>
            </w:r>
            <w:r>
              <w:rPr>
                <w:rFonts w:ascii="Arial" w:hAnsi="Arial"/>
                <w:sz w:val="16"/>
                <w:szCs w:val="16"/>
              </w:rPr>
              <w:t>,92</w:t>
            </w:r>
          </w:p>
        </w:tc>
        <w:tc>
          <w:tcPr>
            <w:tcW w:w="1439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26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28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9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2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02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48870,92</w:t>
            </w:r>
          </w:p>
        </w:tc>
      </w:tr>
      <w:tr w:rsidR="00A13D6A" w:rsidRPr="00ED0163" w:rsidTr="00126587"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31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09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6" w:type="dxa"/>
            <w:vAlign w:val="center"/>
          </w:tcPr>
          <w:p w:rsidR="00A13D6A" w:rsidRPr="00ED0163" w:rsidRDefault="008E1BF3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326,25</w:t>
            </w:r>
          </w:p>
        </w:tc>
        <w:tc>
          <w:tcPr>
            <w:tcW w:w="1243" w:type="dxa"/>
            <w:vAlign w:val="center"/>
          </w:tcPr>
          <w:p w:rsidR="00A13D6A" w:rsidRPr="00ED0163" w:rsidRDefault="008E1BF3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40192,30</w:t>
            </w:r>
          </w:p>
        </w:tc>
        <w:tc>
          <w:tcPr>
            <w:tcW w:w="1439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26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28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9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2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02" w:type="dxa"/>
            <w:vAlign w:val="center"/>
          </w:tcPr>
          <w:p w:rsidR="00A13D6A" w:rsidRPr="00ED0163" w:rsidRDefault="0019674C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28453,95</w:t>
            </w:r>
          </w:p>
        </w:tc>
      </w:tr>
      <w:tr w:rsidR="00A13D6A" w:rsidRPr="00ED0163" w:rsidTr="00126587">
        <w:trPr>
          <w:trHeight w:val="426"/>
        </w:trPr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31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09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6" w:type="dxa"/>
            <w:vAlign w:val="center"/>
          </w:tcPr>
          <w:p w:rsidR="00A13D6A" w:rsidRPr="00ED0163" w:rsidRDefault="008E1BF3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708,00</w:t>
            </w:r>
          </w:p>
        </w:tc>
        <w:tc>
          <w:tcPr>
            <w:tcW w:w="1243" w:type="dxa"/>
            <w:vAlign w:val="center"/>
          </w:tcPr>
          <w:p w:rsidR="00A13D6A" w:rsidRPr="00ED0163" w:rsidRDefault="008E1BF3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6860,62</w:t>
            </w:r>
          </w:p>
        </w:tc>
        <w:tc>
          <w:tcPr>
            <w:tcW w:w="1439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26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28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9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2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02" w:type="dxa"/>
            <w:vAlign w:val="center"/>
          </w:tcPr>
          <w:p w:rsidR="00A13D6A" w:rsidRPr="00ED0163" w:rsidRDefault="0019674C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12066,60</w:t>
            </w:r>
          </w:p>
        </w:tc>
      </w:tr>
      <w:tr w:rsidR="00A13D6A" w:rsidRPr="00ED0163" w:rsidTr="00126587">
        <w:trPr>
          <w:trHeight w:val="439"/>
        </w:trPr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31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09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6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3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439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26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28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9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2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02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A13D6A" w:rsidRPr="00ED0163" w:rsidTr="00126587"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31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09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6" w:type="dxa"/>
            <w:vAlign w:val="center"/>
          </w:tcPr>
          <w:p w:rsidR="0019674C" w:rsidRPr="00ED0163" w:rsidRDefault="008E1BF3" w:rsidP="0019674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1036,25</w:t>
            </w:r>
          </w:p>
        </w:tc>
        <w:tc>
          <w:tcPr>
            <w:tcW w:w="1243" w:type="dxa"/>
            <w:vAlign w:val="center"/>
          </w:tcPr>
          <w:p w:rsidR="00A13D6A" w:rsidRPr="00ED0163" w:rsidRDefault="008E1BF3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47052,92</w:t>
            </w:r>
          </w:p>
        </w:tc>
        <w:tc>
          <w:tcPr>
            <w:tcW w:w="1439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26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28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9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2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02" w:type="dxa"/>
            <w:vAlign w:val="center"/>
          </w:tcPr>
          <w:p w:rsidR="00A13D6A" w:rsidRPr="00ED0163" w:rsidRDefault="0019674C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40520,55</w:t>
            </w:r>
          </w:p>
        </w:tc>
      </w:tr>
      <w:tr w:rsidR="00A13D6A" w:rsidRPr="00ED0163" w:rsidTr="00126587">
        <w:tc>
          <w:tcPr>
            <w:tcW w:w="1944" w:type="dxa"/>
            <w:vAlign w:val="center"/>
          </w:tcPr>
          <w:p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</w:t>
            </w:r>
            <w:r w:rsidRPr="00ED0163">
              <w:rPr>
                <w:rFonts w:ascii="Arial" w:hAnsi="Arial"/>
                <w:sz w:val="16"/>
                <w:szCs w:val="16"/>
              </w:rPr>
              <w:t>za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226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31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09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6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3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439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26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28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9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2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02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A13D6A" w:rsidRPr="00ED0163" w:rsidTr="00126587">
        <w:trPr>
          <w:trHeight w:val="309"/>
        </w:trPr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31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09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6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3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439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26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28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9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2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02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A13D6A" w:rsidRPr="00ED0163" w:rsidTr="00126587">
        <w:trPr>
          <w:trHeight w:val="337"/>
        </w:trPr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31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09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6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3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439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26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28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9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2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02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A13D6A" w:rsidRPr="00ED0163" w:rsidTr="00126587">
        <w:trPr>
          <w:trHeight w:val="337"/>
        </w:trPr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31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09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6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3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439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26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28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9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2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02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A13D6A" w:rsidRPr="00ED0163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lastRenderedPageBreak/>
              <w:t>Zostatková hodnota</w:t>
            </w:r>
          </w:p>
        </w:tc>
      </w:tr>
      <w:tr w:rsidR="00A13D6A" w:rsidRPr="00ED0163" w:rsidTr="00126587">
        <w:trPr>
          <w:trHeight w:val="361"/>
        </w:trPr>
        <w:tc>
          <w:tcPr>
            <w:tcW w:w="1944" w:type="dxa"/>
            <w:vAlign w:val="center"/>
          </w:tcPr>
          <w:p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začiatku bežného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 účtovného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obdobia</w:t>
            </w:r>
          </w:p>
        </w:tc>
        <w:tc>
          <w:tcPr>
            <w:tcW w:w="1226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31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09" w:type="dxa"/>
            <w:vAlign w:val="center"/>
          </w:tcPr>
          <w:p w:rsidR="00A13D6A" w:rsidRPr="00ED0163" w:rsidRDefault="00126587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6" w:type="dxa"/>
            <w:vAlign w:val="center"/>
          </w:tcPr>
          <w:p w:rsidR="00A13D6A" w:rsidRPr="00ED0163" w:rsidRDefault="008E1BF3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1489,75</w:t>
            </w:r>
          </w:p>
        </w:tc>
        <w:tc>
          <w:tcPr>
            <w:tcW w:w="1243" w:type="dxa"/>
            <w:vAlign w:val="center"/>
          </w:tcPr>
          <w:p w:rsidR="00A13D6A" w:rsidRPr="00ED0163" w:rsidRDefault="008E1BF3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6860,62</w:t>
            </w:r>
          </w:p>
        </w:tc>
        <w:tc>
          <w:tcPr>
            <w:tcW w:w="1439" w:type="dxa"/>
            <w:vAlign w:val="center"/>
          </w:tcPr>
          <w:p w:rsidR="00A13D6A" w:rsidRPr="00ED0163" w:rsidRDefault="00981808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26" w:type="dxa"/>
            <w:vAlign w:val="center"/>
          </w:tcPr>
          <w:p w:rsidR="00A13D6A" w:rsidRPr="00ED0163" w:rsidRDefault="00981808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28" w:type="dxa"/>
            <w:vAlign w:val="center"/>
          </w:tcPr>
          <w:p w:rsidR="00A13D6A" w:rsidRPr="00ED0163" w:rsidRDefault="00981808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9" w:type="dxa"/>
            <w:vAlign w:val="center"/>
          </w:tcPr>
          <w:p w:rsidR="00A13D6A" w:rsidRPr="00ED0163" w:rsidRDefault="00981808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2" w:type="dxa"/>
            <w:vAlign w:val="center"/>
          </w:tcPr>
          <w:p w:rsidR="00A13D6A" w:rsidRPr="00ED0163" w:rsidRDefault="00981808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02" w:type="dxa"/>
            <w:vAlign w:val="center"/>
          </w:tcPr>
          <w:p w:rsidR="00A13D6A" w:rsidRPr="00ED0163" w:rsidRDefault="00890AE5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20416,97</w:t>
            </w:r>
          </w:p>
        </w:tc>
      </w:tr>
      <w:tr w:rsidR="00A13D6A" w:rsidRPr="00ED0163" w:rsidTr="00126587">
        <w:trPr>
          <w:trHeight w:val="361"/>
        </w:trPr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  <w:vAlign w:val="center"/>
          </w:tcPr>
          <w:p w:rsidR="00A13D6A" w:rsidRPr="00ED0163" w:rsidRDefault="00981808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31" w:type="dxa"/>
            <w:vAlign w:val="center"/>
          </w:tcPr>
          <w:p w:rsidR="00A13D6A" w:rsidRPr="00ED0163" w:rsidRDefault="00981808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09" w:type="dxa"/>
            <w:vAlign w:val="center"/>
          </w:tcPr>
          <w:p w:rsidR="00A13D6A" w:rsidRPr="00ED0163" w:rsidRDefault="00981808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6" w:type="dxa"/>
            <w:vAlign w:val="center"/>
          </w:tcPr>
          <w:p w:rsidR="00A13D6A" w:rsidRPr="00ED0163" w:rsidRDefault="008E1BF3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2941,91</w:t>
            </w:r>
          </w:p>
        </w:tc>
        <w:tc>
          <w:tcPr>
            <w:tcW w:w="1243" w:type="dxa"/>
            <w:vAlign w:val="center"/>
          </w:tcPr>
          <w:p w:rsidR="00A13D6A" w:rsidRPr="00ED0163" w:rsidRDefault="008E1BF3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439" w:type="dxa"/>
            <w:vAlign w:val="center"/>
          </w:tcPr>
          <w:p w:rsidR="00A13D6A" w:rsidRPr="00ED0163" w:rsidRDefault="00981808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26" w:type="dxa"/>
            <w:vAlign w:val="center"/>
          </w:tcPr>
          <w:p w:rsidR="00A13D6A" w:rsidRPr="00ED0163" w:rsidRDefault="00981808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28" w:type="dxa"/>
            <w:vAlign w:val="center"/>
          </w:tcPr>
          <w:p w:rsidR="00A13D6A" w:rsidRPr="00ED0163" w:rsidRDefault="00981808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9" w:type="dxa"/>
            <w:vAlign w:val="center"/>
          </w:tcPr>
          <w:p w:rsidR="00A13D6A" w:rsidRPr="00ED0163" w:rsidRDefault="00981808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42" w:type="dxa"/>
            <w:vAlign w:val="center"/>
          </w:tcPr>
          <w:p w:rsidR="00A13D6A" w:rsidRPr="00ED0163" w:rsidRDefault="00981808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202" w:type="dxa"/>
            <w:vAlign w:val="center"/>
          </w:tcPr>
          <w:p w:rsidR="00A13D6A" w:rsidRPr="00ED0163" w:rsidRDefault="00890AE5" w:rsidP="0012658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8350,37</w:t>
            </w:r>
          </w:p>
        </w:tc>
      </w:tr>
    </w:tbl>
    <w:p w:rsidR="007A5F0A" w:rsidRDefault="007A5F0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322D87" w:rsidRPr="00ED0163" w:rsidRDefault="00914B7B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8B61EE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8B61EE" w:rsidRPr="00ED0163">
        <w:rPr>
          <w:rFonts w:ascii="Arial" w:hAnsi="Arial"/>
          <w:b/>
          <w:szCs w:val="20"/>
        </w:rPr>
        <w:t xml:space="preserve"> III ods</w:t>
      </w:r>
      <w:r w:rsidR="004B091D" w:rsidRPr="00ED0163">
        <w:rPr>
          <w:rFonts w:ascii="Arial" w:hAnsi="Arial"/>
          <w:b/>
          <w:szCs w:val="20"/>
        </w:rPr>
        <w:t>.</w:t>
      </w:r>
      <w:r w:rsidR="008B61EE" w:rsidRPr="00ED0163">
        <w:rPr>
          <w:rFonts w:ascii="Arial" w:hAnsi="Arial"/>
          <w:b/>
          <w:szCs w:val="20"/>
        </w:rPr>
        <w:t xml:space="preserve"> 4</w:t>
      </w:r>
      <w:r w:rsidR="004B091D" w:rsidRPr="00ED0163">
        <w:rPr>
          <w:rFonts w:ascii="Arial" w:hAnsi="Arial"/>
          <w:b/>
          <w:szCs w:val="20"/>
        </w:rPr>
        <w:t xml:space="preserve"> </w:t>
      </w:r>
      <w:r w:rsidR="000B3567" w:rsidRPr="00ED0163">
        <w:rPr>
          <w:rFonts w:ascii="Arial" w:hAnsi="Arial"/>
          <w:b/>
          <w:szCs w:val="20"/>
        </w:rPr>
        <w:t xml:space="preserve"> </w:t>
      </w:r>
      <w:r w:rsidR="004B091D" w:rsidRPr="00ED0163">
        <w:rPr>
          <w:rFonts w:ascii="Arial" w:hAnsi="Arial"/>
          <w:b/>
          <w:szCs w:val="20"/>
        </w:rPr>
        <w:t xml:space="preserve">o zmenách jednotlivých 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A13D6A" w:rsidRPr="00ED0163" w:rsidTr="00C113D7">
        <w:trPr>
          <w:trHeight w:val="1393"/>
          <w:jc w:val="center"/>
        </w:trPr>
        <w:tc>
          <w:tcPr>
            <w:tcW w:w="2894" w:type="dxa"/>
            <w:vAlign w:val="center"/>
          </w:tcPr>
          <w:p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>cenné papiere a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 podiely v obch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 ovládanej osobe</w:t>
            </w:r>
          </w:p>
        </w:tc>
        <w:tc>
          <w:tcPr>
            <w:tcW w:w="1984" w:type="dxa"/>
            <w:vAlign w:val="center"/>
          </w:tcPr>
          <w:p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cenné papiere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a podiely v 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obchodnej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 podstatným vplyvom</w:t>
            </w:r>
          </w:p>
        </w:tc>
        <w:tc>
          <w:tcPr>
            <w:tcW w:w="1701" w:type="dxa"/>
            <w:vAlign w:val="center"/>
          </w:tcPr>
          <w:p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Ostatný </w:t>
            </w:r>
            <w:r w:rsidR="00FA3741" w:rsidRPr="00ED0163">
              <w:rPr>
                <w:rFonts w:ascii="Arial" w:hAnsi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1418" w:type="dxa"/>
            <w:vAlign w:val="center"/>
          </w:tcPr>
          <w:p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ančný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 majetok</w:t>
            </w:r>
          </w:p>
        </w:tc>
        <w:tc>
          <w:tcPr>
            <w:tcW w:w="992" w:type="dxa"/>
            <w:vAlign w:val="center"/>
          </w:tcPr>
          <w:p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FA3741" w:rsidRPr="00ED0163" w:rsidTr="00587A0B">
        <w:trPr>
          <w:trHeight w:val="278"/>
          <w:jc w:val="center"/>
        </w:trPr>
        <w:tc>
          <w:tcPr>
            <w:tcW w:w="15254" w:type="dxa"/>
            <w:gridSpan w:val="9"/>
          </w:tcPr>
          <w:p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A13D6A" w:rsidRPr="00ED0163" w:rsidTr="00981808">
        <w:trPr>
          <w:trHeight w:val="278"/>
          <w:jc w:val="center"/>
        </w:trPr>
        <w:tc>
          <w:tcPr>
            <w:tcW w:w="2894" w:type="dxa"/>
            <w:vAlign w:val="center"/>
          </w:tcPr>
          <w:p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 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4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701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533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302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418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303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992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A13D6A" w:rsidRPr="00ED0163" w:rsidTr="00981808">
        <w:trPr>
          <w:trHeight w:val="278"/>
          <w:jc w:val="center"/>
        </w:trPr>
        <w:tc>
          <w:tcPr>
            <w:tcW w:w="2894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4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701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533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302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418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303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992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A13D6A" w:rsidRPr="00ED0163" w:rsidTr="00981808">
        <w:trPr>
          <w:trHeight w:val="278"/>
          <w:jc w:val="center"/>
        </w:trPr>
        <w:tc>
          <w:tcPr>
            <w:tcW w:w="2894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4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701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533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302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418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303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992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A13D6A" w:rsidRPr="00ED0163" w:rsidTr="00981808">
        <w:trPr>
          <w:trHeight w:val="278"/>
          <w:jc w:val="center"/>
        </w:trPr>
        <w:tc>
          <w:tcPr>
            <w:tcW w:w="2894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2127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4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701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533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302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418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303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992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A13D6A" w:rsidRPr="00ED0163" w:rsidTr="00981808">
        <w:trPr>
          <w:trHeight w:val="278"/>
          <w:jc w:val="center"/>
        </w:trPr>
        <w:tc>
          <w:tcPr>
            <w:tcW w:w="2894" w:type="dxa"/>
            <w:vAlign w:val="center"/>
          </w:tcPr>
          <w:p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4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701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533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302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418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303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992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FA3741" w:rsidRPr="00ED0163" w:rsidTr="00587A0B">
        <w:trPr>
          <w:trHeight w:val="278"/>
          <w:jc w:val="center"/>
        </w:trPr>
        <w:tc>
          <w:tcPr>
            <w:tcW w:w="15254" w:type="dxa"/>
            <w:gridSpan w:val="9"/>
          </w:tcPr>
          <w:p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A13D6A" w:rsidRPr="00ED0163" w:rsidTr="00981808">
        <w:trPr>
          <w:trHeight w:val="278"/>
          <w:jc w:val="center"/>
        </w:trPr>
        <w:tc>
          <w:tcPr>
            <w:tcW w:w="2894" w:type="dxa"/>
            <w:vAlign w:val="center"/>
          </w:tcPr>
          <w:p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>Stav na začiatku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 bežného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 účtovného obdobia</w:t>
            </w:r>
          </w:p>
        </w:tc>
        <w:tc>
          <w:tcPr>
            <w:tcW w:w="2127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4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701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533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302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418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303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992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A13D6A" w:rsidRPr="00ED0163" w:rsidTr="00981808">
        <w:trPr>
          <w:trHeight w:val="278"/>
          <w:jc w:val="center"/>
        </w:trPr>
        <w:tc>
          <w:tcPr>
            <w:tcW w:w="2894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4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701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533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302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418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303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992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A13D6A" w:rsidRPr="00ED0163" w:rsidTr="00981808">
        <w:trPr>
          <w:trHeight w:val="278"/>
          <w:jc w:val="center"/>
        </w:trPr>
        <w:tc>
          <w:tcPr>
            <w:tcW w:w="2894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4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701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533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302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418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303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992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A13D6A" w:rsidRPr="00ED0163" w:rsidTr="00981808">
        <w:trPr>
          <w:trHeight w:val="278"/>
          <w:jc w:val="center"/>
        </w:trPr>
        <w:tc>
          <w:tcPr>
            <w:tcW w:w="2894" w:type="dxa"/>
            <w:vAlign w:val="center"/>
          </w:tcPr>
          <w:p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4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701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533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302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418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303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992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FA3741" w:rsidRPr="00ED0163" w:rsidTr="00587A0B">
        <w:trPr>
          <w:trHeight w:val="278"/>
          <w:jc w:val="center"/>
        </w:trPr>
        <w:tc>
          <w:tcPr>
            <w:tcW w:w="15254" w:type="dxa"/>
            <w:gridSpan w:val="9"/>
          </w:tcPr>
          <w:p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 </w:t>
            </w:r>
          </w:p>
        </w:tc>
      </w:tr>
      <w:tr w:rsidR="00A13D6A" w:rsidRPr="00ED0163" w:rsidTr="00981808">
        <w:trPr>
          <w:trHeight w:val="278"/>
          <w:jc w:val="center"/>
        </w:trPr>
        <w:tc>
          <w:tcPr>
            <w:tcW w:w="2894" w:type="dxa"/>
            <w:vAlign w:val="center"/>
          </w:tcPr>
          <w:p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4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701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533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302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418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303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992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A13D6A" w:rsidRPr="00ED0163" w:rsidTr="00981808">
        <w:trPr>
          <w:trHeight w:val="290"/>
          <w:jc w:val="center"/>
        </w:trPr>
        <w:tc>
          <w:tcPr>
            <w:tcW w:w="2894" w:type="dxa"/>
            <w:vAlign w:val="center"/>
          </w:tcPr>
          <w:p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4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701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533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302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418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303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992" w:type="dxa"/>
            <w:vAlign w:val="center"/>
          </w:tcPr>
          <w:p w:rsidR="00A13D6A" w:rsidRPr="00ED0163" w:rsidRDefault="00981808" w:rsidP="0098180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</w:tbl>
    <w:p w:rsidR="00322D87" w:rsidRPr="00ED0163" w:rsidRDefault="00914B7B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B091D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B091D" w:rsidRPr="00ED0163">
        <w:rPr>
          <w:rFonts w:ascii="Arial" w:hAnsi="Arial"/>
          <w:b/>
          <w:szCs w:val="20"/>
        </w:rPr>
        <w:t xml:space="preserve"> III ods. 4 </w:t>
      </w:r>
      <w:r w:rsidR="00FA3741" w:rsidRPr="00ED0163">
        <w:rPr>
          <w:rFonts w:ascii="Arial" w:hAnsi="Arial"/>
          <w:b/>
          <w:szCs w:val="20"/>
        </w:rPr>
        <w:t xml:space="preserve">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D293C" w:rsidRPr="00ED0163" w:rsidTr="00FA374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D293C" w:rsidRPr="00ED0163" w:rsidRDefault="00ED293C" w:rsidP="00F530C7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Hodnota vlastného imania </w:t>
            </w:r>
            <w:r w:rsidR="00F530C7" w:rsidRPr="00ED0163">
              <w:rPr>
                <w:rFonts w:ascii="Arial" w:hAnsi="Arial"/>
                <w:b/>
                <w:sz w:val="16"/>
                <w:szCs w:val="16"/>
              </w:rPr>
              <w:t>ku koncu</w:t>
            </w:r>
          </w:p>
        </w:tc>
        <w:tc>
          <w:tcPr>
            <w:tcW w:w="4678" w:type="dxa"/>
            <w:gridSpan w:val="2"/>
            <w:vAlign w:val="center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ED293C" w:rsidRPr="00ED0163" w:rsidTr="00FA3741">
        <w:trPr>
          <w:trHeight w:val="1073"/>
        </w:trPr>
        <w:tc>
          <w:tcPr>
            <w:tcW w:w="1630" w:type="dxa"/>
            <w:vMerge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Merge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vMerge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ED293C" w:rsidRPr="00ED0163" w:rsidTr="00981808">
        <w:trPr>
          <w:trHeight w:val="283"/>
        </w:trPr>
        <w:tc>
          <w:tcPr>
            <w:tcW w:w="1630" w:type="dxa"/>
            <w:vAlign w:val="center"/>
          </w:tcPr>
          <w:p w:rsidR="00ED293C" w:rsidRPr="00ED0163" w:rsidRDefault="00981808" w:rsidP="0098180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2126" w:type="dxa"/>
            <w:vAlign w:val="center"/>
          </w:tcPr>
          <w:p w:rsidR="00ED293C" w:rsidRPr="00ED0163" w:rsidRDefault="00981808" w:rsidP="0098180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2551" w:type="dxa"/>
            <w:vAlign w:val="center"/>
          </w:tcPr>
          <w:p w:rsidR="00ED293C" w:rsidRPr="00ED0163" w:rsidRDefault="00981808" w:rsidP="0098180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1701" w:type="dxa"/>
            <w:vAlign w:val="center"/>
          </w:tcPr>
          <w:p w:rsidR="00ED293C" w:rsidRPr="00ED0163" w:rsidRDefault="00981808" w:rsidP="0098180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2552" w:type="dxa"/>
            <w:vAlign w:val="center"/>
          </w:tcPr>
          <w:p w:rsidR="00ED293C" w:rsidRPr="00ED0163" w:rsidRDefault="00981808" w:rsidP="0098180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2268" w:type="dxa"/>
            <w:vAlign w:val="center"/>
          </w:tcPr>
          <w:p w:rsidR="00ED293C" w:rsidRPr="00ED0163" w:rsidRDefault="00981808" w:rsidP="0098180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2410" w:type="dxa"/>
            <w:vAlign w:val="center"/>
          </w:tcPr>
          <w:p w:rsidR="00ED293C" w:rsidRPr="00ED0163" w:rsidRDefault="00981808" w:rsidP="0098180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</w:tr>
      <w:tr w:rsidR="00ED293C" w:rsidRPr="00ED0163" w:rsidTr="00981808">
        <w:trPr>
          <w:trHeight w:val="283"/>
        </w:trPr>
        <w:tc>
          <w:tcPr>
            <w:tcW w:w="1630" w:type="dxa"/>
            <w:vAlign w:val="center"/>
          </w:tcPr>
          <w:p w:rsidR="00ED293C" w:rsidRPr="00ED0163" w:rsidRDefault="00981808" w:rsidP="0098180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2126" w:type="dxa"/>
            <w:vAlign w:val="center"/>
          </w:tcPr>
          <w:p w:rsidR="00ED293C" w:rsidRPr="00ED0163" w:rsidRDefault="00981808" w:rsidP="0098180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2551" w:type="dxa"/>
            <w:vAlign w:val="center"/>
          </w:tcPr>
          <w:p w:rsidR="00ED293C" w:rsidRPr="00ED0163" w:rsidRDefault="00981808" w:rsidP="0098180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1701" w:type="dxa"/>
            <w:vAlign w:val="center"/>
          </w:tcPr>
          <w:p w:rsidR="00ED293C" w:rsidRPr="00ED0163" w:rsidRDefault="00981808" w:rsidP="0098180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2552" w:type="dxa"/>
            <w:vAlign w:val="center"/>
          </w:tcPr>
          <w:p w:rsidR="00ED293C" w:rsidRPr="00ED0163" w:rsidRDefault="00981808" w:rsidP="0098180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2268" w:type="dxa"/>
            <w:vAlign w:val="center"/>
          </w:tcPr>
          <w:p w:rsidR="00ED293C" w:rsidRPr="00ED0163" w:rsidRDefault="00981808" w:rsidP="0098180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2410" w:type="dxa"/>
            <w:vAlign w:val="center"/>
          </w:tcPr>
          <w:p w:rsidR="00ED293C" w:rsidRPr="00ED0163" w:rsidRDefault="00981808" w:rsidP="0098180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</w:tr>
      <w:tr w:rsidR="00781B64" w:rsidRPr="00ED0163" w:rsidTr="00981808">
        <w:trPr>
          <w:trHeight w:val="283"/>
        </w:trPr>
        <w:tc>
          <w:tcPr>
            <w:tcW w:w="1630" w:type="dxa"/>
            <w:vAlign w:val="center"/>
          </w:tcPr>
          <w:p w:rsidR="00781B64" w:rsidRPr="00ED0163" w:rsidRDefault="00981808" w:rsidP="0098180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2126" w:type="dxa"/>
            <w:vAlign w:val="center"/>
          </w:tcPr>
          <w:p w:rsidR="00781B64" w:rsidRPr="00ED0163" w:rsidRDefault="00981808" w:rsidP="0098180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2551" w:type="dxa"/>
            <w:vAlign w:val="center"/>
          </w:tcPr>
          <w:p w:rsidR="00781B64" w:rsidRPr="00ED0163" w:rsidRDefault="00981808" w:rsidP="0098180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1701" w:type="dxa"/>
            <w:vAlign w:val="center"/>
          </w:tcPr>
          <w:p w:rsidR="00781B64" w:rsidRPr="00ED0163" w:rsidRDefault="00981808" w:rsidP="0098180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2552" w:type="dxa"/>
            <w:vAlign w:val="center"/>
          </w:tcPr>
          <w:p w:rsidR="00781B64" w:rsidRPr="00ED0163" w:rsidRDefault="00981808" w:rsidP="0098180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2268" w:type="dxa"/>
            <w:vAlign w:val="center"/>
          </w:tcPr>
          <w:p w:rsidR="00781B64" w:rsidRPr="00ED0163" w:rsidRDefault="00981808" w:rsidP="0098180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2410" w:type="dxa"/>
            <w:vAlign w:val="center"/>
          </w:tcPr>
          <w:p w:rsidR="00781B64" w:rsidRPr="00ED0163" w:rsidRDefault="00981808" w:rsidP="0098180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</w:tr>
    </w:tbl>
    <w:p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322D87" w:rsidRPr="00ED0163" w:rsidRDefault="00914B7B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4B091D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B091D" w:rsidRPr="00ED0163">
        <w:rPr>
          <w:rFonts w:ascii="Arial" w:hAnsi="Arial"/>
          <w:b/>
          <w:szCs w:val="20"/>
        </w:rPr>
        <w:t xml:space="preserve"> III ods. 6 o 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žkách krátkodobého finančného majetku</w:t>
      </w:r>
    </w:p>
    <w:p w:rsidR="00587A0B" w:rsidRPr="00ED0163" w:rsidRDefault="00587A0B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Style w:val="Mriekatabuky"/>
        <w:tblW w:w="0" w:type="auto"/>
        <w:tblInd w:w="38" w:type="dxa"/>
        <w:tblLook w:val="04A0"/>
      </w:tblPr>
      <w:tblGrid>
        <w:gridCol w:w="4606"/>
        <w:gridCol w:w="5103"/>
        <w:gridCol w:w="4536"/>
      </w:tblGrid>
      <w:tr w:rsidR="00587A0B" w:rsidRPr="00ED0163" w:rsidTr="00800315">
        <w:tc>
          <w:tcPr>
            <w:tcW w:w="4606" w:type="dxa"/>
            <w:vAlign w:val="center"/>
          </w:tcPr>
          <w:p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5103" w:type="dxa"/>
            <w:vAlign w:val="center"/>
          </w:tcPr>
          <w:p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4536" w:type="dxa"/>
            <w:vAlign w:val="center"/>
          </w:tcPr>
          <w:p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587A0B" w:rsidRPr="00ED0163" w:rsidTr="00D14EEA">
        <w:tc>
          <w:tcPr>
            <w:tcW w:w="4606" w:type="dxa"/>
            <w:vAlign w:val="center"/>
          </w:tcPr>
          <w:p w:rsidR="00587A0B" w:rsidRPr="00ED0163" w:rsidRDefault="00587A0B" w:rsidP="00F530C7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Pokladnica</w:t>
            </w:r>
          </w:p>
        </w:tc>
        <w:tc>
          <w:tcPr>
            <w:tcW w:w="5103" w:type="dxa"/>
            <w:vAlign w:val="center"/>
          </w:tcPr>
          <w:p w:rsidR="00587A0B" w:rsidRPr="00ED0163" w:rsidRDefault="00DC13E8" w:rsidP="00D14EEA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251,21</w:t>
            </w:r>
          </w:p>
        </w:tc>
        <w:tc>
          <w:tcPr>
            <w:tcW w:w="4536" w:type="dxa"/>
            <w:vAlign w:val="center"/>
          </w:tcPr>
          <w:p w:rsidR="00587A0B" w:rsidRPr="00ED0163" w:rsidRDefault="00DC13E8" w:rsidP="00D14EEA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230,83</w:t>
            </w:r>
          </w:p>
        </w:tc>
      </w:tr>
      <w:tr w:rsidR="00F530C7" w:rsidRPr="00ED0163" w:rsidTr="00D14EEA">
        <w:tc>
          <w:tcPr>
            <w:tcW w:w="4606" w:type="dxa"/>
            <w:vAlign w:val="center"/>
          </w:tcPr>
          <w:p w:rsidR="00F530C7" w:rsidRPr="00ED0163" w:rsidRDefault="00F530C7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Ceniny</w:t>
            </w:r>
          </w:p>
        </w:tc>
        <w:tc>
          <w:tcPr>
            <w:tcW w:w="5103" w:type="dxa"/>
            <w:vAlign w:val="center"/>
          </w:tcPr>
          <w:p w:rsidR="00F530C7" w:rsidRPr="00ED0163" w:rsidRDefault="00E71968" w:rsidP="00D14EEA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4536" w:type="dxa"/>
            <w:vAlign w:val="center"/>
          </w:tcPr>
          <w:p w:rsidR="00F530C7" w:rsidRPr="00ED0163" w:rsidRDefault="00E71968" w:rsidP="00D14EEA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587A0B" w:rsidRPr="00ED0163" w:rsidTr="00D14EEA">
        <w:tc>
          <w:tcPr>
            <w:tcW w:w="4606" w:type="dxa"/>
            <w:vAlign w:val="center"/>
          </w:tcPr>
          <w:p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Bežné bankové účty</w:t>
            </w:r>
          </w:p>
        </w:tc>
        <w:tc>
          <w:tcPr>
            <w:tcW w:w="5103" w:type="dxa"/>
            <w:vAlign w:val="center"/>
          </w:tcPr>
          <w:p w:rsidR="00587A0B" w:rsidRPr="00ED0163" w:rsidRDefault="00DC13E8" w:rsidP="00D14EEA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231.543,35</w:t>
            </w:r>
          </w:p>
        </w:tc>
        <w:tc>
          <w:tcPr>
            <w:tcW w:w="4536" w:type="dxa"/>
            <w:vAlign w:val="center"/>
          </w:tcPr>
          <w:p w:rsidR="00587A0B" w:rsidRPr="00ED0163" w:rsidRDefault="00DC13E8" w:rsidP="00D14EEA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209.880,95</w:t>
            </w:r>
          </w:p>
        </w:tc>
      </w:tr>
      <w:tr w:rsidR="00587A0B" w:rsidRPr="00ED0163" w:rsidTr="00D14EEA">
        <w:tc>
          <w:tcPr>
            <w:tcW w:w="4606" w:type="dxa"/>
            <w:vAlign w:val="center"/>
          </w:tcPr>
          <w:p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5103" w:type="dxa"/>
            <w:vAlign w:val="center"/>
          </w:tcPr>
          <w:p w:rsidR="00587A0B" w:rsidRPr="00ED0163" w:rsidRDefault="00E71968" w:rsidP="00D14EEA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4536" w:type="dxa"/>
            <w:vAlign w:val="center"/>
          </w:tcPr>
          <w:p w:rsidR="00587A0B" w:rsidRPr="00ED0163" w:rsidRDefault="00E71968" w:rsidP="00D14EEA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587A0B" w:rsidRPr="00ED0163" w:rsidTr="00D14EEA">
        <w:tc>
          <w:tcPr>
            <w:tcW w:w="4606" w:type="dxa"/>
            <w:vAlign w:val="center"/>
          </w:tcPr>
          <w:p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Peniaze na ceste</w:t>
            </w:r>
          </w:p>
        </w:tc>
        <w:tc>
          <w:tcPr>
            <w:tcW w:w="5103" w:type="dxa"/>
            <w:vAlign w:val="center"/>
          </w:tcPr>
          <w:p w:rsidR="00587A0B" w:rsidRPr="00ED0163" w:rsidRDefault="00E71968" w:rsidP="00D14EEA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4536" w:type="dxa"/>
            <w:vAlign w:val="center"/>
          </w:tcPr>
          <w:p w:rsidR="00587A0B" w:rsidRPr="00ED0163" w:rsidRDefault="00E71968" w:rsidP="00D14EEA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587A0B" w:rsidRPr="00ED0163" w:rsidTr="00D14EEA">
        <w:tc>
          <w:tcPr>
            <w:tcW w:w="4606" w:type="dxa"/>
            <w:vAlign w:val="center"/>
          </w:tcPr>
          <w:p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5103" w:type="dxa"/>
            <w:vAlign w:val="center"/>
          </w:tcPr>
          <w:p w:rsidR="00587A0B" w:rsidRPr="00ED0163" w:rsidRDefault="00DC13E8" w:rsidP="00D14EE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231.794,56</w:t>
            </w:r>
          </w:p>
        </w:tc>
        <w:tc>
          <w:tcPr>
            <w:tcW w:w="4536" w:type="dxa"/>
            <w:vAlign w:val="center"/>
          </w:tcPr>
          <w:p w:rsidR="00587A0B" w:rsidRPr="00ED0163" w:rsidRDefault="00DC13E8" w:rsidP="00D14EE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210.111,78</w:t>
            </w:r>
          </w:p>
        </w:tc>
      </w:tr>
    </w:tbl>
    <w:p w:rsidR="004B091D" w:rsidRPr="00ED0163" w:rsidRDefault="004B091D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9D2887" w:rsidRPr="00ED0163" w:rsidRDefault="00587A0B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 xml:space="preserve">Tabuľka č. 2 </w:t>
      </w:r>
    </w:p>
    <w:tbl>
      <w:tblPr>
        <w:tblStyle w:val="Mriekatabuky"/>
        <w:tblW w:w="0" w:type="auto"/>
        <w:tblInd w:w="38" w:type="dxa"/>
        <w:tblLook w:val="04A0"/>
      </w:tblPr>
      <w:tblGrid>
        <w:gridCol w:w="3055"/>
        <w:gridCol w:w="3394"/>
        <w:gridCol w:w="1985"/>
        <w:gridCol w:w="2268"/>
        <w:gridCol w:w="3543"/>
      </w:tblGrid>
      <w:tr w:rsidR="00587A0B" w:rsidRPr="00ED0163" w:rsidTr="00800315">
        <w:tc>
          <w:tcPr>
            <w:tcW w:w="3055" w:type="dxa"/>
            <w:vAlign w:val="center"/>
          </w:tcPr>
          <w:p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začiatku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ED0163" w:rsidRDefault="00A231FB" w:rsidP="00A231F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</w:t>
            </w:r>
            <w:r w:rsidR="00587A0B" w:rsidRPr="00ED0163">
              <w:rPr>
                <w:rFonts w:ascii="Arial" w:hAnsi="Arial"/>
                <w:b/>
                <w:sz w:val="16"/>
                <w:szCs w:val="16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konci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</w:tr>
      <w:tr w:rsidR="00587A0B" w:rsidRPr="00ED0163" w:rsidTr="00E71968">
        <w:tc>
          <w:tcPr>
            <w:tcW w:w="3055" w:type="dxa"/>
          </w:tcPr>
          <w:p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3394" w:type="dxa"/>
            <w:vAlign w:val="center"/>
          </w:tcPr>
          <w:p w:rsidR="00587A0B" w:rsidRPr="00ED0163" w:rsidRDefault="00E71968" w:rsidP="00E7196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5" w:type="dxa"/>
            <w:vAlign w:val="center"/>
          </w:tcPr>
          <w:p w:rsidR="00587A0B" w:rsidRPr="00ED0163" w:rsidRDefault="00E71968" w:rsidP="00E7196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268" w:type="dxa"/>
            <w:vAlign w:val="center"/>
          </w:tcPr>
          <w:p w:rsidR="00587A0B" w:rsidRPr="00ED0163" w:rsidRDefault="00E71968" w:rsidP="00E7196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3543" w:type="dxa"/>
            <w:vAlign w:val="center"/>
          </w:tcPr>
          <w:p w:rsidR="00587A0B" w:rsidRPr="00ED0163" w:rsidRDefault="00E71968" w:rsidP="00E7196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587A0B" w:rsidRPr="00ED0163" w:rsidTr="00E71968">
        <w:tc>
          <w:tcPr>
            <w:tcW w:w="3055" w:type="dxa"/>
          </w:tcPr>
          <w:p w:rsidR="00587A0B" w:rsidRPr="00ED0163" w:rsidRDefault="00587A0B" w:rsidP="00587A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3394" w:type="dxa"/>
            <w:vAlign w:val="center"/>
          </w:tcPr>
          <w:p w:rsidR="00587A0B" w:rsidRPr="00ED0163" w:rsidRDefault="00E71968" w:rsidP="00E7196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5" w:type="dxa"/>
            <w:vAlign w:val="center"/>
          </w:tcPr>
          <w:p w:rsidR="00587A0B" w:rsidRPr="00ED0163" w:rsidRDefault="00E71968" w:rsidP="00E7196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268" w:type="dxa"/>
            <w:vAlign w:val="center"/>
          </w:tcPr>
          <w:p w:rsidR="00587A0B" w:rsidRPr="00ED0163" w:rsidRDefault="00E71968" w:rsidP="00E7196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3543" w:type="dxa"/>
            <w:vAlign w:val="center"/>
          </w:tcPr>
          <w:p w:rsidR="00587A0B" w:rsidRPr="00ED0163" w:rsidRDefault="00E71968" w:rsidP="00E7196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587A0B" w:rsidRPr="00ED0163" w:rsidTr="00E71968">
        <w:tc>
          <w:tcPr>
            <w:tcW w:w="3055" w:type="dxa"/>
          </w:tcPr>
          <w:p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  <w:vAlign w:val="center"/>
          </w:tcPr>
          <w:p w:rsidR="00587A0B" w:rsidRPr="00ED0163" w:rsidRDefault="00E71968" w:rsidP="00E7196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5" w:type="dxa"/>
            <w:vAlign w:val="center"/>
          </w:tcPr>
          <w:p w:rsidR="00587A0B" w:rsidRPr="00ED0163" w:rsidRDefault="00E71968" w:rsidP="00E7196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268" w:type="dxa"/>
            <w:vAlign w:val="center"/>
          </w:tcPr>
          <w:p w:rsidR="00587A0B" w:rsidRPr="00ED0163" w:rsidRDefault="00E71968" w:rsidP="00E7196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3543" w:type="dxa"/>
            <w:vAlign w:val="center"/>
          </w:tcPr>
          <w:p w:rsidR="00587A0B" w:rsidRPr="00ED0163" w:rsidRDefault="00E71968" w:rsidP="00E7196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587A0B" w:rsidRPr="00ED0163" w:rsidTr="00E71968">
        <w:tc>
          <w:tcPr>
            <w:tcW w:w="3055" w:type="dxa"/>
          </w:tcPr>
          <w:p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3394" w:type="dxa"/>
            <w:vAlign w:val="center"/>
          </w:tcPr>
          <w:p w:rsidR="00587A0B" w:rsidRPr="00ED0163" w:rsidRDefault="00E71968" w:rsidP="00E7196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5" w:type="dxa"/>
            <w:vAlign w:val="center"/>
          </w:tcPr>
          <w:p w:rsidR="00587A0B" w:rsidRPr="00ED0163" w:rsidRDefault="00E71968" w:rsidP="00E7196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268" w:type="dxa"/>
            <w:vAlign w:val="center"/>
          </w:tcPr>
          <w:p w:rsidR="00587A0B" w:rsidRPr="00ED0163" w:rsidRDefault="00E71968" w:rsidP="00E7196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3543" w:type="dxa"/>
            <w:vAlign w:val="center"/>
          </w:tcPr>
          <w:p w:rsidR="00587A0B" w:rsidRPr="00ED0163" w:rsidRDefault="00E71968" w:rsidP="00E7196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587A0B" w:rsidRPr="00ED0163" w:rsidTr="00E71968">
        <w:tc>
          <w:tcPr>
            <w:tcW w:w="3055" w:type="dxa"/>
          </w:tcPr>
          <w:p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3394" w:type="dxa"/>
            <w:vAlign w:val="center"/>
          </w:tcPr>
          <w:p w:rsidR="00587A0B" w:rsidRPr="00ED0163" w:rsidRDefault="00E71968" w:rsidP="00E7196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5" w:type="dxa"/>
            <w:vAlign w:val="center"/>
          </w:tcPr>
          <w:p w:rsidR="00587A0B" w:rsidRPr="00ED0163" w:rsidRDefault="00E71968" w:rsidP="00E7196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268" w:type="dxa"/>
            <w:vAlign w:val="center"/>
          </w:tcPr>
          <w:p w:rsidR="00587A0B" w:rsidRPr="00ED0163" w:rsidRDefault="00E71968" w:rsidP="00E7196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3543" w:type="dxa"/>
            <w:vAlign w:val="center"/>
          </w:tcPr>
          <w:p w:rsidR="00587A0B" w:rsidRPr="00ED0163" w:rsidRDefault="00E71968" w:rsidP="00E71968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A231FB" w:rsidRPr="00ED0163" w:rsidTr="00E71968">
        <w:tc>
          <w:tcPr>
            <w:tcW w:w="3055" w:type="dxa"/>
          </w:tcPr>
          <w:p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3394" w:type="dxa"/>
            <w:vAlign w:val="center"/>
          </w:tcPr>
          <w:p w:rsidR="00A231FB" w:rsidRPr="00ED0163" w:rsidRDefault="00E71968" w:rsidP="00E7196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0,00</w:t>
            </w:r>
          </w:p>
        </w:tc>
        <w:tc>
          <w:tcPr>
            <w:tcW w:w="1985" w:type="dxa"/>
            <w:vAlign w:val="center"/>
          </w:tcPr>
          <w:p w:rsidR="00A231FB" w:rsidRPr="00ED0163" w:rsidRDefault="00E71968" w:rsidP="00E7196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0,00</w:t>
            </w:r>
          </w:p>
        </w:tc>
        <w:tc>
          <w:tcPr>
            <w:tcW w:w="2268" w:type="dxa"/>
            <w:vAlign w:val="center"/>
          </w:tcPr>
          <w:p w:rsidR="00A231FB" w:rsidRPr="00ED0163" w:rsidRDefault="00E71968" w:rsidP="00E7196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0,00</w:t>
            </w:r>
          </w:p>
        </w:tc>
        <w:tc>
          <w:tcPr>
            <w:tcW w:w="3543" w:type="dxa"/>
            <w:vAlign w:val="center"/>
          </w:tcPr>
          <w:p w:rsidR="00A231FB" w:rsidRPr="00ED0163" w:rsidRDefault="00E71968" w:rsidP="00E7196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0,00</w:t>
            </w:r>
          </w:p>
        </w:tc>
      </w:tr>
    </w:tbl>
    <w:p w:rsidR="00BF60F1" w:rsidRPr="00ED0163" w:rsidRDefault="00BF60F1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3</w:t>
      </w:r>
    </w:p>
    <w:tbl>
      <w:tblPr>
        <w:tblStyle w:val="Mriekatabuky"/>
        <w:tblW w:w="0" w:type="auto"/>
        <w:tblInd w:w="38" w:type="dxa"/>
        <w:tblLook w:val="04A0"/>
      </w:tblPr>
      <w:tblGrid>
        <w:gridCol w:w="3819"/>
        <w:gridCol w:w="2914"/>
        <w:gridCol w:w="4252"/>
        <w:gridCol w:w="3260"/>
      </w:tblGrid>
      <w:tr w:rsidR="00A231FB" w:rsidRPr="00ED0163" w:rsidTr="00800315">
        <w:tc>
          <w:tcPr>
            <w:tcW w:w="3819" w:type="dxa"/>
            <w:vAlign w:val="center"/>
          </w:tcPr>
          <w:p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A231FB" w:rsidRPr="00ED0163" w:rsidTr="00E71968">
        <w:tc>
          <w:tcPr>
            <w:tcW w:w="3819" w:type="dxa"/>
            <w:vAlign w:val="center"/>
          </w:tcPr>
          <w:p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2914" w:type="dxa"/>
            <w:vAlign w:val="center"/>
          </w:tcPr>
          <w:p w:rsidR="00A231FB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4252" w:type="dxa"/>
            <w:vAlign w:val="center"/>
          </w:tcPr>
          <w:p w:rsidR="00A231FB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3260" w:type="dxa"/>
            <w:vAlign w:val="center"/>
          </w:tcPr>
          <w:p w:rsidR="00A231FB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A231FB" w:rsidRPr="00ED0163" w:rsidTr="00E71968">
        <w:tc>
          <w:tcPr>
            <w:tcW w:w="3819" w:type="dxa"/>
            <w:vAlign w:val="center"/>
          </w:tcPr>
          <w:p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2914" w:type="dxa"/>
            <w:vAlign w:val="center"/>
          </w:tcPr>
          <w:p w:rsidR="00A231FB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4252" w:type="dxa"/>
            <w:vAlign w:val="center"/>
          </w:tcPr>
          <w:p w:rsidR="00A231FB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3260" w:type="dxa"/>
            <w:vAlign w:val="center"/>
          </w:tcPr>
          <w:p w:rsidR="00A231FB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A231FB" w:rsidRPr="00ED0163" w:rsidTr="00E71968">
        <w:tc>
          <w:tcPr>
            <w:tcW w:w="3819" w:type="dxa"/>
            <w:vAlign w:val="center"/>
          </w:tcPr>
          <w:p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2914" w:type="dxa"/>
            <w:vAlign w:val="center"/>
          </w:tcPr>
          <w:p w:rsidR="00A231FB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4252" w:type="dxa"/>
            <w:vAlign w:val="center"/>
          </w:tcPr>
          <w:p w:rsidR="00A231FB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3260" w:type="dxa"/>
            <w:vAlign w:val="center"/>
          </w:tcPr>
          <w:p w:rsidR="00A231FB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A231FB" w:rsidRPr="00ED0163" w:rsidTr="00E71968">
        <w:tc>
          <w:tcPr>
            <w:tcW w:w="3819" w:type="dxa"/>
            <w:vAlign w:val="center"/>
          </w:tcPr>
          <w:p w:rsidR="00A231FB" w:rsidRPr="00ED0163" w:rsidRDefault="00A231FB" w:rsidP="00A231FB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914" w:type="dxa"/>
            <w:vAlign w:val="center"/>
          </w:tcPr>
          <w:p w:rsidR="00A231FB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4252" w:type="dxa"/>
            <w:vAlign w:val="center"/>
          </w:tcPr>
          <w:p w:rsidR="00A231FB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3260" w:type="dxa"/>
            <w:vAlign w:val="center"/>
          </w:tcPr>
          <w:p w:rsidR="00A231FB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</w:tbl>
    <w:p w:rsidR="008C4648" w:rsidRPr="00ED0163" w:rsidRDefault="008C464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9D2887" w:rsidRPr="00ED0163" w:rsidRDefault="00914B7B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81B64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81B64"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781B64" w:rsidRPr="00ED0163">
        <w:rPr>
          <w:rFonts w:ascii="Arial" w:hAnsi="Arial"/>
          <w:b/>
          <w:szCs w:val="20"/>
        </w:rPr>
        <w:t xml:space="preserve"> 7 </w:t>
      </w:r>
      <w:r w:rsidR="007621A8" w:rsidRPr="00ED0163">
        <w:rPr>
          <w:rFonts w:ascii="Arial" w:hAnsi="Arial"/>
          <w:b/>
          <w:szCs w:val="20"/>
        </w:rPr>
        <w:t>o vývoji</w:t>
      </w:r>
      <w:r w:rsidR="009D2887" w:rsidRPr="00ED0163">
        <w:rPr>
          <w:rFonts w:ascii="Arial" w:hAnsi="Arial"/>
          <w:b/>
          <w:szCs w:val="20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ED0163" w:rsidTr="00800315">
        <w:tc>
          <w:tcPr>
            <w:tcW w:w="2197" w:type="dxa"/>
            <w:vAlign w:val="center"/>
          </w:tcPr>
          <w:p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ED0163" w:rsidRDefault="00CA17C9" w:rsidP="00BF60F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A17C9" w:rsidRPr="00ED0163" w:rsidTr="00E71968">
        <w:tc>
          <w:tcPr>
            <w:tcW w:w="2197" w:type="dxa"/>
            <w:vAlign w:val="center"/>
          </w:tcPr>
          <w:p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2551" w:type="dxa"/>
            <w:vAlign w:val="center"/>
          </w:tcPr>
          <w:p w:rsidR="00CA17C9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410" w:type="dxa"/>
            <w:vAlign w:val="center"/>
          </w:tcPr>
          <w:p w:rsidR="00CA17C9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126" w:type="dxa"/>
            <w:vAlign w:val="center"/>
          </w:tcPr>
          <w:p w:rsidR="00CA17C9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268" w:type="dxa"/>
            <w:vAlign w:val="center"/>
          </w:tcPr>
          <w:p w:rsidR="00CA17C9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693" w:type="dxa"/>
            <w:vAlign w:val="center"/>
          </w:tcPr>
          <w:p w:rsidR="00CA17C9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CA17C9" w:rsidRPr="00ED0163" w:rsidTr="00E71968">
        <w:trPr>
          <w:trHeight w:val="499"/>
        </w:trPr>
        <w:tc>
          <w:tcPr>
            <w:tcW w:w="2197" w:type="dxa"/>
            <w:vAlign w:val="center"/>
          </w:tcPr>
          <w:p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2551" w:type="dxa"/>
            <w:vAlign w:val="center"/>
          </w:tcPr>
          <w:p w:rsidR="00CA17C9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410" w:type="dxa"/>
            <w:vAlign w:val="center"/>
          </w:tcPr>
          <w:p w:rsidR="00CA17C9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126" w:type="dxa"/>
            <w:vAlign w:val="center"/>
          </w:tcPr>
          <w:p w:rsidR="00CA17C9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268" w:type="dxa"/>
            <w:vAlign w:val="center"/>
          </w:tcPr>
          <w:p w:rsidR="00CA17C9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693" w:type="dxa"/>
            <w:vAlign w:val="center"/>
          </w:tcPr>
          <w:p w:rsidR="00CA17C9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CA17C9" w:rsidRPr="00ED0163" w:rsidTr="00E71968">
        <w:trPr>
          <w:trHeight w:val="499"/>
        </w:trPr>
        <w:tc>
          <w:tcPr>
            <w:tcW w:w="2197" w:type="dxa"/>
            <w:vAlign w:val="center"/>
          </w:tcPr>
          <w:p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2551" w:type="dxa"/>
            <w:vAlign w:val="center"/>
          </w:tcPr>
          <w:p w:rsidR="00CA17C9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410" w:type="dxa"/>
            <w:vAlign w:val="center"/>
          </w:tcPr>
          <w:p w:rsidR="00CA17C9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126" w:type="dxa"/>
            <w:vAlign w:val="center"/>
          </w:tcPr>
          <w:p w:rsidR="00CA17C9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268" w:type="dxa"/>
            <w:vAlign w:val="center"/>
          </w:tcPr>
          <w:p w:rsidR="00CA17C9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693" w:type="dxa"/>
            <w:vAlign w:val="center"/>
          </w:tcPr>
          <w:p w:rsidR="00CA17C9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CA17C9" w:rsidRPr="00ED0163" w:rsidTr="00E71968">
        <w:trPr>
          <w:trHeight w:val="499"/>
        </w:trPr>
        <w:tc>
          <w:tcPr>
            <w:tcW w:w="2197" w:type="dxa"/>
            <w:vAlign w:val="center"/>
          </w:tcPr>
          <w:p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2551" w:type="dxa"/>
            <w:vAlign w:val="center"/>
          </w:tcPr>
          <w:p w:rsidR="00CA17C9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410" w:type="dxa"/>
            <w:vAlign w:val="center"/>
          </w:tcPr>
          <w:p w:rsidR="00CA17C9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126" w:type="dxa"/>
            <w:vAlign w:val="center"/>
          </w:tcPr>
          <w:p w:rsidR="00CA17C9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268" w:type="dxa"/>
            <w:vAlign w:val="center"/>
          </w:tcPr>
          <w:p w:rsidR="00CA17C9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693" w:type="dxa"/>
            <w:vAlign w:val="center"/>
          </w:tcPr>
          <w:p w:rsidR="00CA17C9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CA17C9" w:rsidRPr="00ED0163" w:rsidTr="00E71968">
        <w:trPr>
          <w:trHeight w:val="499"/>
        </w:trPr>
        <w:tc>
          <w:tcPr>
            <w:tcW w:w="2197" w:type="dxa"/>
            <w:vAlign w:val="center"/>
          </w:tcPr>
          <w:p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2551" w:type="dxa"/>
            <w:vAlign w:val="center"/>
          </w:tcPr>
          <w:p w:rsidR="00CA17C9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410" w:type="dxa"/>
            <w:vAlign w:val="center"/>
          </w:tcPr>
          <w:p w:rsidR="00CA17C9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126" w:type="dxa"/>
            <w:vAlign w:val="center"/>
          </w:tcPr>
          <w:p w:rsidR="00CA17C9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268" w:type="dxa"/>
            <w:vAlign w:val="center"/>
          </w:tcPr>
          <w:p w:rsidR="00CA17C9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693" w:type="dxa"/>
            <w:vAlign w:val="center"/>
          </w:tcPr>
          <w:p w:rsidR="00CA17C9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CA17C9" w:rsidRPr="00ED0163" w:rsidTr="00E71968">
        <w:trPr>
          <w:trHeight w:val="499"/>
        </w:trPr>
        <w:tc>
          <w:tcPr>
            <w:tcW w:w="2197" w:type="dxa"/>
            <w:vAlign w:val="center"/>
          </w:tcPr>
          <w:p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2551" w:type="dxa"/>
            <w:vAlign w:val="center"/>
          </w:tcPr>
          <w:p w:rsidR="00CA17C9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0,00</w:t>
            </w:r>
          </w:p>
        </w:tc>
        <w:tc>
          <w:tcPr>
            <w:tcW w:w="2410" w:type="dxa"/>
            <w:vAlign w:val="center"/>
          </w:tcPr>
          <w:p w:rsidR="00CA17C9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0,00</w:t>
            </w:r>
          </w:p>
        </w:tc>
        <w:tc>
          <w:tcPr>
            <w:tcW w:w="2126" w:type="dxa"/>
            <w:vAlign w:val="center"/>
          </w:tcPr>
          <w:p w:rsidR="00CA17C9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0,00</w:t>
            </w:r>
          </w:p>
        </w:tc>
        <w:tc>
          <w:tcPr>
            <w:tcW w:w="2268" w:type="dxa"/>
            <w:vAlign w:val="center"/>
          </w:tcPr>
          <w:p w:rsidR="00CA17C9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0,00</w:t>
            </w:r>
          </w:p>
        </w:tc>
        <w:tc>
          <w:tcPr>
            <w:tcW w:w="2693" w:type="dxa"/>
            <w:vAlign w:val="center"/>
          </w:tcPr>
          <w:p w:rsidR="00CA17C9" w:rsidRPr="00ED0163" w:rsidRDefault="00E71968" w:rsidP="00E7196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0,00</w:t>
            </w:r>
          </w:p>
        </w:tc>
      </w:tr>
    </w:tbl>
    <w:p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7621A8" w:rsidRPr="00ED0163" w:rsidRDefault="00914B7B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D826B1" w:rsidRPr="00ED0163">
        <w:rPr>
          <w:rFonts w:ascii="Arial" w:hAnsi="Arial"/>
          <w:b/>
          <w:szCs w:val="20"/>
        </w:rPr>
        <w:t xml:space="preserve"> 9</w:t>
      </w:r>
      <w:r w:rsidR="007621A8" w:rsidRPr="00ED0163">
        <w:rPr>
          <w:rFonts w:ascii="Arial" w:hAnsi="Arial"/>
          <w:b/>
          <w:szCs w:val="20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ED0163" w:rsidTr="00800315">
        <w:tc>
          <w:tcPr>
            <w:tcW w:w="2197" w:type="dxa"/>
            <w:vAlign w:val="center"/>
          </w:tcPr>
          <w:p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7621A8" w:rsidRPr="00ED0163" w:rsidTr="00BC4A55">
        <w:tc>
          <w:tcPr>
            <w:tcW w:w="2197" w:type="dxa"/>
            <w:vAlign w:val="center"/>
          </w:tcPr>
          <w:p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2551" w:type="dxa"/>
            <w:vAlign w:val="center"/>
          </w:tcPr>
          <w:p w:rsidR="007621A8" w:rsidRPr="00ED0163" w:rsidRDefault="00BC4A55" w:rsidP="00BC4A5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410" w:type="dxa"/>
            <w:vAlign w:val="center"/>
          </w:tcPr>
          <w:p w:rsidR="007621A8" w:rsidRPr="00ED0163" w:rsidRDefault="00BC4A55" w:rsidP="00BC4A5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126" w:type="dxa"/>
            <w:vAlign w:val="center"/>
          </w:tcPr>
          <w:p w:rsidR="007621A8" w:rsidRPr="00ED0163" w:rsidRDefault="00BC4A55" w:rsidP="00BC4A5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268" w:type="dxa"/>
            <w:vAlign w:val="center"/>
          </w:tcPr>
          <w:p w:rsidR="007621A8" w:rsidRPr="00ED0163" w:rsidRDefault="00BC4A55" w:rsidP="00BC4A5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693" w:type="dxa"/>
            <w:vAlign w:val="center"/>
          </w:tcPr>
          <w:p w:rsidR="007621A8" w:rsidRPr="00ED0163" w:rsidRDefault="00BC4A55" w:rsidP="00BC4A5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7621A8" w:rsidRPr="00ED0163" w:rsidTr="00BC4A55">
        <w:trPr>
          <w:trHeight w:val="499"/>
        </w:trPr>
        <w:tc>
          <w:tcPr>
            <w:tcW w:w="2197" w:type="dxa"/>
            <w:vAlign w:val="center"/>
          </w:tcPr>
          <w:p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2551" w:type="dxa"/>
            <w:vAlign w:val="center"/>
          </w:tcPr>
          <w:p w:rsidR="007621A8" w:rsidRPr="00ED0163" w:rsidRDefault="00BC4A55" w:rsidP="00BC4A5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410" w:type="dxa"/>
            <w:vAlign w:val="center"/>
          </w:tcPr>
          <w:p w:rsidR="007621A8" w:rsidRPr="00ED0163" w:rsidRDefault="00BC4A55" w:rsidP="00BC4A5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126" w:type="dxa"/>
            <w:vAlign w:val="center"/>
          </w:tcPr>
          <w:p w:rsidR="007621A8" w:rsidRPr="00ED0163" w:rsidRDefault="00BC4A55" w:rsidP="00BC4A5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268" w:type="dxa"/>
            <w:vAlign w:val="center"/>
          </w:tcPr>
          <w:p w:rsidR="007621A8" w:rsidRPr="00ED0163" w:rsidRDefault="00BC4A55" w:rsidP="00BC4A5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693" w:type="dxa"/>
            <w:vAlign w:val="center"/>
          </w:tcPr>
          <w:p w:rsidR="007621A8" w:rsidRPr="00ED0163" w:rsidRDefault="00BC4A55" w:rsidP="00BC4A5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7621A8" w:rsidRPr="00ED0163" w:rsidTr="00BC4A55">
        <w:trPr>
          <w:trHeight w:val="499"/>
        </w:trPr>
        <w:tc>
          <w:tcPr>
            <w:tcW w:w="2197" w:type="dxa"/>
            <w:vAlign w:val="center"/>
          </w:tcPr>
          <w:p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2551" w:type="dxa"/>
            <w:vAlign w:val="center"/>
          </w:tcPr>
          <w:p w:rsidR="007621A8" w:rsidRPr="00ED0163" w:rsidRDefault="00BC4A55" w:rsidP="00BC4A5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410" w:type="dxa"/>
            <w:vAlign w:val="center"/>
          </w:tcPr>
          <w:p w:rsidR="007621A8" w:rsidRPr="00ED0163" w:rsidRDefault="00BC4A55" w:rsidP="00BC4A5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126" w:type="dxa"/>
            <w:vAlign w:val="center"/>
          </w:tcPr>
          <w:p w:rsidR="007621A8" w:rsidRPr="00ED0163" w:rsidRDefault="00BC4A55" w:rsidP="00BC4A5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268" w:type="dxa"/>
            <w:vAlign w:val="center"/>
          </w:tcPr>
          <w:p w:rsidR="007621A8" w:rsidRPr="00ED0163" w:rsidRDefault="00BC4A55" w:rsidP="00BC4A5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693" w:type="dxa"/>
            <w:vAlign w:val="center"/>
          </w:tcPr>
          <w:p w:rsidR="007621A8" w:rsidRPr="00ED0163" w:rsidRDefault="00BC4A55" w:rsidP="00BC4A5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7621A8" w:rsidRPr="00ED0163" w:rsidTr="00BC4A55">
        <w:trPr>
          <w:trHeight w:val="499"/>
        </w:trPr>
        <w:tc>
          <w:tcPr>
            <w:tcW w:w="2197" w:type="dxa"/>
            <w:vAlign w:val="center"/>
          </w:tcPr>
          <w:p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2551" w:type="dxa"/>
            <w:vAlign w:val="center"/>
          </w:tcPr>
          <w:p w:rsidR="007621A8" w:rsidRPr="00ED0163" w:rsidRDefault="00BC4A55" w:rsidP="00BC4A5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410" w:type="dxa"/>
            <w:vAlign w:val="center"/>
          </w:tcPr>
          <w:p w:rsidR="007621A8" w:rsidRPr="00ED0163" w:rsidRDefault="00BC4A55" w:rsidP="00BC4A5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126" w:type="dxa"/>
            <w:vAlign w:val="center"/>
          </w:tcPr>
          <w:p w:rsidR="007621A8" w:rsidRPr="00ED0163" w:rsidRDefault="00BC4A55" w:rsidP="00BC4A5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268" w:type="dxa"/>
            <w:vAlign w:val="center"/>
          </w:tcPr>
          <w:p w:rsidR="007621A8" w:rsidRPr="00ED0163" w:rsidRDefault="00BC4A55" w:rsidP="00BC4A5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693" w:type="dxa"/>
            <w:vAlign w:val="center"/>
          </w:tcPr>
          <w:p w:rsidR="007621A8" w:rsidRPr="00ED0163" w:rsidRDefault="00BC4A55" w:rsidP="00BC4A5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7621A8" w:rsidRPr="00ED0163" w:rsidTr="00BC4A55">
        <w:trPr>
          <w:trHeight w:val="499"/>
        </w:trPr>
        <w:tc>
          <w:tcPr>
            <w:tcW w:w="2197" w:type="dxa"/>
            <w:vAlign w:val="center"/>
          </w:tcPr>
          <w:p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551" w:type="dxa"/>
            <w:vAlign w:val="center"/>
          </w:tcPr>
          <w:p w:rsidR="007621A8" w:rsidRPr="00ED0163" w:rsidRDefault="00BC4A55" w:rsidP="00BC4A5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0,00</w:t>
            </w:r>
          </w:p>
        </w:tc>
        <w:tc>
          <w:tcPr>
            <w:tcW w:w="2410" w:type="dxa"/>
            <w:vAlign w:val="center"/>
          </w:tcPr>
          <w:p w:rsidR="007621A8" w:rsidRPr="00ED0163" w:rsidRDefault="00BC4A55" w:rsidP="00BC4A5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0,00</w:t>
            </w:r>
          </w:p>
        </w:tc>
        <w:tc>
          <w:tcPr>
            <w:tcW w:w="2126" w:type="dxa"/>
            <w:vAlign w:val="center"/>
          </w:tcPr>
          <w:p w:rsidR="007621A8" w:rsidRPr="00ED0163" w:rsidRDefault="00BC4A55" w:rsidP="00BC4A5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0,00</w:t>
            </w:r>
          </w:p>
        </w:tc>
        <w:tc>
          <w:tcPr>
            <w:tcW w:w="2268" w:type="dxa"/>
            <w:vAlign w:val="center"/>
          </w:tcPr>
          <w:p w:rsidR="007621A8" w:rsidRPr="00ED0163" w:rsidRDefault="00BC4A55" w:rsidP="00BC4A5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0,00</w:t>
            </w:r>
          </w:p>
        </w:tc>
        <w:tc>
          <w:tcPr>
            <w:tcW w:w="2693" w:type="dxa"/>
            <w:vAlign w:val="center"/>
          </w:tcPr>
          <w:p w:rsidR="007621A8" w:rsidRPr="00ED0163" w:rsidRDefault="00BC4A55" w:rsidP="00BC4A5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0,00</w:t>
            </w:r>
          </w:p>
        </w:tc>
      </w:tr>
    </w:tbl>
    <w:p w:rsidR="007621A8" w:rsidRPr="00ED0163" w:rsidRDefault="007621A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503A66" w:rsidRPr="00ED0163" w:rsidRDefault="00FC0078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0</w:t>
      </w:r>
      <w:r w:rsidR="007621A8" w:rsidRPr="00ED0163">
        <w:rPr>
          <w:rFonts w:ascii="Arial" w:hAnsi="Arial"/>
          <w:b/>
          <w:szCs w:val="20"/>
        </w:rPr>
        <w:t xml:space="preserve">  </w:t>
      </w:r>
      <w:r w:rsidR="000B3567" w:rsidRPr="00ED0163">
        <w:rPr>
          <w:rFonts w:ascii="Arial" w:hAnsi="Arial"/>
          <w:b/>
          <w:szCs w:val="20"/>
        </w:rPr>
        <w:t>o </w:t>
      </w:r>
      <w:r w:rsidR="007621A8" w:rsidRPr="00ED0163">
        <w:rPr>
          <w:rFonts w:ascii="Arial" w:hAnsi="Arial"/>
          <w:b/>
          <w:szCs w:val="20"/>
        </w:rPr>
        <w:t>pohľadáv</w:t>
      </w:r>
      <w:r w:rsidR="000B3567" w:rsidRPr="00ED0163">
        <w:rPr>
          <w:rFonts w:ascii="Arial" w:hAnsi="Arial"/>
          <w:b/>
          <w:szCs w:val="20"/>
        </w:rPr>
        <w:t xml:space="preserve">kach </w:t>
      </w:r>
      <w:r w:rsidR="007621A8" w:rsidRPr="00ED0163">
        <w:rPr>
          <w:rFonts w:ascii="Arial" w:hAnsi="Arial"/>
          <w:b/>
          <w:szCs w:val="20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503A66" w:rsidRPr="00ED0163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503A66" w:rsidRPr="00ED0163" w:rsidTr="00800315">
        <w:tc>
          <w:tcPr>
            <w:tcW w:w="4323" w:type="dxa"/>
            <w:vMerge/>
          </w:tcPr>
          <w:p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27" w:type="dxa"/>
            <w:vAlign w:val="center"/>
          </w:tcPr>
          <w:p w:rsidR="00503A66" w:rsidRPr="00ED0163" w:rsidRDefault="00503A66" w:rsidP="00BE73E5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03A66" w:rsidRPr="00ED0163" w:rsidTr="00D14EEA">
        <w:tc>
          <w:tcPr>
            <w:tcW w:w="4323" w:type="dxa"/>
            <w:vAlign w:val="center"/>
          </w:tcPr>
          <w:p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914B7B" w:rsidRPr="00ED0163" w:rsidRDefault="00015AA3" w:rsidP="00D14EEA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8.874,99</w:t>
            </w:r>
          </w:p>
        </w:tc>
        <w:tc>
          <w:tcPr>
            <w:tcW w:w="4394" w:type="dxa"/>
            <w:vAlign w:val="center"/>
          </w:tcPr>
          <w:p w:rsidR="00503A66" w:rsidRPr="00ED0163" w:rsidRDefault="00DC13E8" w:rsidP="00D14EEA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2.920,04</w:t>
            </w:r>
          </w:p>
        </w:tc>
      </w:tr>
      <w:tr w:rsidR="00503A66" w:rsidRPr="00ED0163" w:rsidTr="00D14EEA">
        <w:tc>
          <w:tcPr>
            <w:tcW w:w="4323" w:type="dxa"/>
            <w:vAlign w:val="center"/>
          </w:tcPr>
          <w:p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ED0163" w:rsidRDefault="00914B7B" w:rsidP="00D14EEA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23</w:t>
            </w:r>
            <w:r w:rsidR="000670DC">
              <w:rPr>
                <w:rFonts w:ascii="Arial" w:hAnsi="Arial"/>
                <w:sz w:val="16"/>
                <w:szCs w:val="16"/>
              </w:rPr>
              <w:t>,24</w:t>
            </w:r>
          </w:p>
        </w:tc>
        <w:tc>
          <w:tcPr>
            <w:tcW w:w="4394" w:type="dxa"/>
            <w:vAlign w:val="center"/>
          </w:tcPr>
          <w:p w:rsidR="00503A66" w:rsidRPr="00ED0163" w:rsidRDefault="00690CF7" w:rsidP="00D14EEA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23,24</w:t>
            </w:r>
          </w:p>
        </w:tc>
      </w:tr>
      <w:tr w:rsidR="00503A66" w:rsidRPr="00ED0163" w:rsidTr="00D14EEA">
        <w:tc>
          <w:tcPr>
            <w:tcW w:w="4323" w:type="dxa"/>
            <w:vAlign w:val="center"/>
          </w:tcPr>
          <w:p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ED0163" w:rsidRDefault="00015AA3" w:rsidP="00D14EE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11.536,83</w:t>
            </w:r>
          </w:p>
        </w:tc>
        <w:tc>
          <w:tcPr>
            <w:tcW w:w="4394" w:type="dxa"/>
            <w:vAlign w:val="center"/>
          </w:tcPr>
          <w:p w:rsidR="00503A66" w:rsidRPr="00ED0163" w:rsidRDefault="00DC13E8" w:rsidP="00D14EE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2.943,28</w:t>
            </w:r>
          </w:p>
        </w:tc>
      </w:tr>
    </w:tbl>
    <w:p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9D2887" w:rsidRPr="00ED0163" w:rsidRDefault="00FC0078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2</w:t>
      </w:r>
      <w:r w:rsidR="007621A8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>o zmenách vlastných zdrojov krytia neobežného majetku a obežného majetku</w:t>
      </w:r>
      <w:r w:rsidR="009D2887" w:rsidRPr="00ED0163">
        <w:rPr>
          <w:rFonts w:ascii="Arial" w:hAnsi="Arial"/>
          <w:szCs w:val="20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ED0163" w:rsidTr="00800315">
        <w:tc>
          <w:tcPr>
            <w:tcW w:w="2622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977" w:type="dxa"/>
          </w:tcPr>
          <w:p w:rsidR="00ED293C" w:rsidRPr="00ED0163" w:rsidRDefault="00ED293C" w:rsidP="004B091D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B091D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začiatku bežného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843" w:type="dxa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2835" w:type="dxa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4B091D" w:rsidRPr="00ED0163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ED0163" w:rsidRDefault="004B091D" w:rsidP="001F544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ED293C" w:rsidRPr="00ED0163" w:rsidTr="000670DC">
        <w:trPr>
          <w:trHeight w:val="391"/>
        </w:trPr>
        <w:tc>
          <w:tcPr>
            <w:tcW w:w="2622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2977" w:type="dxa"/>
            <w:vAlign w:val="center"/>
          </w:tcPr>
          <w:p w:rsidR="00ED293C" w:rsidRPr="00ED0163" w:rsidRDefault="00FC0078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467</w:t>
            </w:r>
            <w:r w:rsidR="00D14EEA">
              <w:rPr>
                <w:rFonts w:ascii="Arial" w:hAnsi="Arial"/>
                <w:sz w:val="16"/>
                <w:szCs w:val="16"/>
              </w:rPr>
              <w:t>59,92</w:t>
            </w:r>
          </w:p>
        </w:tc>
        <w:tc>
          <w:tcPr>
            <w:tcW w:w="1984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43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4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835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46759,92</w:t>
            </w:r>
          </w:p>
        </w:tc>
      </w:tr>
      <w:tr w:rsidR="00ED293C" w:rsidRPr="00ED0163" w:rsidTr="000670DC">
        <w:tc>
          <w:tcPr>
            <w:tcW w:w="2622" w:type="dxa"/>
            <w:vAlign w:val="center"/>
          </w:tcPr>
          <w:p w:rsidR="00ED293C" w:rsidRPr="00ED0163" w:rsidRDefault="004B091D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 toho: </w:t>
            </w:r>
          </w:p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2977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4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43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4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835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ED293C" w:rsidRPr="00ED0163" w:rsidTr="000670DC">
        <w:trPr>
          <w:trHeight w:val="391"/>
        </w:trPr>
        <w:tc>
          <w:tcPr>
            <w:tcW w:w="2622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46759,92</w:t>
            </w:r>
          </w:p>
        </w:tc>
        <w:tc>
          <w:tcPr>
            <w:tcW w:w="1984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43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4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835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46759,92</w:t>
            </w:r>
          </w:p>
        </w:tc>
      </w:tr>
      <w:tr w:rsidR="00ED293C" w:rsidRPr="00ED0163" w:rsidTr="000670DC">
        <w:trPr>
          <w:trHeight w:val="391"/>
        </w:trPr>
        <w:tc>
          <w:tcPr>
            <w:tcW w:w="2622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4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43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4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835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ED293C" w:rsidRPr="00ED0163" w:rsidTr="000670DC">
        <w:tc>
          <w:tcPr>
            <w:tcW w:w="2622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977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4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43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4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835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ED293C" w:rsidRPr="00ED0163" w:rsidTr="000670DC">
        <w:trPr>
          <w:trHeight w:val="391"/>
        </w:trPr>
        <w:tc>
          <w:tcPr>
            <w:tcW w:w="2622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2977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4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43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4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835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ED293C" w:rsidRPr="00ED0163" w:rsidTr="000670DC">
        <w:tc>
          <w:tcPr>
            <w:tcW w:w="2622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977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4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43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4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835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4B091D" w:rsidRPr="00ED0163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ED0163" w:rsidRDefault="004B091D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Fondy zo zisku</w:t>
            </w:r>
          </w:p>
        </w:tc>
      </w:tr>
      <w:tr w:rsidR="00ED293C" w:rsidRPr="00ED0163" w:rsidTr="000670DC">
        <w:trPr>
          <w:trHeight w:val="391"/>
        </w:trPr>
        <w:tc>
          <w:tcPr>
            <w:tcW w:w="2622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2977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12095,57</w:t>
            </w:r>
          </w:p>
        </w:tc>
        <w:tc>
          <w:tcPr>
            <w:tcW w:w="1984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43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4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835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12095,57</w:t>
            </w:r>
          </w:p>
        </w:tc>
      </w:tr>
      <w:tr w:rsidR="00ED293C" w:rsidRPr="00ED0163" w:rsidTr="000670DC">
        <w:trPr>
          <w:trHeight w:val="391"/>
        </w:trPr>
        <w:tc>
          <w:tcPr>
            <w:tcW w:w="2622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2977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4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43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4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835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ED293C" w:rsidRPr="00ED0163" w:rsidTr="000670DC">
        <w:trPr>
          <w:trHeight w:val="391"/>
        </w:trPr>
        <w:tc>
          <w:tcPr>
            <w:tcW w:w="2622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2977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4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43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4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835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ED293C" w:rsidRPr="00ED0163" w:rsidTr="000670DC">
        <w:tc>
          <w:tcPr>
            <w:tcW w:w="2622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2977" w:type="dxa"/>
            <w:vAlign w:val="center"/>
          </w:tcPr>
          <w:p w:rsidR="00ED293C" w:rsidRPr="00ED0163" w:rsidRDefault="00015AA3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-23681,22</w:t>
            </w:r>
          </w:p>
        </w:tc>
        <w:tc>
          <w:tcPr>
            <w:tcW w:w="1984" w:type="dxa"/>
            <w:vAlign w:val="center"/>
          </w:tcPr>
          <w:p w:rsidR="00ED293C" w:rsidRPr="00ED0163" w:rsidRDefault="00015AA3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61960,28</w:t>
            </w:r>
          </w:p>
        </w:tc>
        <w:tc>
          <w:tcPr>
            <w:tcW w:w="1843" w:type="dxa"/>
            <w:vAlign w:val="center"/>
          </w:tcPr>
          <w:p w:rsidR="00ED293C" w:rsidRPr="00ED0163" w:rsidRDefault="00690CF7" w:rsidP="00D14EEA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4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835" w:type="dxa"/>
            <w:vAlign w:val="center"/>
          </w:tcPr>
          <w:p w:rsidR="00ED293C" w:rsidRPr="00ED0163" w:rsidRDefault="00015AA3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38279,06</w:t>
            </w:r>
          </w:p>
        </w:tc>
      </w:tr>
      <w:tr w:rsidR="00ED293C" w:rsidRPr="00ED0163" w:rsidTr="000670DC">
        <w:tc>
          <w:tcPr>
            <w:tcW w:w="2622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977" w:type="dxa"/>
            <w:vAlign w:val="center"/>
          </w:tcPr>
          <w:p w:rsidR="00ED293C" w:rsidRPr="00ED0163" w:rsidRDefault="00015AA3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68960,28</w:t>
            </w:r>
          </w:p>
        </w:tc>
        <w:tc>
          <w:tcPr>
            <w:tcW w:w="1984" w:type="dxa"/>
            <w:vAlign w:val="center"/>
          </w:tcPr>
          <w:p w:rsidR="00ED293C" w:rsidRPr="00ED0163" w:rsidRDefault="00015AA3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57422,27</w:t>
            </w:r>
          </w:p>
        </w:tc>
        <w:tc>
          <w:tcPr>
            <w:tcW w:w="1843" w:type="dxa"/>
            <w:vAlign w:val="center"/>
          </w:tcPr>
          <w:p w:rsidR="00ED293C" w:rsidRPr="00ED0163" w:rsidRDefault="00015AA3" w:rsidP="00015AA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68960,28</w:t>
            </w:r>
          </w:p>
        </w:tc>
        <w:tc>
          <w:tcPr>
            <w:tcW w:w="1984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835" w:type="dxa"/>
            <w:vAlign w:val="center"/>
          </w:tcPr>
          <w:p w:rsidR="00ED293C" w:rsidRPr="00ED0163" w:rsidRDefault="00015AA3" w:rsidP="000670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57422,27</w:t>
            </w:r>
          </w:p>
        </w:tc>
      </w:tr>
      <w:tr w:rsidR="00ED293C" w:rsidRPr="00ED0163" w:rsidTr="000670DC">
        <w:trPr>
          <w:trHeight w:val="391"/>
        </w:trPr>
        <w:tc>
          <w:tcPr>
            <w:tcW w:w="2622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:rsidR="00ED293C" w:rsidRPr="00ED0163" w:rsidRDefault="00015AA3" w:rsidP="000670D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104134,55</w:t>
            </w:r>
          </w:p>
        </w:tc>
        <w:tc>
          <w:tcPr>
            <w:tcW w:w="1984" w:type="dxa"/>
            <w:vAlign w:val="center"/>
          </w:tcPr>
          <w:p w:rsidR="00ED293C" w:rsidRPr="00ED0163" w:rsidRDefault="00015AA3" w:rsidP="000670D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119382,55</w:t>
            </w:r>
          </w:p>
        </w:tc>
        <w:tc>
          <w:tcPr>
            <w:tcW w:w="1843" w:type="dxa"/>
            <w:vAlign w:val="center"/>
          </w:tcPr>
          <w:p w:rsidR="00ED293C" w:rsidRPr="00ED0163" w:rsidRDefault="00015AA3" w:rsidP="000670D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68960,28</w:t>
            </w:r>
          </w:p>
        </w:tc>
        <w:tc>
          <w:tcPr>
            <w:tcW w:w="1984" w:type="dxa"/>
            <w:vAlign w:val="center"/>
          </w:tcPr>
          <w:p w:rsidR="00ED293C" w:rsidRPr="00ED0163" w:rsidRDefault="00D14EEA" w:rsidP="000670D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0,00</w:t>
            </w:r>
          </w:p>
        </w:tc>
        <w:tc>
          <w:tcPr>
            <w:tcW w:w="2835" w:type="dxa"/>
            <w:vAlign w:val="center"/>
          </w:tcPr>
          <w:p w:rsidR="00ED293C" w:rsidRPr="00ED0163" w:rsidRDefault="00015AA3" w:rsidP="000670D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154556,82</w:t>
            </w:r>
          </w:p>
        </w:tc>
      </w:tr>
    </w:tbl>
    <w:p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B13F8" w:rsidRPr="00ED0163" w:rsidRDefault="00FC0078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BF60F1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BF60F1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3</w:t>
      </w:r>
      <w:r w:rsidR="00BF60F1" w:rsidRPr="00ED0163">
        <w:rPr>
          <w:rFonts w:ascii="Arial" w:hAnsi="Arial"/>
          <w:b/>
          <w:szCs w:val="20"/>
        </w:rPr>
        <w:t xml:space="preserve"> o</w:t>
      </w:r>
      <w:r w:rsidR="004A32A4" w:rsidRPr="00ED0163">
        <w:rPr>
          <w:rFonts w:ascii="Arial" w:hAnsi="Arial"/>
          <w:b/>
          <w:szCs w:val="20"/>
        </w:rPr>
        <w:t> </w:t>
      </w:r>
      <w:r w:rsidR="00BF60F1" w:rsidRPr="00ED0163">
        <w:rPr>
          <w:rFonts w:ascii="Arial" w:hAnsi="Arial"/>
          <w:b/>
          <w:szCs w:val="20"/>
        </w:rPr>
        <w:t>rozdelení</w:t>
      </w:r>
      <w:r w:rsidR="004A32A4" w:rsidRPr="00ED0163">
        <w:rPr>
          <w:rFonts w:ascii="Arial" w:hAnsi="Arial"/>
          <w:b/>
          <w:szCs w:val="20"/>
        </w:rPr>
        <w:t xml:space="preserve"> účtovného </w:t>
      </w:r>
      <w:r w:rsidR="00BF60F1" w:rsidRPr="00ED0163">
        <w:rPr>
          <w:rFonts w:ascii="Arial" w:hAnsi="Arial"/>
          <w:b/>
          <w:szCs w:val="20"/>
        </w:rPr>
        <w:t>zisku alebo vysporiadaní</w:t>
      </w:r>
      <w:r w:rsidR="004A32A4" w:rsidRPr="00ED0163">
        <w:rPr>
          <w:rFonts w:ascii="Arial" w:hAnsi="Arial"/>
          <w:b/>
          <w:szCs w:val="20"/>
        </w:rPr>
        <w:t xml:space="preserve"> účtovnej</w:t>
      </w:r>
      <w:r w:rsidR="00BF60F1" w:rsidRPr="00ED0163">
        <w:rPr>
          <w:rFonts w:ascii="Arial" w:hAnsi="Arial"/>
          <w:b/>
          <w:szCs w:val="20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BF60F1" w:rsidRPr="00ED0163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727487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68960,28</w:t>
            </w:r>
          </w:p>
        </w:tc>
      </w:tr>
      <w:tr w:rsidR="00BF60F1" w:rsidRPr="00ED0163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7C1650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0,00</w:t>
            </w: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ED0163">
              <w:rPr>
                <w:rFonts w:ascii="Arial" w:hAnsi="Arial"/>
                <w:sz w:val="16"/>
                <w:szCs w:val="16"/>
              </w:rPr>
              <w:t>ondu tvorené</w:t>
            </w:r>
            <w:r w:rsidR="003C4612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7C1650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0,00</w:t>
            </w: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7C1650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0,00</w:t>
            </w: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Prídel 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7C1650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0,00</w:t>
            </w:r>
          </w:p>
        </w:tc>
      </w:tr>
      <w:tr w:rsidR="003C4612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ED0163" w:rsidRDefault="007C1650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0,00</w:t>
            </w:r>
          </w:p>
        </w:tc>
      </w:tr>
      <w:tr w:rsidR="003C4612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ED0163" w:rsidRDefault="007C1650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0,00</w:t>
            </w: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7C1650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0,00</w:t>
            </w: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727487" w:rsidP="00727487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7</w:t>
            </w:r>
            <w:r w:rsidR="003E5477">
              <w:rPr>
                <w:rFonts w:ascii="Arial" w:hAnsi="Arial"/>
                <w:color w:val="000000"/>
                <w:sz w:val="16"/>
                <w:szCs w:val="16"/>
              </w:rPr>
              <w:t>000,00</w:t>
            </w: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3C4612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ED0163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727487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61960,28</w:t>
            </w: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7C1650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0,00</w:t>
            </w: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3E5477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0,00</w:t>
            </w:r>
          </w:p>
        </w:tc>
      </w:tr>
      <w:tr w:rsidR="00BF60F1" w:rsidRPr="00ED0163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Zo zák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7C1650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0,00</w:t>
            </w: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7C1650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0,00</w:t>
            </w:r>
          </w:p>
        </w:tc>
      </w:tr>
      <w:tr w:rsidR="003C4612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ED0163" w:rsidRDefault="007C1650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0,00</w:t>
            </w:r>
          </w:p>
        </w:tc>
      </w:tr>
      <w:tr w:rsidR="003C4612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ED0163" w:rsidRDefault="007C1650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0,00</w:t>
            </w: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7C1650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0,00</w:t>
            </w: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r w:rsidR="004A32A4" w:rsidRPr="00ED0163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="004A32A4" w:rsidRPr="00ED0163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3E5477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0,00</w:t>
            </w: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7C1650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0,00</w:t>
            </w:r>
          </w:p>
        </w:tc>
      </w:tr>
    </w:tbl>
    <w:p w:rsidR="00BF60F1" w:rsidRDefault="00BF60F1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4A32A4" w:rsidRPr="00ED0163" w:rsidRDefault="00FC0078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A32A4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A32A4"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="004A32A4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4A32A4" w:rsidRPr="00ED0163">
        <w:rPr>
          <w:rFonts w:ascii="Arial" w:hAnsi="Arial"/>
          <w:b/>
          <w:szCs w:val="20"/>
        </w:rPr>
        <w:t xml:space="preserve"> písm. a) o  tvorb</w:t>
      </w:r>
      <w:r w:rsidR="00B46E31" w:rsidRPr="00ED0163">
        <w:rPr>
          <w:rFonts w:ascii="Arial" w:hAnsi="Arial"/>
          <w:b/>
          <w:szCs w:val="20"/>
        </w:rPr>
        <w:t>e</w:t>
      </w:r>
      <w:r w:rsidR="004A32A4"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 xml:space="preserve">a použití </w:t>
      </w:r>
      <w:r w:rsidR="004A32A4" w:rsidRPr="00ED0163">
        <w:rPr>
          <w:rFonts w:ascii="Arial" w:hAnsi="Arial"/>
          <w:b/>
          <w:szCs w:val="20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ED0163" w:rsidTr="00C953EB">
        <w:tc>
          <w:tcPr>
            <w:tcW w:w="2905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ED0163" w:rsidRDefault="00ED293C" w:rsidP="004A32A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A32A4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na začiatku 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ED293C" w:rsidRPr="00ED0163" w:rsidTr="007C1650">
        <w:tc>
          <w:tcPr>
            <w:tcW w:w="2905" w:type="dxa"/>
            <w:vAlign w:val="center"/>
          </w:tcPr>
          <w:p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2693" w:type="dxa"/>
            <w:vAlign w:val="center"/>
          </w:tcPr>
          <w:p w:rsidR="00ED293C" w:rsidRPr="00ED0163" w:rsidRDefault="00727487" w:rsidP="007C165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8852,87</w:t>
            </w:r>
          </w:p>
        </w:tc>
        <w:tc>
          <w:tcPr>
            <w:tcW w:w="1985" w:type="dxa"/>
            <w:vAlign w:val="center"/>
          </w:tcPr>
          <w:p w:rsidR="00ED293C" w:rsidRPr="00ED0163" w:rsidRDefault="00727487" w:rsidP="007C165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8455,43</w:t>
            </w:r>
          </w:p>
        </w:tc>
        <w:tc>
          <w:tcPr>
            <w:tcW w:w="1843" w:type="dxa"/>
            <w:vAlign w:val="center"/>
          </w:tcPr>
          <w:p w:rsidR="00ED293C" w:rsidRPr="00ED0163" w:rsidRDefault="00727487" w:rsidP="007C165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8852,87</w:t>
            </w:r>
          </w:p>
        </w:tc>
        <w:tc>
          <w:tcPr>
            <w:tcW w:w="2126" w:type="dxa"/>
            <w:vAlign w:val="center"/>
          </w:tcPr>
          <w:p w:rsidR="00ED293C" w:rsidRPr="00ED0163" w:rsidRDefault="007C1650" w:rsidP="007C165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693" w:type="dxa"/>
            <w:vAlign w:val="center"/>
          </w:tcPr>
          <w:p w:rsidR="00ED293C" w:rsidRPr="00ED0163" w:rsidRDefault="00727487" w:rsidP="007C165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8455,43</w:t>
            </w:r>
          </w:p>
        </w:tc>
      </w:tr>
      <w:tr w:rsidR="00ED293C" w:rsidRPr="00ED0163" w:rsidTr="007C1650">
        <w:tc>
          <w:tcPr>
            <w:tcW w:w="2905" w:type="dxa"/>
            <w:vAlign w:val="center"/>
          </w:tcPr>
          <w:p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2693" w:type="dxa"/>
            <w:vAlign w:val="center"/>
          </w:tcPr>
          <w:p w:rsidR="00ED293C" w:rsidRPr="00ED0163" w:rsidRDefault="007C1650" w:rsidP="007C165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5" w:type="dxa"/>
            <w:vAlign w:val="center"/>
          </w:tcPr>
          <w:p w:rsidR="00ED293C" w:rsidRPr="00ED0163" w:rsidRDefault="007C1650" w:rsidP="007C165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43" w:type="dxa"/>
            <w:vAlign w:val="center"/>
          </w:tcPr>
          <w:p w:rsidR="00ED293C" w:rsidRPr="00ED0163" w:rsidRDefault="007C1650" w:rsidP="007C165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126" w:type="dxa"/>
            <w:vAlign w:val="center"/>
          </w:tcPr>
          <w:p w:rsidR="00ED293C" w:rsidRPr="00ED0163" w:rsidRDefault="007C1650" w:rsidP="007C165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693" w:type="dxa"/>
            <w:vAlign w:val="center"/>
          </w:tcPr>
          <w:p w:rsidR="00ED293C" w:rsidRPr="00ED0163" w:rsidRDefault="007C1650" w:rsidP="007C165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ED293C" w:rsidRPr="00ED0163" w:rsidTr="007C1650">
        <w:tc>
          <w:tcPr>
            <w:tcW w:w="2905" w:type="dxa"/>
            <w:vAlign w:val="center"/>
          </w:tcPr>
          <w:p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2693" w:type="dxa"/>
            <w:vAlign w:val="center"/>
          </w:tcPr>
          <w:p w:rsidR="00727487" w:rsidRPr="00ED0163" w:rsidRDefault="00727487" w:rsidP="00727487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8852,87</w:t>
            </w:r>
          </w:p>
        </w:tc>
        <w:tc>
          <w:tcPr>
            <w:tcW w:w="1985" w:type="dxa"/>
            <w:vAlign w:val="center"/>
          </w:tcPr>
          <w:p w:rsidR="00ED293C" w:rsidRPr="00ED0163" w:rsidRDefault="00727487" w:rsidP="007C1650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8455,43</w:t>
            </w:r>
          </w:p>
        </w:tc>
        <w:tc>
          <w:tcPr>
            <w:tcW w:w="1843" w:type="dxa"/>
            <w:vAlign w:val="center"/>
          </w:tcPr>
          <w:p w:rsidR="00ED293C" w:rsidRPr="00ED0163" w:rsidRDefault="00727487" w:rsidP="007C1650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8852,87</w:t>
            </w:r>
          </w:p>
        </w:tc>
        <w:tc>
          <w:tcPr>
            <w:tcW w:w="2126" w:type="dxa"/>
            <w:vAlign w:val="center"/>
          </w:tcPr>
          <w:p w:rsidR="00ED293C" w:rsidRPr="00ED0163" w:rsidRDefault="007C1650" w:rsidP="007C1650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0,00</w:t>
            </w:r>
          </w:p>
        </w:tc>
        <w:tc>
          <w:tcPr>
            <w:tcW w:w="2693" w:type="dxa"/>
            <w:vAlign w:val="center"/>
          </w:tcPr>
          <w:p w:rsidR="00ED293C" w:rsidRPr="00ED0163" w:rsidRDefault="00727487" w:rsidP="007C1650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8455,43</w:t>
            </w:r>
          </w:p>
        </w:tc>
      </w:tr>
      <w:tr w:rsidR="00ED293C" w:rsidRPr="00ED0163" w:rsidTr="007C1650">
        <w:tc>
          <w:tcPr>
            <w:tcW w:w="2905" w:type="dxa"/>
            <w:vAlign w:val="center"/>
          </w:tcPr>
          <w:p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2693" w:type="dxa"/>
            <w:vAlign w:val="center"/>
          </w:tcPr>
          <w:p w:rsidR="00ED293C" w:rsidRPr="00ED0163" w:rsidRDefault="003E5477" w:rsidP="007C165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5" w:type="dxa"/>
            <w:vAlign w:val="center"/>
          </w:tcPr>
          <w:p w:rsidR="00ED293C" w:rsidRPr="00ED0163" w:rsidRDefault="007C1650" w:rsidP="007C165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43" w:type="dxa"/>
            <w:vAlign w:val="center"/>
          </w:tcPr>
          <w:p w:rsidR="00ED293C" w:rsidRPr="00ED0163" w:rsidRDefault="003E5477" w:rsidP="007C165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126" w:type="dxa"/>
            <w:vAlign w:val="center"/>
          </w:tcPr>
          <w:p w:rsidR="00ED293C" w:rsidRPr="00ED0163" w:rsidRDefault="007C1650" w:rsidP="007C165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693" w:type="dxa"/>
            <w:vAlign w:val="center"/>
          </w:tcPr>
          <w:p w:rsidR="00ED293C" w:rsidRPr="00ED0163" w:rsidRDefault="007C1650" w:rsidP="007C165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ED293C" w:rsidRPr="00ED0163" w:rsidTr="007C1650">
        <w:tc>
          <w:tcPr>
            <w:tcW w:w="2905" w:type="dxa"/>
            <w:vAlign w:val="center"/>
          </w:tcPr>
          <w:p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2693" w:type="dxa"/>
            <w:vAlign w:val="center"/>
          </w:tcPr>
          <w:p w:rsidR="00ED293C" w:rsidRPr="00ED0163" w:rsidRDefault="007C1650" w:rsidP="007C165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5" w:type="dxa"/>
            <w:vAlign w:val="center"/>
          </w:tcPr>
          <w:p w:rsidR="00ED293C" w:rsidRPr="00ED0163" w:rsidRDefault="007C1650" w:rsidP="007C165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43" w:type="dxa"/>
            <w:vAlign w:val="center"/>
          </w:tcPr>
          <w:p w:rsidR="00ED293C" w:rsidRPr="00ED0163" w:rsidRDefault="007C1650" w:rsidP="007C165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126" w:type="dxa"/>
            <w:vAlign w:val="center"/>
          </w:tcPr>
          <w:p w:rsidR="00ED293C" w:rsidRPr="00ED0163" w:rsidRDefault="007C1650" w:rsidP="007C165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693" w:type="dxa"/>
            <w:vAlign w:val="center"/>
          </w:tcPr>
          <w:p w:rsidR="00ED293C" w:rsidRPr="00ED0163" w:rsidRDefault="007C1650" w:rsidP="007C165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ED293C" w:rsidRPr="00ED0163" w:rsidTr="007C1650">
        <w:tc>
          <w:tcPr>
            <w:tcW w:w="2905" w:type="dxa"/>
            <w:vAlign w:val="center"/>
          </w:tcPr>
          <w:p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2693" w:type="dxa"/>
            <w:vAlign w:val="center"/>
          </w:tcPr>
          <w:p w:rsidR="00ED293C" w:rsidRPr="00ED0163" w:rsidRDefault="003E5477" w:rsidP="007C165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985" w:type="dxa"/>
            <w:vAlign w:val="center"/>
          </w:tcPr>
          <w:p w:rsidR="00ED293C" w:rsidRPr="00ED0163" w:rsidRDefault="007C1650" w:rsidP="007C165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43" w:type="dxa"/>
            <w:vAlign w:val="center"/>
          </w:tcPr>
          <w:p w:rsidR="00ED293C" w:rsidRPr="00ED0163" w:rsidRDefault="003E5477" w:rsidP="007C165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126" w:type="dxa"/>
            <w:vAlign w:val="center"/>
          </w:tcPr>
          <w:p w:rsidR="00ED293C" w:rsidRPr="00ED0163" w:rsidRDefault="007C1650" w:rsidP="007C165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693" w:type="dxa"/>
            <w:vAlign w:val="center"/>
          </w:tcPr>
          <w:p w:rsidR="00ED293C" w:rsidRPr="00ED0163" w:rsidRDefault="007C1650" w:rsidP="007C165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ED293C" w:rsidRPr="00ED0163" w:rsidTr="007C1650">
        <w:trPr>
          <w:trHeight w:val="489"/>
        </w:trPr>
        <w:tc>
          <w:tcPr>
            <w:tcW w:w="2905" w:type="dxa"/>
            <w:vAlign w:val="center"/>
          </w:tcPr>
          <w:p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ED0163" w:rsidRDefault="00727487" w:rsidP="007C165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8852,87</w:t>
            </w:r>
          </w:p>
        </w:tc>
        <w:tc>
          <w:tcPr>
            <w:tcW w:w="1985" w:type="dxa"/>
            <w:vAlign w:val="center"/>
          </w:tcPr>
          <w:p w:rsidR="00ED293C" w:rsidRPr="00ED0163" w:rsidRDefault="00727487" w:rsidP="007C165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8455,43</w:t>
            </w:r>
          </w:p>
        </w:tc>
        <w:tc>
          <w:tcPr>
            <w:tcW w:w="1843" w:type="dxa"/>
            <w:vAlign w:val="center"/>
          </w:tcPr>
          <w:p w:rsidR="00ED293C" w:rsidRPr="00ED0163" w:rsidRDefault="00727487" w:rsidP="007C165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8852,87</w:t>
            </w:r>
          </w:p>
        </w:tc>
        <w:tc>
          <w:tcPr>
            <w:tcW w:w="2126" w:type="dxa"/>
            <w:vAlign w:val="center"/>
          </w:tcPr>
          <w:p w:rsidR="00ED293C" w:rsidRPr="00ED0163" w:rsidRDefault="007C1650" w:rsidP="007C165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693" w:type="dxa"/>
            <w:vAlign w:val="center"/>
          </w:tcPr>
          <w:p w:rsidR="00ED293C" w:rsidRPr="00ED0163" w:rsidRDefault="00727487" w:rsidP="007C165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8455,43</w:t>
            </w:r>
          </w:p>
        </w:tc>
      </w:tr>
    </w:tbl>
    <w:p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9D2887" w:rsidRPr="00ED0163" w:rsidRDefault="00681579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B46E31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B46E31"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B46E31" w:rsidRPr="00ED0163">
        <w:rPr>
          <w:rFonts w:ascii="Arial" w:hAnsi="Arial"/>
          <w:b/>
          <w:szCs w:val="20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ED293C" w:rsidRPr="00ED0163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ED0163" w:rsidRDefault="00ED293C" w:rsidP="001A0486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ED293C" w:rsidRPr="00ED0163" w:rsidTr="00C953EB">
        <w:tc>
          <w:tcPr>
            <w:tcW w:w="4890" w:type="dxa"/>
            <w:vMerge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ED293C" w:rsidRPr="00ED0163" w:rsidRDefault="00B46E31" w:rsidP="00B46E3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ED0163" w:rsidRDefault="00B46E31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DC4CA6" w:rsidRPr="00ED0163" w:rsidTr="005768DC">
        <w:trPr>
          <w:trHeight w:val="391"/>
        </w:trPr>
        <w:tc>
          <w:tcPr>
            <w:tcW w:w="4890" w:type="dxa"/>
            <w:vAlign w:val="center"/>
          </w:tcPr>
          <w:p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ED0163" w:rsidRDefault="00CB61A3" w:rsidP="005768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  <w:r w:rsidR="007C1650">
              <w:rPr>
                <w:rFonts w:ascii="Arial" w:hAnsi="Arial"/>
                <w:sz w:val="16"/>
                <w:szCs w:val="16"/>
                <w:lang w:eastAsia="sk-SK"/>
              </w:rPr>
              <w:t>,00</w:t>
            </w:r>
          </w:p>
        </w:tc>
        <w:tc>
          <w:tcPr>
            <w:tcW w:w="3544" w:type="dxa"/>
            <w:vAlign w:val="center"/>
          </w:tcPr>
          <w:p w:rsidR="00DC4CA6" w:rsidRDefault="007C1650" w:rsidP="005768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0,00</w:t>
            </w:r>
          </w:p>
          <w:p w:rsidR="00CB61A3" w:rsidRPr="00ED0163" w:rsidRDefault="00CB61A3" w:rsidP="005768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DC4CA6" w:rsidRPr="00ED0163" w:rsidTr="005768DC">
        <w:trPr>
          <w:trHeight w:val="391"/>
        </w:trPr>
        <w:tc>
          <w:tcPr>
            <w:tcW w:w="4890" w:type="dxa"/>
            <w:vAlign w:val="center"/>
          </w:tcPr>
          <w:p w:rsidR="00DC4CA6" w:rsidRPr="00ED0163" w:rsidRDefault="00DC4CA6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</w:t>
            </w:r>
            <w:r w:rsidR="000A768C" w:rsidRPr="00ED0163">
              <w:rPr>
                <w:rFonts w:ascii="Arial" w:hAnsi="Arial"/>
                <w:sz w:val="16"/>
                <w:szCs w:val="16"/>
              </w:rPr>
              <w:t xml:space="preserve">do lehoty splatnosti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so zostatkovou dobou splatnosti do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jedného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ED0163" w:rsidRDefault="00727487" w:rsidP="005768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56173,78</w:t>
            </w:r>
          </w:p>
        </w:tc>
        <w:tc>
          <w:tcPr>
            <w:tcW w:w="3544" w:type="dxa"/>
            <w:vAlign w:val="center"/>
          </w:tcPr>
          <w:p w:rsidR="00DC4CA6" w:rsidRPr="00ED0163" w:rsidRDefault="00727487" w:rsidP="005768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57554,73</w:t>
            </w:r>
          </w:p>
        </w:tc>
      </w:tr>
      <w:tr w:rsidR="00ED293C" w:rsidRPr="00ED0163" w:rsidTr="005768DC">
        <w:trPr>
          <w:trHeight w:val="447"/>
        </w:trPr>
        <w:tc>
          <w:tcPr>
            <w:tcW w:w="4890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ED0163" w:rsidRDefault="00727487" w:rsidP="005768D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56173,78</w:t>
            </w:r>
          </w:p>
        </w:tc>
        <w:tc>
          <w:tcPr>
            <w:tcW w:w="3544" w:type="dxa"/>
            <w:vAlign w:val="center"/>
          </w:tcPr>
          <w:p w:rsidR="00ED293C" w:rsidRPr="00ED0163" w:rsidRDefault="00727487" w:rsidP="005768D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57554,73</w:t>
            </w:r>
          </w:p>
        </w:tc>
      </w:tr>
      <w:tr w:rsidR="00ED293C" w:rsidRPr="00ED0163" w:rsidTr="005768DC">
        <w:tc>
          <w:tcPr>
            <w:tcW w:w="4890" w:type="dxa"/>
            <w:vAlign w:val="center"/>
          </w:tcPr>
          <w:p w:rsidR="00ED293C" w:rsidRPr="00ED0163" w:rsidRDefault="00DC4CA6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so zostatkovou dobou splatnosti </w:t>
            </w:r>
            <w:r w:rsidR="00B46E31" w:rsidRPr="00ED0163">
              <w:rPr>
                <w:rFonts w:ascii="Arial" w:hAnsi="Arial"/>
                <w:sz w:val="16"/>
                <w:szCs w:val="16"/>
              </w:rPr>
              <w:t xml:space="preserve">od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 jedného </w:t>
            </w:r>
            <w:r w:rsidR="00B46E31" w:rsidRPr="00ED0163">
              <w:rPr>
                <w:rFonts w:ascii="Arial" w:hAnsi="Arial"/>
                <w:sz w:val="16"/>
                <w:szCs w:val="16"/>
              </w:rPr>
              <w:t xml:space="preserve"> 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do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piatich 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 rokov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 </w:t>
            </w:r>
            <w:r w:rsidR="001A0486" w:rsidRPr="00ED0163">
              <w:rPr>
                <w:rFonts w:ascii="Arial" w:hAnsi="Arial"/>
                <w:sz w:val="16"/>
                <w:szCs w:val="16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ED0163" w:rsidRDefault="00727487" w:rsidP="005768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6339,60</w:t>
            </w:r>
          </w:p>
        </w:tc>
        <w:tc>
          <w:tcPr>
            <w:tcW w:w="3544" w:type="dxa"/>
            <w:vAlign w:val="center"/>
          </w:tcPr>
          <w:p w:rsidR="003E5477" w:rsidRPr="00ED0163" w:rsidRDefault="00727487" w:rsidP="003E547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3485,16</w:t>
            </w:r>
          </w:p>
        </w:tc>
      </w:tr>
      <w:tr w:rsidR="00ED293C" w:rsidRPr="00ED0163" w:rsidTr="005768DC">
        <w:trPr>
          <w:trHeight w:val="478"/>
        </w:trPr>
        <w:tc>
          <w:tcPr>
            <w:tcW w:w="4890" w:type="dxa"/>
            <w:vAlign w:val="center"/>
          </w:tcPr>
          <w:p w:rsidR="00ED293C" w:rsidRPr="00ED0163" w:rsidRDefault="001A0486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so zostatkovou dobou splatnosti viac ako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päť 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Default="00CB61A3" w:rsidP="005768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  <w:r w:rsidR="007C1650">
              <w:rPr>
                <w:rFonts w:ascii="Arial" w:hAnsi="Arial"/>
                <w:sz w:val="16"/>
                <w:szCs w:val="16"/>
              </w:rPr>
              <w:t>,00</w:t>
            </w:r>
          </w:p>
          <w:p w:rsidR="00CB61A3" w:rsidRPr="00ED0163" w:rsidRDefault="00CB61A3" w:rsidP="005768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ED293C" w:rsidRDefault="007C1650" w:rsidP="005768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  <w:p w:rsidR="00CB61A3" w:rsidRPr="00ED0163" w:rsidRDefault="00CB61A3" w:rsidP="005768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1A0486" w:rsidRPr="00ED0163" w:rsidTr="005768DC">
        <w:trPr>
          <w:trHeight w:val="409"/>
        </w:trPr>
        <w:tc>
          <w:tcPr>
            <w:tcW w:w="4890" w:type="dxa"/>
            <w:vAlign w:val="center"/>
          </w:tcPr>
          <w:p w:rsidR="001A0486" w:rsidRPr="00ED0163" w:rsidRDefault="001A0486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ED0163" w:rsidRDefault="00727487" w:rsidP="005768D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6339,60</w:t>
            </w:r>
          </w:p>
        </w:tc>
        <w:tc>
          <w:tcPr>
            <w:tcW w:w="3544" w:type="dxa"/>
            <w:vAlign w:val="center"/>
          </w:tcPr>
          <w:p w:rsidR="001A0486" w:rsidRPr="00ED0163" w:rsidRDefault="00727487" w:rsidP="005768D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3485,16</w:t>
            </w:r>
          </w:p>
        </w:tc>
      </w:tr>
      <w:tr w:rsidR="000A768C" w:rsidRPr="00ED0163" w:rsidTr="005768DC">
        <w:trPr>
          <w:trHeight w:val="409"/>
        </w:trPr>
        <w:tc>
          <w:tcPr>
            <w:tcW w:w="4890" w:type="dxa"/>
            <w:vAlign w:val="center"/>
          </w:tcPr>
          <w:p w:rsidR="000A768C" w:rsidRPr="00ED0163" w:rsidRDefault="000A768C" w:rsidP="000A768C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ED0163" w:rsidRDefault="00727487" w:rsidP="005768D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62513,38</w:t>
            </w:r>
          </w:p>
        </w:tc>
        <w:tc>
          <w:tcPr>
            <w:tcW w:w="3544" w:type="dxa"/>
            <w:vAlign w:val="center"/>
          </w:tcPr>
          <w:p w:rsidR="000A768C" w:rsidRPr="00ED0163" w:rsidRDefault="00727487" w:rsidP="005768D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56296,26</w:t>
            </w:r>
          </w:p>
        </w:tc>
      </w:tr>
    </w:tbl>
    <w:p w:rsidR="00465353" w:rsidRPr="00ED0163" w:rsidRDefault="0046535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C953EB" w:rsidRDefault="00C953EB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ED0163" w:rsidRP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9D2887" w:rsidRPr="00ED0163" w:rsidRDefault="00CB61A3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="001A0486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1A0486" w:rsidRPr="00ED0163">
        <w:rPr>
          <w:rFonts w:ascii="Arial" w:hAnsi="Arial"/>
          <w:b/>
          <w:szCs w:val="20"/>
        </w:rPr>
        <w:t xml:space="preserve"> písm. e) </w:t>
      </w:r>
      <w:r w:rsidR="00465353" w:rsidRPr="00ED0163">
        <w:rPr>
          <w:rFonts w:ascii="Arial" w:hAnsi="Arial"/>
          <w:b/>
          <w:szCs w:val="20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685"/>
        <w:gridCol w:w="3544"/>
      </w:tblGrid>
      <w:tr w:rsidR="00ED293C" w:rsidRPr="00ED0163" w:rsidTr="0000240E">
        <w:tc>
          <w:tcPr>
            <w:tcW w:w="4323" w:type="dxa"/>
            <w:vAlign w:val="center"/>
          </w:tcPr>
          <w:p w:rsidR="00ED293C" w:rsidRPr="00ED0163" w:rsidRDefault="0000240E" w:rsidP="0000240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ED0163" w:rsidRDefault="001A0486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 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</w:t>
            </w:r>
            <w:r w:rsidR="00C20990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ED0163" w:rsidRDefault="001A0486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 obdobie</w:t>
            </w:r>
          </w:p>
        </w:tc>
      </w:tr>
      <w:tr w:rsidR="00ED293C" w:rsidRPr="00ED0163" w:rsidTr="005768DC">
        <w:trPr>
          <w:trHeight w:val="610"/>
        </w:trPr>
        <w:tc>
          <w:tcPr>
            <w:tcW w:w="4323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ED0163" w:rsidRDefault="00727487" w:rsidP="005768D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3485,16</w:t>
            </w:r>
          </w:p>
        </w:tc>
        <w:tc>
          <w:tcPr>
            <w:tcW w:w="3544" w:type="dxa"/>
            <w:vAlign w:val="center"/>
          </w:tcPr>
          <w:p w:rsidR="00ED293C" w:rsidRPr="00ED0163" w:rsidRDefault="00727487" w:rsidP="005768D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694,31</w:t>
            </w:r>
          </w:p>
        </w:tc>
      </w:tr>
      <w:tr w:rsidR="00ED293C" w:rsidRPr="00ED0163" w:rsidTr="005768DC">
        <w:trPr>
          <w:trHeight w:val="375"/>
        </w:trPr>
        <w:tc>
          <w:tcPr>
            <w:tcW w:w="4323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ED0163" w:rsidRDefault="004372FC" w:rsidP="005768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1800,34</w:t>
            </w:r>
          </w:p>
        </w:tc>
        <w:tc>
          <w:tcPr>
            <w:tcW w:w="3544" w:type="dxa"/>
            <w:vAlign w:val="center"/>
          </w:tcPr>
          <w:p w:rsidR="00ED293C" w:rsidRPr="00ED0163" w:rsidRDefault="00727487" w:rsidP="005768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1541,85</w:t>
            </w:r>
          </w:p>
        </w:tc>
      </w:tr>
      <w:tr w:rsidR="00ED293C" w:rsidRPr="00ED0163" w:rsidTr="005768DC">
        <w:trPr>
          <w:trHeight w:val="279"/>
        </w:trPr>
        <w:tc>
          <w:tcPr>
            <w:tcW w:w="4323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ED0163" w:rsidRDefault="00727487" w:rsidP="005768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7000,00</w:t>
            </w:r>
          </w:p>
        </w:tc>
        <w:tc>
          <w:tcPr>
            <w:tcW w:w="3544" w:type="dxa"/>
            <w:vAlign w:val="center"/>
          </w:tcPr>
          <w:p w:rsidR="00ED293C" w:rsidRPr="00ED0163" w:rsidRDefault="00727487" w:rsidP="005768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5000,00</w:t>
            </w:r>
          </w:p>
        </w:tc>
      </w:tr>
      <w:tr w:rsidR="00ED293C" w:rsidRPr="00ED0163" w:rsidTr="005768DC">
        <w:trPr>
          <w:trHeight w:val="411"/>
        </w:trPr>
        <w:tc>
          <w:tcPr>
            <w:tcW w:w="4323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ED0163" w:rsidRDefault="004372FC" w:rsidP="005768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5945,90</w:t>
            </w:r>
          </w:p>
        </w:tc>
        <w:tc>
          <w:tcPr>
            <w:tcW w:w="3544" w:type="dxa"/>
            <w:vAlign w:val="center"/>
          </w:tcPr>
          <w:p w:rsidR="00ED293C" w:rsidRPr="00ED0163" w:rsidRDefault="00727487" w:rsidP="005768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3751,00</w:t>
            </w:r>
          </w:p>
        </w:tc>
      </w:tr>
      <w:tr w:rsidR="00ED293C" w:rsidRPr="00ED0163" w:rsidTr="005768DC">
        <w:trPr>
          <w:trHeight w:val="557"/>
        </w:trPr>
        <w:tc>
          <w:tcPr>
            <w:tcW w:w="4323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ED0163" w:rsidRDefault="004372FC" w:rsidP="005768D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6339,60</w:t>
            </w:r>
          </w:p>
        </w:tc>
        <w:tc>
          <w:tcPr>
            <w:tcW w:w="3544" w:type="dxa"/>
            <w:vAlign w:val="center"/>
          </w:tcPr>
          <w:p w:rsidR="00727487" w:rsidRPr="00ED0163" w:rsidRDefault="00727487" w:rsidP="00727487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3485,16</w:t>
            </w:r>
          </w:p>
        </w:tc>
      </w:tr>
    </w:tbl>
    <w:p w:rsidR="00ED293C" w:rsidRDefault="00ED293C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:rsidR="00ED0163" w:rsidRP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:rsidR="001A0486" w:rsidRPr="00ED0163" w:rsidRDefault="00CB61A3" w:rsidP="001A0486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="001A0486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1A0486" w:rsidRPr="00ED0163">
        <w:rPr>
          <w:rFonts w:ascii="Arial" w:hAnsi="Arial"/>
          <w:b/>
          <w:szCs w:val="20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ED0163" w:rsidTr="00C953EB">
        <w:tc>
          <w:tcPr>
            <w:tcW w:w="1771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Výška úroku</w:t>
            </w:r>
            <w:r w:rsidR="001A0486" w:rsidRPr="00ED0163">
              <w:rPr>
                <w:rFonts w:ascii="Arial" w:hAnsi="Arial"/>
                <w:b/>
                <w:sz w:val="16"/>
                <w:szCs w:val="16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ED293C" w:rsidRPr="00ED0163" w:rsidTr="005768DC">
        <w:tc>
          <w:tcPr>
            <w:tcW w:w="1771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ED0163" w:rsidRDefault="005768DC" w:rsidP="005768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1843" w:type="dxa"/>
            <w:vAlign w:val="center"/>
          </w:tcPr>
          <w:p w:rsidR="00ED293C" w:rsidRPr="00ED0163" w:rsidRDefault="005768DC" w:rsidP="005768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1559" w:type="dxa"/>
            <w:vAlign w:val="center"/>
          </w:tcPr>
          <w:p w:rsidR="00ED293C" w:rsidRPr="00ED0163" w:rsidRDefault="005768DC" w:rsidP="005768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2126" w:type="dxa"/>
            <w:vAlign w:val="center"/>
          </w:tcPr>
          <w:p w:rsidR="00ED293C" w:rsidRPr="00ED0163" w:rsidRDefault="005768DC" w:rsidP="005768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2694" w:type="dxa"/>
            <w:vAlign w:val="center"/>
          </w:tcPr>
          <w:p w:rsidR="00ED293C" w:rsidRPr="00ED0163" w:rsidRDefault="005768DC" w:rsidP="005768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3118" w:type="dxa"/>
            <w:vAlign w:val="center"/>
          </w:tcPr>
          <w:p w:rsidR="00ED293C" w:rsidRPr="00ED0163" w:rsidRDefault="005768DC" w:rsidP="005768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ED293C" w:rsidRPr="00ED0163" w:rsidTr="005768DC">
        <w:trPr>
          <w:trHeight w:val="391"/>
        </w:trPr>
        <w:tc>
          <w:tcPr>
            <w:tcW w:w="1771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ED0163" w:rsidRDefault="005768DC" w:rsidP="005768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1843" w:type="dxa"/>
            <w:vAlign w:val="center"/>
          </w:tcPr>
          <w:p w:rsidR="00ED293C" w:rsidRPr="00ED0163" w:rsidRDefault="005768DC" w:rsidP="005768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1559" w:type="dxa"/>
            <w:vAlign w:val="center"/>
          </w:tcPr>
          <w:p w:rsidR="00ED293C" w:rsidRPr="00ED0163" w:rsidRDefault="005768DC" w:rsidP="005768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2126" w:type="dxa"/>
            <w:vAlign w:val="center"/>
          </w:tcPr>
          <w:p w:rsidR="00ED293C" w:rsidRPr="00ED0163" w:rsidRDefault="005768DC" w:rsidP="005768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2694" w:type="dxa"/>
            <w:vAlign w:val="center"/>
          </w:tcPr>
          <w:p w:rsidR="00ED293C" w:rsidRPr="00ED0163" w:rsidRDefault="005768DC" w:rsidP="005768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3118" w:type="dxa"/>
            <w:vAlign w:val="center"/>
          </w:tcPr>
          <w:p w:rsidR="00ED293C" w:rsidRPr="00ED0163" w:rsidRDefault="005768DC" w:rsidP="005768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ED293C" w:rsidRPr="00ED0163" w:rsidTr="005768DC">
        <w:tc>
          <w:tcPr>
            <w:tcW w:w="1771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ED0163" w:rsidRDefault="005768DC" w:rsidP="005768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1843" w:type="dxa"/>
            <w:vAlign w:val="center"/>
          </w:tcPr>
          <w:p w:rsidR="00ED293C" w:rsidRPr="00ED0163" w:rsidRDefault="005768DC" w:rsidP="005768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1559" w:type="dxa"/>
            <w:vAlign w:val="center"/>
          </w:tcPr>
          <w:p w:rsidR="00ED293C" w:rsidRPr="00ED0163" w:rsidRDefault="005768DC" w:rsidP="005768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2126" w:type="dxa"/>
            <w:vAlign w:val="center"/>
          </w:tcPr>
          <w:p w:rsidR="00ED293C" w:rsidRPr="00ED0163" w:rsidRDefault="005768DC" w:rsidP="005768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2694" w:type="dxa"/>
            <w:vAlign w:val="center"/>
          </w:tcPr>
          <w:p w:rsidR="00ED293C" w:rsidRPr="00ED0163" w:rsidRDefault="005768DC" w:rsidP="005768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3118" w:type="dxa"/>
            <w:vAlign w:val="center"/>
          </w:tcPr>
          <w:p w:rsidR="00ED293C" w:rsidRPr="00ED0163" w:rsidRDefault="005768DC" w:rsidP="005768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ED293C" w:rsidRPr="00ED0163" w:rsidTr="005768DC">
        <w:tc>
          <w:tcPr>
            <w:tcW w:w="1771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ED0163" w:rsidRDefault="005768DC" w:rsidP="005768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1843" w:type="dxa"/>
            <w:vAlign w:val="center"/>
          </w:tcPr>
          <w:p w:rsidR="00ED293C" w:rsidRPr="00ED0163" w:rsidRDefault="005768DC" w:rsidP="005768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1559" w:type="dxa"/>
            <w:vAlign w:val="center"/>
          </w:tcPr>
          <w:p w:rsidR="00ED293C" w:rsidRPr="00ED0163" w:rsidRDefault="005768DC" w:rsidP="005768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2126" w:type="dxa"/>
            <w:vAlign w:val="center"/>
          </w:tcPr>
          <w:p w:rsidR="00ED293C" w:rsidRPr="00ED0163" w:rsidRDefault="005768DC" w:rsidP="005768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2694" w:type="dxa"/>
            <w:vAlign w:val="center"/>
          </w:tcPr>
          <w:p w:rsidR="00ED293C" w:rsidRPr="00ED0163" w:rsidRDefault="005768DC" w:rsidP="005768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3118" w:type="dxa"/>
            <w:vAlign w:val="center"/>
          </w:tcPr>
          <w:p w:rsidR="00ED293C" w:rsidRPr="00ED0163" w:rsidRDefault="005768DC" w:rsidP="005768DC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ED293C" w:rsidRPr="00ED0163" w:rsidTr="005768DC">
        <w:trPr>
          <w:trHeight w:val="375"/>
        </w:trPr>
        <w:tc>
          <w:tcPr>
            <w:tcW w:w="1771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ED0163" w:rsidRDefault="005768DC" w:rsidP="005768D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-</w:t>
            </w:r>
          </w:p>
        </w:tc>
        <w:tc>
          <w:tcPr>
            <w:tcW w:w="1843" w:type="dxa"/>
            <w:vAlign w:val="center"/>
          </w:tcPr>
          <w:p w:rsidR="00ED293C" w:rsidRPr="00ED0163" w:rsidRDefault="005768DC" w:rsidP="005768D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-</w:t>
            </w:r>
          </w:p>
        </w:tc>
        <w:tc>
          <w:tcPr>
            <w:tcW w:w="1559" w:type="dxa"/>
            <w:vAlign w:val="center"/>
          </w:tcPr>
          <w:p w:rsidR="00ED293C" w:rsidRPr="00ED0163" w:rsidRDefault="005768DC" w:rsidP="005768D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-</w:t>
            </w:r>
          </w:p>
        </w:tc>
        <w:tc>
          <w:tcPr>
            <w:tcW w:w="2126" w:type="dxa"/>
            <w:vAlign w:val="center"/>
          </w:tcPr>
          <w:p w:rsidR="00ED293C" w:rsidRPr="00ED0163" w:rsidRDefault="005768DC" w:rsidP="005768D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-</w:t>
            </w:r>
          </w:p>
        </w:tc>
        <w:tc>
          <w:tcPr>
            <w:tcW w:w="2694" w:type="dxa"/>
            <w:vAlign w:val="center"/>
          </w:tcPr>
          <w:p w:rsidR="00ED293C" w:rsidRPr="00ED0163" w:rsidRDefault="005768DC" w:rsidP="005768D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0,00</w:t>
            </w:r>
          </w:p>
        </w:tc>
        <w:tc>
          <w:tcPr>
            <w:tcW w:w="3118" w:type="dxa"/>
            <w:vAlign w:val="center"/>
          </w:tcPr>
          <w:p w:rsidR="00ED293C" w:rsidRPr="00ED0163" w:rsidRDefault="005768DC" w:rsidP="005768DC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0,00</w:t>
            </w:r>
          </w:p>
        </w:tc>
      </w:tr>
    </w:tbl>
    <w:p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01105" w:rsidRDefault="00E01105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C43EF0" w:rsidRPr="00ED0163" w:rsidRDefault="00CB61A3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5</w:t>
      </w:r>
      <w:r w:rsidR="001A0486" w:rsidRPr="00ED0163">
        <w:rPr>
          <w:rFonts w:ascii="Arial" w:hAnsi="Arial"/>
          <w:b/>
          <w:szCs w:val="20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663"/>
        <w:gridCol w:w="2126"/>
        <w:gridCol w:w="2268"/>
        <w:gridCol w:w="3260"/>
      </w:tblGrid>
      <w:tr w:rsidR="00C43EF0" w:rsidRPr="00ED0163" w:rsidTr="0000240E">
        <w:tc>
          <w:tcPr>
            <w:tcW w:w="3070" w:type="dxa"/>
            <w:vAlign w:val="center"/>
          </w:tcPr>
          <w:p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Položky výnosov budúcich období z </w:t>
            </w:r>
            <w:r w:rsidR="00C20990" w:rsidRPr="00ED0163">
              <w:rPr>
                <w:rFonts w:ascii="Arial" w:hAnsi="Arial"/>
                <w:b/>
                <w:sz w:val="16"/>
                <w:szCs w:val="16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43EF0" w:rsidRPr="00ED0163" w:rsidTr="005768DC">
        <w:tc>
          <w:tcPr>
            <w:tcW w:w="3070" w:type="dxa"/>
          </w:tcPr>
          <w:p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ezodplatne nadobudnutého dlhodobého majetku</w:t>
            </w:r>
          </w:p>
        </w:tc>
        <w:tc>
          <w:tcPr>
            <w:tcW w:w="3663" w:type="dxa"/>
            <w:vAlign w:val="center"/>
          </w:tcPr>
          <w:p w:rsidR="00C43EF0" w:rsidRPr="00ED0163" w:rsidRDefault="005768DC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126" w:type="dxa"/>
            <w:vAlign w:val="center"/>
          </w:tcPr>
          <w:p w:rsidR="00C43EF0" w:rsidRPr="00ED0163" w:rsidRDefault="005768DC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268" w:type="dxa"/>
            <w:vAlign w:val="center"/>
          </w:tcPr>
          <w:p w:rsidR="00C43EF0" w:rsidRPr="00ED0163" w:rsidRDefault="005768DC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3260" w:type="dxa"/>
            <w:vAlign w:val="center"/>
          </w:tcPr>
          <w:p w:rsidR="00C43EF0" w:rsidRPr="00ED0163" w:rsidRDefault="005768DC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C43EF0" w:rsidRPr="00ED0163" w:rsidTr="005768DC">
        <w:tc>
          <w:tcPr>
            <w:tcW w:w="3070" w:type="dxa"/>
          </w:tcPr>
          <w:p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majetku obstaraného z dotácie</w:t>
            </w:r>
          </w:p>
        </w:tc>
        <w:tc>
          <w:tcPr>
            <w:tcW w:w="3663" w:type="dxa"/>
            <w:vAlign w:val="center"/>
          </w:tcPr>
          <w:p w:rsidR="00C43EF0" w:rsidRPr="00ED0163" w:rsidRDefault="005768DC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126" w:type="dxa"/>
            <w:vAlign w:val="center"/>
          </w:tcPr>
          <w:p w:rsidR="00C43EF0" w:rsidRPr="00ED0163" w:rsidRDefault="005768DC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268" w:type="dxa"/>
            <w:vAlign w:val="center"/>
          </w:tcPr>
          <w:p w:rsidR="00C43EF0" w:rsidRPr="00ED0163" w:rsidRDefault="005768DC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3260" w:type="dxa"/>
            <w:vAlign w:val="center"/>
          </w:tcPr>
          <w:p w:rsidR="00C43EF0" w:rsidRPr="00ED0163" w:rsidRDefault="005768DC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C43EF0" w:rsidRPr="00ED0163" w:rsidTr="005768DC">
        <w:tc>
          <w:tcPr>
            <w:tcW w:w="3070" w:type="dxa"/>
          </w:tcPr>
          <w:p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 xml:space="preserve">lhodobého majetku  obstaraného z finančného daru </w:t>
            </w:r>
          </w:p>
        </w:tc>
        <w:tc>
          <w:tcPr>
            <w:tcW w:w="3663" w:type="dxa"/>
            <w:vAlign w:val="center"/>
          </w:tcPr>
          <w:p w:rsidR="00C43EF0" w:rsidRPr="00ED0163" w:rsidRDefault="005768DC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126" w:type="dxa"/>
            <w:vAlign w:val="center"/>
          </w:tcPr>
          <w:p w:rsidR="00C43EF0" w:rsidRPr="00ED0163" w:rsidRDefault="005768DC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268" w:type="dxa"/>
            <w:vAlign w:val="center"/>
          </w:tcPr>
          <w:p w:rsidR="00C43EF0" w:rsidRPr="00ED0163" w:rsidRDefault="005768DC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3260" w:type="dxa"/>
            <w:vAlign w:val="center"/>
          </w:tcPr>
          <w:p w:rsidR="00C43EF0" w:rsidRPr="00ED0163" w:rsidRDefault="005768DC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C43EF0" w:rsidRPr="00ED0163" w:rsidTr="005768DC">
        <w:tc>
          <w:tcPr>
            <w:tcW w:w="3070" w:type="dxa"/>
            <w:vAlign w:val="center"/>
          </w:tcPr>
          <w:p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zo štátneho rozpočtu alebo  z prostriedkov Európskej únie</w:t>
            </w:r>
          </w:p>
        </w:tc>
        <w:tc>
          <w:tcPr>
            <w:tcW w:w="3663" w:type="dxa"/>
            <w:vAlign w:val="center"/>
          </w:tcPr>
          <w:p w:rsidR="00C43EF0" w:rsidRPr="00ED0163" w:rsidRDefault="00140628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26608,70</w:t>
            </w:r>
          </w:p>
        </w:tc>
        <w:tc>
          <w:tcPr>
            <w:tcW w:w="2126" w:type="dxa"/>
            <w:vAlign w:val="center"/>
          </w:tcPr>
          <w:p w:rsidR="00C43EF0" w:rsidRPr="00ED0163" w:rsidRDefault="00140628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268" w:type="dxa"/>
            <w:vAlign w:val="center"/>
          </w:tcPr>
          <w:p w:rsidR="00C43EF0" w:rsidRPr="00ED0163" w:rsidRDefault="00140628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26608,70</w:t>
            </w:r>
          </w:p>
        </w:tc>
        <w:tc>
          <w:tcPr>
            <w:tcW w:w="3260" w:type="dxa"/>
            <w:vAlign w:val="center"/>
          </w:tcPr>
          <w:p w:rsidR="00C43EF0" w:rsidRPr="00ED0163" w:rsidRDefault="00140628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C43EF0" w:rsidRPr="00ED0163" w:rsidTr="005768DC">
        <w:tc>
          <w:tcPr>
            <w:tcW w:w="3070" w:type="dxa"/>
            <w:vAlign w:val="center"/>
          </w:tcPr>
          <w:p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 rozpočtu obce alebo z rozpočtu vyššieho územného celku</w:t>
            </w:r>
          </w:p>
        </w:tc>
        <w:tc>
          <w:tcPr>
            <w:tcW w:w="3663" w:type="dxa"/>
            <w:vAlign w:val="center"/>
          </w:tcPr>
          <w:p w:rsidR="00C43EF0" w:rsidRPr="00ED0163" w:rsidRDefault="005768DC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126" w:type="dxa"/>
            <w:vAlign w:val="center"/>
          </w:tcPr>
          <w:p w:rsidR="00C43EF0" w:rsidRPr="00ED0163" w:rsidRDefault="005768DC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268" w:type="dxa"/>
            <w:vAlign w:val="center"/>
          </w:tcPr>
          <w:p w:rsidR="00C43EF0" w:rsidRPr="00ED0163" w:rsidRDefault="005768DC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3260" w:type="dxa"/>
            <w:vAlign w:val="center"/>
          </w:tcPr>
          <w:p w:rsidR="00C43EF0" w:rsidRPr="00ED0163" w:rsidRDefault="005768DC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C43EF0" w:rsidRPr="00ED0163" w:rsidTr="005768DC">
        <w:tc>
          <w:tcPr>
            <w:tcW w:w="3070" w:type="dxa"/>
          </w:tcPr>
          <w:p w:rsidR="00C43EF0" w:rsidRPr="00ED0163" w:rsidRDefault="00C953EB" w:rsidP="00C953E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gr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antu</w:t>
            </w:r>
          </w:p>
        </w:tc>
        <w:tc>
          <w:tcPr>
            <w:tcW w:w="3663" w:type="dxa"/>
            <w:vAlign w:val="center"/>
          </w:tcPr>
          <w:p w:rsidR="00C43EF0" w:rsidRPr="00ED0163" w:rsidRDefault="005768DC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126" w:type="dxa"/>
            <w:vAlign w:val="center"/>
          </w:tcPr>
          <w:p w:rsidR="00C43EF0" w:rsidRPr="00ED0163" w:rsidRDefault="005768DC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268" w:type="dxa"/>
            <w:vAlign w:val="center"/>
          </w:tcPr>
          <w:p w:rsidR="00C43EF0" w:rsidRPr="00ED0163" w:rsidRDefault="005768DC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3260" w:type="dxa"/>
            <w:vAlign w:val="center"/>
          </w:tcPr>
          <w:p w:rsidR="00C43EF0" w:rsidRPr="00ED0163" w:rsidRDefault="005768DC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C43EF0" w:rsidRPr="00ED0163" w:rsidTr="005768DC">
        <w:tc>
          <w:tcPr>
            <w:tcW w:w="3070" w:type="dxa"/>
          </w:tcPr>
          <w:p w:rsidR="00C43EF0" w:rsidRPr="00ED0163" w:rsidRDefault="00C953EB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odielu zaplatenej dane</w:t>
            </w:r>
          </w:p>
        </w:tc>
        <w:tc>
          <w:tcPr>
            <w:tcW w:w="3663" w:type="dxa"/>
            <w:vAlign w:val="center"/>
          </w:tcPr>
          <w:p w:rsidR="00C43EF0" w:rsidRPr="00ED0163" w:rsidRDefault="005768DC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126" w:type="dxa"/>
            <w:vAlign w:val="center"/>
          </w:tcPr>
          <w:p w:rsidR="00C43EF0" w:rsidRPr="00ED0163" w:rsidRDefault="005768DC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268" w:type="dxa"/>
            <w:vAlign w:val="center"/>
          </w:tcPr>
          <w:p w:rsidR="00C43EF0" w:rsidRPr="00ED0163" w:rsidRDefault="005768DC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3260" w:type="dxa"/>
            <w:vAlign w:val="center"/>
          </w:tcPr>
          <w:p w:rsidR="00C43EF0" w:rsidRPr="00ED0163" w:rsidRDefault="005768DC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C43EF0" w:rsidRPr="00ED0163" w:rsidTr="005768DC">
        <w:tc>
          <w:tcPr>
            <w:tcW w:w="3070" w:type="dxa"/>
          </w:tcPr>
          <w:p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 majetku  obstaraného z podielu zaplatenej dane</w:t>
            </w:r>
          </w:p>
        </w:tc>
        <w:tc>
          <w:tcPr>
            <w:tcW w:w="3663" w:type="dxa"/>
            <w:vAlign w:val="center"/>
          </w:tcPr>
          <w:p w:rsidR="00C43EF0" w:rsidRPr="00ED0163" w:rsidRDefault="005768DC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126" w:type="dxa"/>
            <w:vAlign w:val="center"/>
          </w:tcPr>
          <w:p w:rsidR="00C43EF0" w:rsidRPr="00ED0163" w:rsidRDefault="005768DC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268" w:type="dxa"/>
            <w:vAlign w:val="center"/>
          </w:tcPr>
          <w:p w:rsidR="00C43EF0" w:rsidRPr="00ED0163" w:rsidRDefault="005768DC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3260" w:type="dxa"/>
            <w:vAlign w:val="center"/>
          </w:tcPr>
          <w:p w:rsidR="00C43EF0" w:rsidRPr="00ED0163" w:rsidRDefault="005768DC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5768DC" w:rsidRPr="00ED0163" w:rsidTr="005768DC">
        <w:tc>
          <w:tcPr>
            <w:tcW w:w="3070" w:type="dxa"/>
          </w:tcPr>
          <w:p w:rsidR="005768DC" w:rsidRPr="00ED0163" w:rsidRDefault="005768DC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Iné – predpis platieb klientov na nasledujúce obdobie</w:t>
            </w:r>
          </w:p>
        </w:tc>
        <w:tc>
          <w:tcPr>
            <w:tcW w:w="3663" w:type="dxa"/>
            <w:vAlign w:val="center"/>
          </w:tcPr>
          <w:p w:rsidR="005768DC" w:rsidRPr="00ED0163" w:rsidRDefault="00140628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26028,70</w:t>
            </w:r>
          </w:p>
        </w:tc>
        <w:tc>
          <w:tcPr>
            <w:tcW w:w="2126" w:type="dxa"/>
            <w:vAlign w:val="center"/>
          </w:tcPr>
          <w:p w:rsidR="005768DC" w:rsidRPr="00ED0163" w:rsidRDefault="00140628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26879,70</w:t>
            </w:r>
          </w:p>
        </w:tc>
        <w:tc>
          <w:tcPr>
            <w:tcW w:w="2268" w:type="dxa"/>
            <w:vAlign w:val="center"/>
          </w:tcPr>
          <w:p w:rsidR="005768DC" w:rsidRPr="00ED0163" w:rsidRDefault="00140628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26028,70</w:t>
            </w:r>
          </w:p>
        </w:tc>
        <w:tc>
          <w:tcPr>
            <w:tcW w:w="3260" w:type="dxa"/>
            <w:vAlign w:val="center"/>
          </w:tcPr>
          <w:p w:rsidR="005768DC" w:rsidRPr="00ED0163" w:rsidRDefault="00140628" w:rsidP="005768D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26879,70</w:t>
            </w:r>
          </w:p>
        </w:tc>
      </w:tr>
    </w:tbl>
    <w:p w:rsidR="00E01105" w:rsidRDefault="00E01105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E01105" w:rsidRDefault="00E01105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E01105" w:rsidRDefault="00E01105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935EE7" w:rsidRPr="00ED0163" w:rsidRDefault="00CB61A3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6</w:t>
      </w:r>
      <w:r w:rsidR="009E383F" w:rsidRPr="00ED0163">
        <w:rPr>
          <w:rFonts w:ascii="Arial" w:hAnsi="Arial"/>
          <w:b/>
          <w:szCs w:val="20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7"/>
        <w:gridCol w:w="3119"/>
        <w:gridCol w:w="2268"/>
        <w:gridCol w:w="2693"/>
        <w:gridCol w:w="3260"/>
      </w:tblGrid>
      <w:tr w:rsidR="00935EE7" w:rsidRPr="00ED0163" w:rsidTr="000109BB">
        <w:tc>
          <w:tcPr>
            <w:tcW w:w="3047" w:type="dxa"/>
            <w:vAlign w:val="center"/>
          </w:tcPr>
          <w:p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935EE7" w:rsidRPr="00ED0163" w:rsidTr="00E01105">
        <w:tc>
          <w:tcPr>
            <w:tcW w:w="3047" w:type="dxa"/>
          </w:tcPr>
          <w:p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3119" w:type="dxa"/>
            <w:vAlign w:val="center"/>
          </w:tcPr>
          <w:p w:rsidR="00935EE7" w:rsidRPr="00ED0163" w:rsidRDefault="00E01105" w:rsidP="00E01105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268" w:type="dxa"/>
            <w:vAlign w:val="center"/>
          </w:tcPr>
          <w:p w:rsidR="00935EE7" w:rsidRPr="00ED0163" w:rsidRDefault="00E01105" w:rsidP="00E01105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693" w:type="dxa"/>
            <w:vAlign w:val="center"/>
          </w:tcPr>
          <w:p w:rsidR="00935EE7" w:rsidRPr="00ED0163" w:rsidRDefault="00E01105" w:rsidP="00E01105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3260" w:type="dxa"/>
            <w:vAlign w:val="center"/>
          </w:tcPr>
          <w:p w:rsidR="00935EE7" w:rsidRPr="00ED0163" w:rsidRDefault="00E01105" w:rsidP="00E01105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935EE7" w:rsidRPr="00ED0163" w:rsidTr="00E01105">
        <w:tc>
          <w:tcPr>
            <w:tcW w:w="3047" w:type="dxa"/>
            <w:vAlign w:val="center"/>
          </w:tcPr>
          <w:p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ED0163" w:rsidRDefault="00E01105" w:rsidP="00E01105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268" w:type="dxa"/>
            <w:vAlign w:val="center"/>
          </w:tcPr>
          <w:p w:rsidR="00935EE7" w:rsidRPr="00ED0163" w:rsidRDefault="00E01105" w:rsidP="00E01105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693" w:type="dxa"/>
            <w:vAlign w:val="center"/>
          </w:tcPr>
          <w:p w:rsidR="00935EE7" w:rsidRPr="00ED0163" w:rsidRDefault="00E01105" w:rsidP="00E01105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3260" w:type="dxa"/>
            <w:vAlign w:val="center"/>
          </w:tcPr>
          <w:p w:rsidR="00935EE7" w:rsidRPr="00ED0163" w:rsidRDefault="00E01105" w:rsidP="00E01105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935EE7" w:rsidRPr="00ED0163" w:rsidTr="00E01105">
        <w:tc>
          <w:tcPr>
            <w:tcW w:w="3047" w:type="dxa"/>
            <w:vAlign w:val="center"/>
          </w:tcPr>
          <w:p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od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piatich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ED0163" w:rsidRDefault="00E01105" w:rsidP="00E01105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268" w:type="dxa"/>
            <w:vAlign w:val="center"/>
          </w:tcPr>
          <w:p w:rsidR="00935EE7" w:rsidRPr="00ED0163" w:rsidRDefault="00E01105" w:rsidP="00E01105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693" w:type="dxa"/>
            <w:vAlign w:val="center"/>
          </w:tcPr>
          <w:p w:rsidR="00935EE7" w:rsidRPr="00ED0163" w:rsidRDefault="00E01105" w:rsidP="00E01105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3260" w:type="dxa"/>
            <w:vAlign w:val="center"/>
          </w:tcPr>
          <w:p w:rsidR="00935EE7" w:rsidRPr="00ED0163" w:rsidRDefault="00E01105" w:rsidP="00E01105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935EE7" w:rsidRPr="00ED0163" w:rsidTr="00E01105">
        <w:tc>
          <w:tcPr>
            <w:tcW w:w="3047" w:type="dxa"/>
            <w:vAlign w:val="center"/>
          </w:tcPr>
          <w:p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viac ako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päť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ED0163" w:rsidRDefault="00E01105" w:rsidP="00E01105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268" w:type="dxa"/>
            <w:vAlign w:val="center"/>
          </w:tcPr>
          <w:p w:rsidR="00935EE7" w:rsidRPr="00ED0163" w:rsidRDefault="00E01105" w:rsidP="00E01105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2693" w:type="dxa"/>
            <w:vAlign w:val="center"/>
          </w:tcPr>
          <w:p w:rsidR="00935EE7" w:rsidRPr="00ED0163" w:rsidRDefault="00E01105" w:rsidP="00E01105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3260" w:type="dxa"/>
            <w:vAlign w:val="center"/>
          </w:tcPr>
          <w:p w:rsidR="00935EE7" w:rsidRPr="00ED0163" w:rsidRDefault="00E01105" w:rsidP="00E01105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</w:tbl>
    <w:p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E01105" w:rsidRDefault="00E01105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E01105" w:rsidRDefault="00E01105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E01105" w:rsidRDefault="00E01105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9D2887" w:rsidRPr="00ED0163" w:rsidRDefault="00CB61A3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IV  ods. 6 o </w:t>
      </w:r>
      <w:r w:rsidR="009D2887" w:rsidRPr="00ED0163">
        <w:rPr>
          <w:rFonts w:ascii="Arial" w:hAnsi="Arial"/>
          <w:b/>
          <w:szCs w:val="20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ED293C" w:rsidRPr="00ED0163" w:rsidTr="00C953EB">
        <w:tc>
          <w:tcPr>
            <w:tcW w:w="7158" w:type="dxa"/>
            <w:vAlign w:val="center"/>
          </w:tcPr>
          <w:p w:rsidR="00ED293C" w:rsidRPr="008640FD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40FD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8640FD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40FD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8640FD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40FD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ED293C" w:rsidRPr="00ED0163" w:rsidTr="00E01105">
        <w:trPr>
          <w:trHeight w:val="397"/>
        </w:trPr>
        <w:tc>
          <w:tcPr>
            <w:tcW w:w="7158" w:type="dxa"/>
            <w:vAlign w:val="center"/>
          </w:tcPr>
          <w:p w:rsidR="00ED293C" w:rsidRPr="008640FD" w:rsidRDefault="00140628" w:rsidP="00E0110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8640FD">
              <w:rPr>
                <w:rFonts w:ascii="Arial" w:hAnsi="Arial"/>
                <w:sz w:val="16"/>
                <w:szCs w:val="16"/>
              </w:rPr>
              <w:t xml:space="preserve">23 ks </w:t>
            </w:r>
            <w:r w:rsidR="008640FD">
              <w:rPr>
                <w:rFonts w:ascii="Arial" w:hAnsi="Arial"/>
                <w:sz w:val="16"/>
                <w:szCs w:val="16"/>
              </w:rPr>
              <w:t xml:space="preserve">polohovateľných </w:t>
            </w:r>
            <w:r w:rsidRPr="008640FD">
              <w:rPr>
                <w:rFonts w:ascii="Arial" w:hAnsi="Arial"/>
                <w:sz w:val="16"/>
                <w:szCs w:val="16"/>
              </w:rPr>
              <w:t>nočných stolíkov s jedálenskou doskou</w:t>
            </w:r>
          </w:p>
        </w:tc>
        <w:tc>
          <w:tcPr>
            <w:tcW w:w="3969" w:type="dxa"/>
            <w:vAlign w:val="center"/>
          </w:tcPr>
          <w:p w:rsidR="00ED293C" w:rsidRPr="008640FD" w:rsidRDefault="00E01105" w:rsidP="00E0110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8640FD"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3260" w:type="dxa"/>
            <w:vAlign w:val="center"/>
          </w:tcPr>
          <w:p w:rsidR="00ED293C" w:rsidRPr="008640FD" w:rsidRDefault="008640FD" w:rsidP="00E0110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8640FD">
              <w:rPr>
                <w:rFonts w:ascii="Arial" w:hAnsi="Arial"/>
                <w:sz w:val="16"/>
                <w:szCs w:val="16"/>
              </w:rPr>
              <w:t>2588,10</w:t>
            </w:r>
          </w:p>
        </w:tc>
      </w:tr>
      <w:tr w:rsidR="00ED293C" w:rsidRPr="00ED0163" w:rsidTr="00E01105">
        <w:trPr>
          <w:trHeight w:val="397"/>
        </w:trPr>
        <w:tc>
          <w:tcPr>
            <w:tcW w:w="7158" w:type="dxa"/>
            <w:vAlign w:val="center"/>
          </w:tcPr>
          <w:p w:rsidR="00ED293C" w:rsidRPr="008640FD" w:rsidRDefault="00E01105" w:rsidP="00E0110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8640FD"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3969" w:type="dxa"/>
            <w:vAlign w:val="center"/>
          </w:tcPr>
          <w:p w:rsidR="00ED293C" w:rsidRPr="008640FD" w:rsidRDefault="00E01105" w:rsidP="00E0110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8640FD"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3260" w:type="dxa"/>
            <w:vAlign w:val="center"/>
          </w:tcPr>
          <w:p w:rsidR="00ED293C" w:rsidRPr="008640FD" w:rsidRDefault="00E01105" w:rsidP="00E0110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8640FD"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ED293C" w:rsidRPr="00ED0163" w:rsidTr="00E01105">
        <w:trPr>
          <w:trHeight w:val="397"/>
        </w:trPr>
        <w:tc>
          <w:tcPr>
            <w:tcW w:w="7158" w:type="dxa"/>
            <w:vAlign w:val="center"/>
          </w:tcPr>
          <w:p w:rsidR="00ED293C" w:rsidRPr="008640FD" w:rsidRDefault="00E01105" w:rsidP="00E0110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8640FD"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3969" w:type="dxa"/>
            <w:vAlign w:val="center"/>
          </w:tcPr>
          <w:p w:rsidR="00ED293C" w:rsidRPr="008640FD" w:rsidRDefault="00E01105" w:rsidP="00E0110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8640FD"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3260" w:type="dxa"/>
            <w:vAlign w:val="center"/>
          </w:tcPr>
          <w:p w:rsidR="00ED293C" w:rsidRPr="008640FD" w:rsidRDefault="00E01105" w:rsidP="00E0110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8640FD"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ED293C" w:rsidRPr="00ED0163" w:rsidTr="00E01105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8640FD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8640FD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8640FD" w:rsidRDefault="00E01105" w:rsidP="00E0110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40FD">
              <w:rPr>
                <w:rFonts w:ascii="Arial" w:hAnsi="Arial"/>
                <w:b/>
                <w:sz w:val="16"/>
                <w:szCs w:val="16"/>
              </w:rPr>
              <w:t>0,00</w:t>
            </w:r>
          </w:p>
        </w:tc>
      </w:tr>
    </w:tbl>
    <w:p w:rsidR="008C4648" w:rsidRPr="00ED0163" w:rsidRDefault="008C4648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9D2887" w:rsidRPr="00ED0163" w:rsidRDefault="00CB61A3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IV  ods. 8 o </w:t>
      </w:r>
      <w:r w:rsidR="009D2887" w:rsidRPr="00ED0163">
        <w:rPr>
          <w:rFonts w:ascii="Arial" w:hAnsi="Arial"/>
          <w:b/>
          <w:szCs w:val="20"/>
        </w:rPr>
        <w:t>náklado</w:t>
      </w:r>
      <w:r w:rsidR="009E383F" w:rsidRPr="00ED0163">
        <w:rPr>
          <w:rFonts w:ascii="Arial" w:hAnsi="Arial"/>
          <w:b/>
          <w:szCs w:val="20"/>
        </w:rPr>
        <w:t xml:space="preserve">ch </w:t>
      </w:r>
      <w:r w:rsidR="009D2887" w:rsidRPr="00ED0163">
        <w:rPr>
          <w:rFonts w:ascii="Arial" w:hAnsi="Arial"/>
          <w:b/>
          <w:szCs w:val="20"/>
        </w:rPr>
        <w:t>vynaložených v súvislo</w:t>
      </w:r>
      <w:r w:rsidR="009E383F" w:rsidRPr="00ED0163">
        <w:rPr>
          <w:rFonts w:ascii="Arial" w:hAnsi="Arial"/>
          <w:b/>
          <w:szCs w:val="20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07"/>
        <w:gridCol w:w="2977"/>
      </w:tblGrid>
      <w:tr w:rsidR="00A76253" w:rsidRPr="00ED0163" w:rsidTr="00C953EB">
        <w:tc>
          <w:tcPr>
            <w:tcW w:w="6307" w:type="dxa"/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A76253" w:rsidRPr="00ED0163" w:rsidTr="00E01105">
        <w:tc>
          <w:tcPr>
            <w:tcW w:w="6307" w:type="dxa"/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ED0163" w:rsidRDefault="00CB61A3" w:rsidP="00E01105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960</w:t>
            </w:r>
            <w:r w:rsidR="00E01105">
              <w:rPr>
                <w:rFonts w:ascii="Arial" w:hAnsi="Arial"/>
                <w:sz w:val="16"/>
                <w:szCs w:val="16"/>
              </w:rPr>
              <w:t>,00</w:t>
            </w:r>
          </w:p>
        </w:tc>
      </w:tr>
      <w:tr w:rsidR="00A76253" w:rsidRPr="00ED0163" w:rsidTr="00E01105">
        <w:tc>
          <w:tcPr>
            <w:tcW w:w="6307" w:type="dxa"/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977" w:type="dxa"/>
            <w:vAlign w:val="center"/>
          </w:tcPr>
          <w:p w:rsidR="00A76253" w:rsidRPr="00ED0163" w:rsidRDefault="00E01105" w:rsidP="00E01105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A76253" w:rsidRPr="00ED0163" w:rsidTr="00E01105">
        <w:tc>
          <w:tcPr>
            <w:tcW w:w="6307" w:type="dxa"/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76253" w:rsidRPr="00ED0163" w:rsidRDefault="00E01105" w:rsidP="00E01105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A76253" w:rsidRPr="00ED0163" w:rsidTr="00E01105">
        <w:tc>
          <w:tcPr>
            <w:tcW w:w="6307" w:type="dxa"/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ED0163" w:rsidRDefault="00E01105" w:rsidP="00E01105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A76253" w:rsidRPr="00ED0163" w:rsidTr="00E01105">
        <w:tc>
          <w:tcPr>
            <w:tcW w:w="6307" w:type="dxa"/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ED0163" w:rsidRDefault="00E01105" w:rsidP="00E01105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A76253" w:rsidRPr="00ED0163" w:rsidTr="00E01105">
        <w:tc>
          <w:tcPr>
            <w:tcW w:w="6307" w:type="dxa"/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ED0163" w:rsidRDefault="00CB61A3" w:rsidP="00E01105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960</w:t>
            </w:r>
            <w:r w:rsidR="00E01105">
              <w:rPr>
                <w:rFonts w:ascii="Arial" w:hAnsi="Arial"/>
                <w:b/>
                <w:sz w:val="16"/>
                <w:szCs w:val="16"/>
              </w:rPr>
              <w:t>,00</w:t>
            </w:r>
          </w:p>
        </w:tc>
      </w:tr>
    </w:tbl>
    <w:p w:rsidR="00CD361E" w:rsidRPr="000A03D3" w:rsidRDefault="00CD361E">
      <w:pPr>
        <w:spacing w:before="0" w:line="240" w:lineRule="auto"/>
        <w:rPr>
          <w:rFonts w:cs="Times New Roman"/>
          <w:sz w:val="22"/>
          <w:szCs w:val="22"/>
        </w:rPr>
      </w:pPr>
    </w:p>
    <w:sectPr w:rsidR="00CD361E" w:rsidRPr="000A03D3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40628" w:rsidRDefault="00140628" w:rsidP="00347C39">
      <w:pPr>
        <w:spacing w:before="0" w:after="0" w:line="240" w:lineRule="auto"/>
      </w:pPr>
      <w:r>
        <w:separator/>
      </w:r>
    </w:p>
  </w:endnote>
  <w:endnote w:type="continuationSeparator" w:id="0">
    <w:p w:rsidR="00140628" w:rsidRDefault="0014062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0628" w:rsidRDefault="00140628" w:rsidP="00557E46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8640FD">
      <w:rPr>
        <w:rStyle w:val="slostrany"/>
        <w:rFonts w:cs="Arial"/>
        <w:noProof/>
      </w:rPr>
      <w:t>20</w:t>
    </w:r>
    <w:r>
      <w:rPr>
        <w:rStyle w:val="slostrany"/>
        <w:rFonts w:cs="Arial"/>
      </w:rPr>
      <w:fldChar w:fldCharType="end"/>
    </w:r>
  </w:p>
  <w:p w:rsidR="00140628" w:rsidRDefault="00140628" w:rsidP="0072048D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40628" w:rsidRDefault="00140628" w:rsidP="00347C39">
      <w:pPr>
        <w:spacing w:before="0" w:after="0" w:line="240" w:lineRule="auto"/>
      </w:pPr>
      <w:r>
        <w:separator/>
      </w:r>
    </w:p>
  </w:footnote>
  <w:footnote w:type="continuationSeparator" w:id="0">
    <w:p w:rsidR="00140628" w:rsidRDefault="00140628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502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2">
    <w:nsid w:val="125C0528"/>
    <w:multiLevelType w:val="singleLevel"/>
    <w:tmpl w:val="1D8A9540"/>
    <w:lvl w:ilvl="0">
      <w:start w:val="1"/>
      <w:numFmt w:val="bullet"/>
      <w:lvlText w:val="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28F326FE"/>
    <w:multiLevelType w:val="hybridMultilevel"/>
    <w:tmpl w:val="48881BD6"/>
    <w:lvl w:ilvl="0" w:tplc="A314C2A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A320B7E"/>
    <w:multiLevelType w:val="hybridMultilevel"/>
    <w:tmpl w:val="5F18B646"/>
    <w:lvl w:ilvl="0" w:tplc="C9DC9C6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A2606D0"/>
    <w:multiLevelType w:val="hybridMultilevel"/>
    <w:tmpl w:val="758CDEE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D9133E7"/>
    <w:multiLevelType w:val="hybridMultilevel"/>
    <w:tmpl w:val="DB32BACA"/>
    <w:lvl w:ilvl="0" w:tplc="8390AE5E">
      <w:start w:val="13"/>
      <w:numFmt w:val="decimal"/>
      <w:lvlText w:val="(%1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>
    <w:nsid w:val="42F03894"/>
    <w:multiLevelType w:val="singleLevel"/>
    <w:tmpl w:val="1D8A9540"/>
    <w:lvl w:ilvl="0">
      <w:start w:val="1"/>
      <w:numFmt w:val="bullet"/>
      <w:lvlText w:val="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9">
    <w:nsid w:val="47030840"/>
    <w:multiLevelType w:val="singleLevel"/>
    <w:tmpl w:val="1D8A9540"/>
    <w:lvl w:ilvl="0">
      <w:start w:val="1"/>
      <w:numFmt w:val="bullet"/>
      <w:lvlText w:val="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2">
    <w:nsid w:val="5C031E35"/>
    <w:multiLevelType w:val="hybridMultilevel"/>
    <w:tmpl w:val="5D1A4C7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1D4C533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4">
    <w:nsid w:val="6CF41C87"/>
    <w:multiLevelType w:val="singleLevel"/>
    <w:tmpl w:val="1D8A9540"/>
    <w:lvl w:ilvl="0">
      <w:start w:val="1"/>
      <w:numFmt w:val="bullet"/>
      <w:lvlText w:val="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5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759358B5"/>
    <w:multiLevelType w:val="singleLevel"/>
    <w:tmpl w:val="1D8A9540"/>
    <w:lvl w:ilvl="0">
      <w:start w:val="1"/>
      <w:numFmt w:val="bullet"/>
      <w:lvlText w:val="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7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8">
    <w:nsid w:val="79836CDE"/>
    <w:multiLevelType w:val="hybridMultilevel"/>
    <w:tmpl w:val="87B81A9C"/>
    <w:lvl w:ilvl="0" w:tplc="0405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1"/>
  </w:num>
  <w:num w:numId="2">
    <w:abstractNumId w:val="11"/>
  </w:num>
  <w:num w:numId="3">
    <w:abstractNumId w:val="0"/>
  </w:num>
  <w:num w:numId="4">
    <w:abstractNumId w:val="17"/>
  </w:num>
  <w:num w:numId="5">
    <w:abstractNumId w:val="3"/>
  </w:num>
  <w:num w:numId="6">
    <w:abstractNumId w:val="10"/>
  </w:num>
  <w:num w:numId="7">
    <w:abstractNumId w:val="13"/>
  </w:num>
  <w:num w:numId="8">
    <w:abstractNumId w:val="15"/>
  </w:num>
  <w:num w:numId="9">
    <w:abstractNumId w:val="13"/>
  </w:num>
  <w:num w:numId="10">
    <w:abstractNumId w:val="2"/>
  </w:num>
  <w:num w:numId="11">
    <w:abstractNumId w:val="16"/>
  </w:num>
  <w:num w:numId="12">
    <w:abstractNumId w:val="14"/>
  </w:num>
  <w:num w:numId="13">
    <w:abstractNumId w:val="9"/>
  </w:num>
  <w:num w:numId="14">
    <w:abstractNumId w:val="8"/>
  </w:num>
  <w:num w:numId="15">
    <w:abstractNumId w:val="1"/>
  </w:num>
  <w:num w:numId="1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7"/>
  </w:num>
  <w:num w:numId="20">
    <w:abstractNumId w:val="5"/>
  </w:num>
  <w:num w:numId="21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14623"/>
    <w:rsid w:val="00015AA3"/>
    <w:rsid w:val="00032641"/>
    <w:rsid w:val="00034FBE"/>
    <w:rsid w:val="0003706B"/>
    <w:rsid w:val="00054FC8"/>
    <w:rsid w:val="00060214"/>
    <w:rsid w:val="000670DC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107C4F"/>
    <w:rsid w:val="00115F7E"/>
    <w:rsid w:val="00124B80"/>
    <w:rsid w:val="00126587"/>
    <w:rsid w:val="001313A2"/>
    <w:rsid w:val="001322DC"/>
    <w:rsid w:val="00140628"/>
    <w:rsid w:val="00151783"/>
    <w:rsid w:val="001622BD"/>
    <w:rsid w:val="00166358"/>
    <w:rsid w:val="001720C1"/>
    <w:rsid w:val="00177903"/>
    <w:rsid w:val="001800E7"/>
    <w:rsid w:val="0018079F"/>
    <w:rsid w:val="0019674C"/>
    <w:rsid w:val="001A0486"/>
    <w:rsid w:val="001A0EE6"/>
    <w:rsid w:val="001B2ABE"/>
    <w:rsid w:val="001B426C"/>
    <w:rsid w:val="001B4A6D"/>
    <w:rsid w:val="001B667C"/>
    <w:rsid w:val="001C4CBF"/>
    <w:rsid w:val="001D6FA9"/>
    <w:rsid w:val="001F5443"/>
    <w:rsid w:val="001F5A8E"/>
    <w:rsid w:val="001F67E7"/>
    <w:rsid w:val="00217AAD"/>
    <w:rsid w:val="002214A6"/>
    <w:rsid w:val="00231291"/>
    <w:rsid w:val="002451AE"/>
    <w:rsid w:val="00253523"/>
    <w:rsid w:val="0025538D"/>
    <w:rsid w:val="0029167C"/>
    <w:rsid w:val="00293AE7"/>
    <w:rsid w:val="002945C6"/>
    <w:rsid w:val="002A4EDB"/>
    <w:rsid w:val="002B58C2"/>
    <w:rsid w:val="002B7A1E"/>
    <w:rsid w:val="002C6F1A"/>
    <w:rsid w:val="002D3341"/>
    <w:rsid w:val="002D701F"/>
    <w:rsid w:val="003159EB"/>
    <w:rsid w:val="003166FF"/>
    <w:rsid w:val="00322D87"/>
    <w:rsid w:val="00347C39"/>
    <w:rsid w:val="00347F69"/>
    <w:rsid w:val="00350A9F"/>
    <w:rsid w:val="00350D56"/>
    <w:rsid w:val="003764E6"/>
    <w:rsid w:val="003912C4"/>
    <w:rsid w:val="003B70D3"/>
    <w:rsid w:val="003C09A1"/>
    <w:rsid w:val="003C399D"/>
    <w:rsid w:val="003C3DA6"/>
    <w:rsid w:val="003C4612"/>
    <w:rsid w:val="003D135F"/>
    <w:rsid w:val="003D6571"/>
    <w:rsid w:val="003E07ED"/>
    <w:rsid w:val="003E5477"/>
    <w:rsid w:val="00401F3C"/>
    <w:rsid w:val="0041789F"/>
    <w:rsid w:val="00417B4D"/>
    <w:rsid w:val="00421149"/>
    <w:rsid w:val="00427640"/>
    <w:rsid w:val="004334AB"/>
    <w:rsid w:val="004337D2"/>
    <w:rsid w:val="0043450C"/>
    <w:rsid w:val="004372FC"/>
    <w:rsid w:val="004452B1"/>
    <w:rsid w:val="004535E0"/>
    <w:rsid w:val="00455A7B"/>
    <w:rsid w:val="00462117"/>
    <w:rsid w:val="00465353"/>
    <w:rsid w:val="00480A0A"/>
    <w:rsid w:val="0048316A"/>
    <w:rsid w:val="00485E4A"/>
    <w:rsid w:val="004914B1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5C4F"/>
    <w:rsid w:val="00537983"/>
    <w:rsid w:val="00550A76"/>
    <w:rsid w:val="00557E46"/>
    <w:rsid w:val="005711EE"/>
    <w:rsid w:val="005768DC"/>
    <w:rsid w:val="00576E34"/>
    <w:rsid w:val="00584420"/>
    <w:rsid w:val="00587A0B"/>
    <w:rsid w:val="005A15BD"/>
    <w:rsid w:val="005C0D84"/>
    <w:rsid w:val="005D3B38"/>
    <w:rsid w:val="005E285B"/>
    <w:rsid w:val="00624714"/>
    <w:rsid w:val="00626B80"/>
    <w:rsid w:val="00645BCA"/>
    <w:rsid w:val="0066065D"/>
    <w:rsid w:val="00661D7A"/>
    <w:rsid w:val="00663221"/>
    <w:rsid w:val="00681579"/>
    <w:rsid w:val="00683F2D"/>
    <w:rsid w:val="00690CF7"/>
    <w:rsid w:val="00691DCC"/>
    <w:rsid w:val="006D630A"/>
    <w:rsid w:val="006F4A29"/>
    <w:rsid w:val="00700624"/>
    <w:rsid w:val="00715F2A"/>
    <w:rsid w:val="0072048D"/>
    <w:rsid w:val="00727487"/>
    <w:rsid w:val="00732D9B"/>
    <w:rsid w:val="0074467C"/>
    <w:rsid w:val="0075172B"/>
    <w:rsid w:val="007621A8"/>
    <w:rsid w:val="007713BE"/>
    <w:rsid w:val="00781B64"/>
    <w:rsid w:val="00783246"/>
    <w:rsid w:val="00784D0F"/>
    <w:rsid w:val="0079442F"/>
    <w:rsid w:val="007A16A5"/>
    <w:rsid w:val="007A5F0A"/>
    <w:rsid w:val="007B6599"/>
    <w:rsid w:val="007C00B1"/>
    <w:rsid w:val="007C1650"/>
    <w:rsid w:val="007C2ED2"/>
    <w:rsid w:val="007C4F3A"/>
    <w:rsid w:val="007D2EF0"/>
    <w:rsid w:val="007E2351"/>
    <w:rsid w:val="00800315"/>
    <w:rsid w:val="00801336"/>
    <w:rsid w:val="008260E8"/>
    <w:rsid w:val="008463FE"/>
    <w:rsid w:val="008601BD"/>
    <w:rsid w:val="00863CBA"/>
    <w:rsid w:val="008640FD"/>
    <w:rsid w:val="008807A2"/>
    <w:rsid w:val="00886A8B"/>
    <w:rsid w:val="00890AE5"/>
    <w:rsid w:val="00896744"/>
    <w:rsid w:val="008A019A"/>
    <w:rsid w:val="008A771B"/>
    <w:rsid w:val="008B61EE"/>
    <w:rsid w:val="008C4390"/>
    <w:rsid w:val="008C4648"/>
    <w:rsid w:val="008C7870"/>
    <w:rsid w:val="008E1BF3"/>
    <w:rsid w:val="008E78DE"/>
    <w:rsid w:val="00900740"/>
    <w:rsid w:val="009045A6"/>
    <w:rsid w:val="00913895"/>
    <w:rsid w:val="00914B7B"/>
    <w:rsid w:val="00922A1B"/>
    <w:rsid w:val="009358FA"/>
    <w:rsid w:val="00935EE7"/>
    <w:rsid w:val="00953F35"/>
    <w:rsid w:val="00954CF3"/>
    <w:rsid w:val="00955254"/>
    <w:rsid w:val="00963659"/>
    <w:rsid w:val="00967FA9"/>
    <w:rsid w:val="00981808"/>
    <w:rsid w:val="0098650E"/>
    <w:rsid w:val="00990219"/>
    <w:rsid w:val="009A3F53"/>
    <w:rsid w:val="009B4F0F"/>
    <w:rsid w:val="009B6E6B"/>
    <w:rsid w:val="009C1A76"/>
    <w:rsid w:val="009D2887"/>
    <w:rsid w:val="009D688F"/>
    <w:rsid w:val="009E383F"/>
    <w:rsid w:val="009E5272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47255"/>
    <w:rsid w:val="00A47A62"/>
    <w:rsid w:val="00A52D44"/>
    <w:rsid w:val="00A56E35"/>
    <w:rsid w:val="00A76253"/>
    <w:rsid w:val="00A81E92"/>
    <w:rsid w:val="00AA5345"/>
    <w:rsid w:val="00AA694C"/>
    <w:rsid w:val="00AC025C"/>
    <w:rsid w:val="00AD41FA"/>
    <w:rsid w:val="00AD6FB7"/>
    <w:rsid w:val="00AE3F52"/>
    <w:rsid w:val="00AF6956"/>
    <w:rsid w:val="00B31455"/>
    <w:rsid w:val="00B3719A"/>
    <w:rsid w:val="00B46E31"/>
    <w:rsid w:val="00B514C1"/>
    <w:rsid w:val="00B601B3"/>
    <w:rsid w:val="00B6568B"/>
    <w:rsid w:val="00B7198A"/>
    <w:rsid w:val="00B81256"/>
    <w:rsid w:val="00B867C2"/>
    <w:rsid w:val="00BB1114"/>
    <w:rsid w:val="00BC2D6E"/>
    <w:rsid w:val="00BC4A55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B61A3"/>
    <w:rsid w:val="00CC7A3D"/>
    <w:rsid w:val="00CD361E"/>
    <w:rsid w:val="00CE7334"/>
    <w:rsid w:val="00D0346D"/>
    <w:rsid w:val="00D061E9"/>
    <w:rsid w:val="00D12140"/>
    <w:rsid w:val="00D14EEA"/>
    <w:rsid w:val="00D203E4"/>
    <w:rsid w:val="00D3519B"/>
    <w:rsid w:val="00D419FA"/>
    <w:rsid w:val="00D440D5"/>
    <w:rsid w:val="00D44BC7"/>
    <w:rsid w:val="00D47269"/>
    <w:rsid w:val="00D52CBA"/>
    <w:rsid w:val="00D60028"/>
    <w:rsid w:val="00D71FFB"/>
    <w:rsid w:val="00D75ED9"/>
    <w:rsid w:val="00D80618"/>
    <w:rsid w:val="00D81221"/>
    <w:rsid w:val="00D826B1"/>
    <w:rsid w:val="00D8629A"/>
    <w:rsid w:val="00D87E14"/>
    <w:rsid w:val="00DB1285"/>
    <w:rsid w:val="00DB3C2D"/>
    <w:rsid w:val="00DB7319"/>
    <w:rsid w:val="00DC13E8"/>
    <w:rsid w:val="00DC4CA6"/>
    <w:rsid w:val="00DE678D"/>
    <w:rsid w:val="00E01105"/>
    <w:rsid w:val="00E03790"/>
    <w:rsid w:val="00E058C0"/>
    <w:rsid w:val="00E26CD4"/>
    <w:rsid w:val="00E33663"/>
    <w:rsid w:val="00E615E8"/>
    <w:rsid w:val="00E664B8"/>
    <w:rsid w:val="00E71968"/>
    <w:rsid w:val="00E71E4D"/>
    <w:rsid w:val="00E858A4"/>
    <w:rsid w:val="00EA03F5"/>
    <w:rsid w:val="00EB0722"/>
    <w:rsid w:val="00EB13F8"/>
    <w:rsid w:val="00EB7DD3"/>
    <w:rsid w:val="00EC748F"/>
    <w:rsid w:val="00ED0163"/>
    <w:rsid w:val="00ED293C"/>
    <w:rsid w:val="00EE4EC7"/>
    <w:rsid w:val="00F101CF"/>
    <w:rsid w:val="00F12FFA"/>
    <w:rsid w:val="00F139AD"/>
    <w:rsid w:val="00F33C07"/>
    <w:rsid w:val="00F34521"/>
    <w:rsid w:val="00F47645"/>
    <w:rsid w:val="00F530C7"/>
    <w:rsid w:val="00F54FA4"/>
    <w:rsid w:val="00F722A3"/>
    <w:rsid w:val="00F75B5D"/>
    <w:rsid w:val="00F914BA"/>
    <w:rsid w:val="00F9577E"/>
    <w:rsid w:val="00FA0411"/>
    <w:rsid w:val="00FA3741"/>
    <w:rsid w:val="00FB606D"/>
    <w:rsid w:val="00FC0078"/>
    <w:rsid w:val="00FD29C2"/>
    <w:rsid w:val="00FD4E5A"/>
    <w:rsid w:val="00FD5377"/>
    <w:rsid w:val="00FE1A4B"/>
    <w:rsid w:val="00FE2296"/>
    <w:rsid w:val="00FE4CB7"/>
    <w:rsid w:val="00FE4D2F"/>
    <w:rsid w:val="00FE53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iPriority="1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Web 2" w:semiHidden="0" w:unhideWhenUsed="0"/>
    <w:lsdException w:name="Table Web 3" w:semiHidden="0" w:unhideWhenUsed="0"/>
    <w:lsdException w:name="Balloon Text" w:semiHidden="0" w:unhideWhenUsed="0"/>
    <w:lsdException w:name="Table Grid" w:semiHidden="0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3C09A1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3C09A1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3C09A1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F54FA4"/>
    <w:pPr>
      <w:spacing w:before="0" w:after="0" w:line="240" w:lineRule="auto"/>
      <w:ind w:left="720"/>
      <w:jc w:val="left"/>
    </w:pPr>
    <w:rPr>
      <w:rFonts w:ascii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11775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775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775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775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77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1775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1775858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2111775862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1775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17758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17758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11775866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117758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117758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1177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775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77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25D1B4-8D84-485E-87AF-5DD4E84A96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177</TotalTime>
  <Pages>20</Pages>
  <Words>4907</Words>
  <Characters>29354</Characters>
  <Application>Microsoft Office Word</Application>
  <DocSecurity>0</DocSecurity>
  <Lines>244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34193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LUBOS</cp:lastModifiedBy>
  <cp:revision>6</cp:revision>
  <cp:lastPrinted>2011-10-24T11:44:00Z</cp:lastPrinted>
  <dcterms:created xsi:type="dcterms:W3CDTF">2021-05-12T15:06:00Z</dcterms:created>
  <dcterms:modified xsi:type="dcterms:W3CDTF">2022-05-03T14:09:00Z</dcterms:modified>
</cp:coreProperties>
</file>