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jc w:val="center"/>
        <w:rPr>
          <w:b/>
          <w:sz w:val="44"/>
        </w:rPr>
      </w:pPr>
      <w:r>
        <w:rPr>
          <w:b/>
          <w:sz w:val="44"/>
        </w:rPr>
        <w:t>Výročná správa neinvestičného fondu</w:t>
      </w: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jc w:val="center"/>
        <w:rPr>
          <w:b/>
          <w:sz w:val="44"/>
        </w:rPr>
      </w:pPr>
      <w:r>
        <w:rPr>
          <w:b/>
          <w:sz w:val="44"/>
        </w:rPr>
        <w:t>Jozífek, n.f.</w:t>
      </w:r>
    </w:p>
    <w:p w:rsidR="00515ACD" w:rsidRDefault="00515ACD" w:rsidP="00515ACD">
      <w:pPr>
        <w:jc w:val="center"/>
        <w:rPr>
          <w:b/>
          <w:sz w:val="44"/>
        </w:rPr>
      </w:pPr>
    </w:p>
    <w:p w:rsidR="00515ACD" w:rsidRDefault="00996C28" w:rsidP="00515ACD">
      <w:pPr>
        <w:jc w:val="center"/>
        <w:rPr>
          <w:b/>
          <w:sz w:val="44"/>
        </w:rPr>
      </w:pPr>
      <w:r>
        <w:rPr>
          <w:b/>
          <w:sz w:val="44"/>
        </w:rPr>
        <w:t>za rok 2021</w:t>
      </w:r>
    </w:p>
    <w:p w:rsidR="00515ACD" w:rsidRDefault="00515ACD" w:rsidP="00515ACD">
      <w:pPr>
        <w:jc w:val="center"/>
        <w:rPr>
          <w:b/>
          <w:sz w:val="44"/>
        </w:rPr>
      </w:pPr>
    </w:p>
    <w:p w:rsidR="00515ACD" w:rsidRPr="00C91724" w:rsidRDefault="00996C28" w:rsidP="00515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zostavená ku dňu 31.12.2021</w:t>
      </w: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1F4D7E" w:rsidRDefault="001F4D7E" w:rsidP="00515ACD">
      <w:pPr>
        <w:rPr>
          <w:b/>
          <w:sz w:val="44"/>
        </w:rPr>
      </w:pPr>
    </w:p>
    <w:p w:rsidR="001F4D7E" w:rsidRDefault="001F4D7E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48012D" w:rsidP="00515ACD">
      <w:pPr>
        <w:rPr>
          <w:b/>
          <w:sz w:val="44"/>
        </w:rPr>
      </w:pPr>
      <w:r>
        <w:rPr>
          <w:b/>
          <w:sz w:val="44"/>
        </w:rPr>
        <w:t xml:space="preserve">Ilava </w:t>
      </w:r>
      <w:r w:rsidR="00996C28">
        <w:rPr>
          <w:b/>
          <w:sz w:val="44"/>
        </w:rPr>
        <w:t>jún 2022</w:t>
      </w:r>
    </w:p>
    <w:p w:rsidR="001F4D7E" w:rsidRDefault="001F4D7E" w:rsidP="0048012D">
      <w:pPr>
        <w:spacing w:line="360" w:lineRule="auto"/>
        <w:rPr>
          <w:b/>
          <w:sz w:val="44"/>
        </w:rPr>
      </w:pPr>
    </w:p>
    <w:p w:rsidR="00515ACD" w:rsidRDefault="00515ACD" w:rsidP="0048012D">
      <w:pPr>
        <w:spacing w:line="360" w:lineRule="auto"/>
        <w:rPr>
          <w:b/>
          <w:sz w:val="28"/>
          <w:szCs w:val="28"/>
        </w:rPr>
      </w:pPr>
      <w:r w:rsidRPr="00C91724">
        <w:rPr>
          <w:b/>
          <w:sz w:val="28"/>
          <w:szCs w:val="28"/>
        </w:rPr>
        <w:t>Názov: Jozífek, n.f.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bCs/>
          <w:sz w:val="22"/>
          <w:szCs w:val="22"/>
        </w:rPr>
        <w:t>Kpt. Nálepku 237/20</w:t>
      </w:r>
      <w:r w:rsidRPr="006F6072">
        <w:rPr>
          <w:sz w:val="22"/>
          <w:szCs w:val="22"/>
        </w:rPr>
        <w:t>, 019 01 Ilava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IČO: 50647075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DIČ: 2120431434</w:t>
      </w:r>
    </w:p>
    <w:p w:rsidR="00515ACD" w:rsidRDefault="00750DA6" w:rsidP="0048012D">
      <w:pPr>
        <w:spacing w:line="360" w:lineRule="auto"/>
        <w:rPr>
          <w:sz w:val="22"/>
          <w:szCs w:val="22"/>
        </w:rPr>
      </w:pPr>
      <w:hyperlink r:id="rId7" w:history="1">
        <w:r w:rsidR="00515ACD" w:rsidRPr="00476B70">
          <w:rPr>
            <w:rStyle w:val="Hypertextovprepojenie"/>
            <w:sz w:val="22"/>
            <w:szCs w:val="22"/>
          </w:rPr>
          <w:t>www.jozifek.sk</w:t>
        </w:r>
      </w:hyperlink>
    </w:p>
    <w:p w:rsidR="00515ACD" w:rsidRDefault="00750DA6" w:rsidP="0048012D">
      <w:pPr>
        <w:spacing w:line="360" w:lineRule="auto"/>
        <w:rPr>
          <w:sz w:val="22"/>
          <w:szCs w:val="22"/>
        </w:rPr>
      </w:pPr>
      <w:hyperlink r:id="rId8" w:history="1">
        <w:r w:rsidR="00515ACD" w:rsidRPr="00476B70">
          <w:rPr>
            <w:rStyle w:val="Hypertextovprepojenie"/>
            <w:sz w:val="22"/>
            <w:szCs w:val="22"/>
          </w:rPr>
          <w:t>jozifek@gmail.com</w:t>
        </w:r>
      </w:hyperlink>
    </w:p>
    <w:p w:rsidR="00515ACD" w:rsidRPr="00F47F81" w:rsidRDefault="00515ACD" w:rsidP="0048012D">
      <w:pPr>
        <w:spacing w:line="360" w:lineRule="auto"/>
        <w:rPr>
          <w:b/>
          <w:szCs w:val="24"/>
        </w:rPr>
      </w:pPr>
      <w:r>
        <w:rPr>
          <w:sz w:val="22"/>
          <w:szCs w:val="22"/>
        </w:rPr>
        <w:t>Dátum vzniku: 15.12.2016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Default="00515ACD" w:rsidP="0048012D">
      <w:pPr>
        <w:spacing w:line="360" w:lineRule="auto"/>
        <w:rPr>
          <w:szCs w:val="24"/>
        </w:rPr>
      </w:pPr>
      <w:r>
        <w:rPr>
          <w:szCs w:val="24"/>
        </w:rPr>
        <w:t>Registrový úrad: Okresný úrad Trenčín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Správna rada: </w:t>
      </w: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/>
          <w:iCs/>
          <w:sz w:val="22"/>
          <w:szCs w:val="22"/>
        </w:rPr>
      </w:pPr>
      <w:r w:rsidRPr="003207F8">
        <w:rPr>
          <w:b w:val="0"/>
          <w:sz w:val="24"/>
          <w:szCs w:val="24"/>
        </w:rPr>
        <w:t>1</w:t>
      </w:r>
      <w:r w:rsidRPr="006F6072">
        <w:rPr>
          <w:sz w:val="24"/>
          <w:szCs w:val="24"/>
        </w:rPr>
        <w:t xml:space="preserve">. </w:t>
      </w: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  <w:r w:rsidRPr="006F6072">
        <w:rPr>
          <w:sz w:val="24"/>
          <w:szCs w:val="24"/>
        </w:rPr>
        <w:t xml:space="preserve">-  </w:t>
      </w:r>
      <w:r w:rsidRPr="003207F8">
        <w:rPr>
          <w:b w:val="0"/>
          <w:sz w:val="24"/>
          <w:szCs w:val="24"/>
        </w:rPr>
        <w:t>predseda</w:t>
      </w: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2. </w:t>
      </w:r>
      <w:r w:rsidRPr="003207F8">
        <w:rPr>
          <w:b w:val="0"/>
          <w:iCs/>
          <w:sz w:val="24"/>
          <w:szCs w:val="24"/>
        </w:rPr>
        <w:t xml:space="preserve">Ing. Bohumila Donková, nar. 21.09.1969, Horná Poruba 8, 018 35 Horná Poruba - </w:t>
      </w:r>
      <w:r w:rsidRPr="003207F8">
        <w:rPr>
          <w:b w:val="0"/>
          <w:sz w:val="24"/>
          <w:szCs w:val="24"/>
        </w:rPr>
        <w:t>člen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Default="00515ACD" w:rsidP="0048012D">
      <w:pPr>
        <w:pStyle w:val="Zkladntext2"/>
        <w:spacing w:line="360" w:lineRule="auto"/>
        <w:jc w:val="left"/>
        <w:rPr>
          <w:sz w:val="24"/>
          <w:szCs w:val="24"/>
        </w:rPr>
      </w:pPr>
      <w:r w:rsidRPr="001A5903">
        <w:rPr>
          <w:b w:val="0"/>
          <w:sz w:val="24"/>
          <w:szCs w:val="24"/>
        </w:rPr>
        <w:t>Správca fondu:</w:t>
      </w:r>
    </w:p>
    <w:p w:rsidR="00515ACD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</w:p>
    <w:p w:rsidR="00515ACD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</w:p>
    <w:p w:rsidR="00515ACD" w:rsidRPr="00C51E31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szCs w:val="24"/>
          <w:u w:val="single"/>
        </w:rPr>
      </w:pPr>
      <w:r w:rsidRPr="00C51E31">
        <w:rPr>
          <w:szCs w:val="24"/>
          <w:u w:val="single"/>
        </w:rPr>
        <w:t>Účel,  ktorý bude z prostriedkov fondu podporovaný:</w:t>
      </w:r>
    </w:p>
    <w:p w:rsidR="00515ACD" w:rsidRPr="003207F8" w:rsidRDefault="00515ACD" w:rsidP="0048012D">
      <w:pPr>
        <w:spacing w:line="360" w:lineRule="auto"/>
        <w:rPr>
          <w:color w:val="FF0000"/>
          <w:szCs w:val="24"/>
        </w:rPr>
      </w:pPr>
    </w:p>
    <w:p w:rsidR="00515ACD" w:rsidRPr="003207F8" w:rsidRDefault="00515ACD" w:rsidP="0048012D">
      <w:pPr>
        <w:spacing w:line="360" w:lineRule="auto"/>
        <w:jc w:val="both"/>
        <w:rPr>
          <w:bCs/>
          <w:szCs w:val="24"/>
        </w:rPr>
      </w:pPr>
      <w:r w:rsidRPr="003207F8">
        <w:rPr>
          <w:bCs/>
          <w:szCs w:val="24"/>
        </w:rPr>
        <w:t>Ochrana a podpora zdravia a</w:t>
      </w:r>
      <w:r w:rsidR="0048012D">
        <w:rPr>
          <w:bCs/>
          <w:szCs w:val="24"/>
        </w:rPr>
        <w:t> </w:t>
      </w:r>
      <w:r w:rsidRPr="003207F8">
        <w:rPr>
          <w:bCs/>
          <w:szCs w:val="24"/>
        </w:rPr>
        <w:t>vzdelávania</w:t>
      </w:r>
      <w:r w:rsidR="0048012D">
        <w:rPr>
          <w:bCs/>
          <w:szCs w:val="24"/>
        </w:rPr>
        <w:t>.</w:t>
      </w:r>
    </w:p>
    <w:p w:rsidR="00515ACD" w:rsidRPr="008A7F22" w:rsidRDefault="00515ACD" w:rsidP="0048012D">
      <w:pPr>
        <w:spacing w:line="360" w:lineRule="auto"/>
        <w:jc w:val="both"/>
        <w:rPr>
          <w:szCs w:val="24"/>
        </w:rPr>
      </w:pPr>
      <w:r w:rsidRPr="008A7F22">
        <w:rPr>
          <w:szCs w:val="24"/>
        </w:rPr>
        <w:t xml:space="preserve">Účelom fondu je združenie finančných prostriedkov určených na plnenie všeobecne prospešného účelu v oblasti  ochrany a podpory zdravia a vzdelávania. </w:t>
      </w:r>
    </w:p>
    <w:p w:rsidR="00515ACD" w:rsidRPr="0059521E" w:rsidRDefault="00515ACD" w:rsidP="0048012D">
      <w:pPr>
        <w:spacing w:line="360" w:lineRule="auto"/>
        <w:jc w:val="both"/>
        <w:rPr>
          <w:rStyle w:val="cell"/>
          <w:szCs w:val="24"/>
        </w:rPr>
      </w:pPr>
      <w:r w:rsidRPr="008A7F22">
        <w:rPr>
          <w:szCs w:val="24"/>
        </w:rPr>
        <w:t>Zameria sa najmä na</w:t>
      </w:r>
      <w:r w:rsidR="00996C28">
        <w:rPr>
          <w:szCs w:val="24"/>
        </w:rPr>
        <w:t xml:space="preserve"> </w:t>
      </w:r>
      <w:r w:rsidRPr="006F6072">
        <w:rPr>
          <w:rStyle w:val="cell"/>
          <w:szCs w:val="24"/>
        </w:rPr>
        <w:t>aktivity súvisiace s plnohodnotným začlenením zdravotne ťažko postihnutého Jozefa Donka, postihnutého ťažkou mozgovou príhodou na artéria basilaris, do bežného života spoločnosti.</w:t>
      </w:r>
    </w:p>
    <w:p w:rsidR="00515ACD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Finančné prostriedky budú združené najmä na: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zdravotnej, materiálnej a technickej pomoci a podpory 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liečebnej a rehabilitačnej starostlivosti </w:t>
      </w:r>
    </w:p>
    <w:p w:rsidR="00515ACD" w:rsidRPr="006F6072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Zaobstaranie rehabilitačných a zdravotníckych pomôcok ako aj pomôcok  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 uľahčujúcich jeho právoplatné a plnohodnotné začlenenie do spoločnosti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zisťovaní a aplikácii inovatívnych medicínskych metód a postupov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súvisiacich so zdravotným postihnutím Jozefa Donka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zabezpečení technických, dopravných a iných prostriedkov pre</w:t>
      </w:r>
    </w:p>
    <w:p w:rsidR="00515ACD" w:rsidRPr="006F6072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zdravotne postihnutú osobu</w:t>
      </w:r>
    </w:p>
    <w:p w:rsidR="00515ACD" w:rsidRDefault="00515ACD" w:rsidP="0048012D">
      <w:pPr>
        <w:spacing w:line="360" w:lineRule="auto"/>
        <w:jc w:val="both"/>
        <w:rPr>
          <w:rStyle w:val="cell"/>
          <w:szCs w:val="24"/>
        </w:rPr>
      </w:pPr>
      <w:r w:rsidRPr="006F6072">
        <w:rPr>
          <w:rStyle w:val="cell"/>
          <w:szCs w:val="24"/>
        </w:rPr>
        <w:t>-Podpora liečebných postupov a operácií na území SR</w:t>
      </w:r>
    </w:p>
    <w:p w:rsidR="003321C5" w:rsidRPr="000933FE" w:rsidRDefault="003321C5" w:rsidP="0048012D">
      <w:pPr>
        <w:spacing w:line="360" w:lineRule="auto"/>
        <w:jc w:val="both"/>
        <w:rPr>
          <w:szCs w:val="24"/>
        </w:rPr>
      </w:pP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Cs/>
          <w:sz w:val="22"/>
          <w:szCs w:val="22"/>
        </w:rPr>
      </w:pPr>
    </w:p>
    <w:p w:rsidR="00515ACD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szCs w:val="24"/>
          <w:u w:val="single"/>
        </w:rPr>
      </w:pPr>
      <w:r w:rsidRPr="00C51E31">
        <w:rPr>
          <w:szCs w:val="24"/>
          <w:u w:val="single"/>
        </w:rPr>
        <w:t>Prehľad činnosti vo vzťahu k účelu neinvestičného fondu:</w:t>
      </w:r>
    </w:p>
    <w:p w:rsidR="00515ACD" w:rsidRDefault="00515ACD" w:rsidP="0048012D">
      <w:pPr>
        <w:spacing w:line="360" w:lineRule="auto"/>
        <w:rPr>
          <w:szCs w:val="24"/>
          <w:u w:val="single"/>
        </w:rPr>
      </w:pPr>
    </w:p>
    <w:p w:rsidR="00515ACD" w:rsidRPr="00C51E31" w:rsidRDefault="00515ACD" w:rsidP="0048012D">
      <w:pPr>
        <w:spacing w:line="360" w:lineRule="auto"/>
        <w:jc w:val="both"/>
        <w:rPr>
          <w:szCs w:val="24"/>
        </w:rPr>
      </w:pPr>
      <w:r>
        <w:rPr>
          <w:szCs w:val="24"/>
        </w:rPr>
        <w:t>Neinvestičný fond Jozífek, n.f. nevykonáva žiadnu podnikateľskú činnosť a nem</w:t>
      </w:r>
      <w:r w:rsidR="00006C18">
        <w:rPr>
          <w:szCs w:val="24"/>
        </w:rPr>
        <w:t xml:space="preserve">á žiadnych zamestnancov. </w:t>
      </w:r>
      <w:r w:rsidR="00996C28">
        <w:rPr>
          <w:szCs w:val="24"/>
        </w:rPr>
        <w:t>V roku 2021</w:t>
      </w:r>
      <w:r w:rsidR="0048012D">
        <w:rPr>
          <w:szCs w:val="24"/>
        </w:rPr>
        <w:t xml:space="preserve"> </w:t>
      </w:r>
      <w:r>
        <w:rPr>
          <w:szCs w:val="24"/>
        </w:rPr>
        <w:t>pozostávali príjmy neinvestičného fondu Jozífek, n.f</w:t>
      </w:r>
      <w:r w:rsidR="0026189F">
        <w:rPr>
          <w:szCs w:val="24"/>
        </w:rPr>
        <w:t>.</w:t>
      </w:r>
      <w:r w:rsidR="000100F3">
        <w:rPr>
          <w:szCs w:val="24"/>
        </w:rPr>
        <w:t xml:space="preserve">z darov a príspevkov vo výške </w:t>
      </w:r>
      <w:r w:rsidR="000C19C4">
        <w:rPr>
          <w:szCs w:val="24"/>
        </w:rPr>
        <w:t xml:space="preserve">20 </w:t>
      </w:r>
      <w:r w:rsidR="000100F3">
        <w:rPr>
          <w:szCs w:val="24"/>
        </w:rPr>
        <w:t xml:space="preserve">€ </w:t>
      </w:r>
      <w:r>
        <w:rPr>
          <w:szCs w:val="24"/>
        </w:rPr>
        <w:t>a z </w:t>
      </w:r>
      <w:r w:rsidR="00006C18">
        <w:rPr>
          <w:szCs w:val="24"/>
        </w:rPr>
        <w:t>podielu zaplatenej dane</w:t>
      </w:r>
      <w:r>
        <w:rPr>
          <w:szCs w:val="24"/>
        </w:rPr>
        <w:t xml:space="preserve">, ktoré boli prevedené z Finančného riaditeľstva SR v celkovej výške </w:t>
      </w:r>
      <w:r w:rsidR="000C19C4">
        <w:rPr>
          <w:szCs w:val="24"/>
        </w:rPr>
        <w:t xml:space="preserve">9 </w:t>
      </w:r>
      <w:r w:rsidR="00797746">
        <w:rPr>
          <w:szCs w:val="24"/>
        </w:rPr>
        <w:t>731</w:t>
      </w:r>
      <w:r>
        <w:rPr>
          <w:szCs w:val="24"/>
        </w:rPr>
        <w:t xml:space="preserve"> € .</w:t>
      </w:r>
    </w:p>
    <w:p w:rsidR="00515ACD" w:rsidRDefault="00515ACD" w:rsidP="0048012D">
      <w:pPr>
        <w:spacing w:line="360" w:lineRule="auto"/>
      </w:pPr>
    </w:p>
    <w:p w:rsidR="000E5855" w:rsidRDefault="00996C28" w:rsidP="0048012D">
      <w:pPr>
        <w:spacing w:line="360" w:lineRule="auto"/>
        <w:jc w:val="both"/>
        <w:rPr>
          <w:szCs w:val="24"/>
        </w:rPr>
      </w:pPr>
      <w:r>
        <w:t>V roku 2021</w:t>
      </w:r>
      <w:r w:rsidR="000E5855">
        <w:t xml:space="preserve"> bolo z celkového príjmu podielu zaplatenej dane použitých</w:t>
      </w:r>
      <w:r w:rsidR="00D45389">
        <w:t xml:space="preserve"> </w:t>
      </w:r>
      <w:r>
        <w:t>7</w:t>
      </w:r>
      <w:r w:rsidR="00797746">
        <w:t> 950</w:t>
      </w:r>
      <w:r w:rsidR="00D45389">
        <w:t xml:space="preserve"> Eur</w:t>
      </w:r>
      <w:r w:rsidR="000E5855">
        <w:t xml:space="preserve">. </w:t>
      </w:r>
      <w:r w:rsidR="00006C18">
        <w:t xml:space="preserve">Z toho bolo </w:t>
      </w:r>
      <w:r>
        <w:t>6 851</w:t>
      </w:r>
      <w:r w:rsidR="000E5855">
        <w:t xml:space="preserve"> Eur</w:t>
      </w:r>
      <w:r w:rsidR="00515ACD">
        <w:t xml:space="preserve"> </w:t>
      </w:r>
      <w:r w:rsidR="000E5855" w:rsidRPr="0032448A">
        <w:rPr>
          <w:color w:val="000000"/>
          <w:kern w:val="0"/>
          <w:szCs w:val="24"/>
        </w:rPr>
        <w:t xml:space="preserve"> použité </w:t>
      </w:r>
      <w:r w:rsidR="00D45389">
        <w:rPr>
          <w:color w:val="000000"/>
          <w:kern w:val="0"/>
          <w:szCs w:val="24"/>
        </w:rPr>
        <w:t xml:space="preserve">na kúpu rôznych pomôcok pre Jozefa Donka </w:t>
      </w:r>
      <w:r w:rsidR="000E5855">
        <w:rPr>
          <w:color w:val="000000"/>
          <w:kern w:val="0"/>
          <w:szCs w:val="24"/>
        </w:rPr>
        <w:t>a</w:t>
      </w:r>
      <w:r w:rsidR="00D45389">
        <w:rPr>
          <w:color w:val="000000"/>
          <w:kern w:val="0"/>
          <w:szCs w:val="24"/>
        </w:rPr>
        <w:t> </w:t>
      </w:r>
      <w:r>
        <w:rPr>
          <w:color w:val="000000"/>
          <w:kern w:val="0"/>
          <w:szCs w:val="24"/>
        </w:rPr>
        <w:t>773</w:t>
      </w:r>
      <w:r w:rsidR="00D45389">
        <w:rPr>
          <w:color w:val="000000"/>
          <w:kern w:val="0"/>
          <w:szCs w:val="24"/>
        </w:rPr>
        <w:t xml:space="preserve"> </w:t>
      </w:r>
      <w:r w:rsidR="000E5855">
        <w:rPr>
          <w:color w:val="000000"/>
          <w:kern w:val="0"/>
          <w:szCs w:val="24"/>
        </w:rPr>
        <w:t xml:space="preserve">Eur </w:t>
      </w:r>
      <w:r w:rsidR="000E5855">
        <w:rPr>
          <w:szCs w:val="24"/>
        </w:rPr>
        <w:t xml:space="preserve">bolo použitých na zakúpenie </w:t>
      </w:r>
      <w:r>
        <w:rPr>
          <w:szCs w:val="24"/>
        </w:rPr>
        <w:t xml:space="preserve">liekov. </w:t>
      </w:r>
    </w:p>
    <w:p w:rsidR="000E5855" w:rsidRDefault="000E5855" w:rsidP="0048012D">
      <w:pPr>
        <w:spacing w:line="360" w:lineRule="auto"/>
      </w:pPr>
    </w:p>
    <w:p w:rsidR="000933FE" w:rsidRDefault="000933FE" w:rsidP="0048012D">
      <w:pPr>
        <w:spacing w:line="360" w:lineRule="auto"/>
        <w:jc w:val="both"/>
        <w:rPr>
          <w:szCs w:val="24"/>
        </w:rPr>
      </w:pPr>
      <w:r>
        <w:t xml:space="preserve">Ostatné výdavky vo výške </w:t>
      </w:r>
      <w:r w:rsidR="00797746">
        <w:t>326</w:t>
      </w:r>
      <w:r>
        <w:t xml:space="preserve"> Eur boli späté s administratívnymi službami súvisiacimi s pôsobením fondu.</w:t>
      </w:r>
    </w:p>
    <w:p w:rsidR="000933FE" w:rsidRDefault="000933FE" w:rsidP="0048012D">
      <w:pPr>
        <w:spacing w:line="360" w:lineRule="auto"/>
        <w:jc w:val="both"/>
      </w:pPr>
    </w:p>
    <w:p w:rsidR="00006C18" w:rsidRDefault="00996C28" w:rsidP="0048012D">
      <w:pPr>
        <w:spacing w:line="360" w:lineRule="auto"/>
        <w:jc w:val="both"/>
      </w:pPr>
      <w:r>
        <w:t>K 31.12.2021</w:t>
      </w:r>
      <w:r w:rsidR="00006C18">
        <w:t xml:space="preserve"> je stav záväzkov </w:t>
      </w:r>
      <w:r w:rsidR="00797746">
        <w:t>6615</w:t>
      </w:r>
      <w:r>
        <w:t xml:space="preserve"> </w:t>
      </w:r>
      <w:r w:rsidR="000933FE">
        <w:t>Eur</w:t>
      </w:r>
      <w:r w:rsidR="003321C5">
        <w:t xml:space="preserve">, čo </w:t>
      </w:r>
      <w:r>
        <w:t>predstavuje</w:t>
      </w:r>
      <w:r w:rsidR="003321C5">
        <w:t xml:space="preserve"> záväzok voči Daňov</w:t>
      </w:r>
      <w:r>
        <w:t>ému úradu z titulu nevyčerpaného</w:t>
      </w:r>
      <w:r w:rsidR="003321C5">
        <w:t xml:space="preserve"> </w:t>
      </w:r>
      <w:r w:rsidR="009A2F69">
        <w:t xml:space="preserve">príjmu z </w:t>
      </w:r>
      <w:r w:rsidR="003321C5">
        <w:t xml:space="preserve">podielu zaplatenej dane. </w:t>
      </w:r>
    </w:p>
    <w:p w:rsidR="003321C5" w:rsidRDefault="003321C5" w:rsidP="0048012D">
      <w:pPr>
        <w:spacing w:line="360" w:lineRule="auto"/>
        <w:jc w:val="both"/>
      </w:pPr>
    </w:p>
    <w:p w:rsidR="00515ACD" w:rsidRDefault="00515ACD" w:rsidP="0048012D">
      <w:pPr>
        <w:spacing w:line="360" w:lineRule="auto"/>
        <w:jc w:val="both"/>
      </w:pPr>
      <w:r>
        <w:t>K</w:t>
      </w:r>
      <w:r w:rsidR="00996C28">
        <w:t> 31.12.2021</w:t>
      </w:r>
      <w:r w:rsidR="003321C5">
        <w:t xml:space="preserve"> </w:t>
      </w:r>
      <w:r>
        <w:t xml:space="preserve">bol konečný zostatok finančných prostriedkov </w:t>
      </w:r>
      <w:r w:rsidR="00CF65C6">
        <w:t xml:space="preserve">na účte </w:t>
      </w:r>
      <w:r>
        <w:t>vo výške</w:t>
      </w:r>
      <w:r w:rsidR="00CF65C6">
        <w:t xml:space="preserve"> </w:t>
      </w:r>
      <w:r w:rsidR="00797746">
        <w:t>8090</w:t>
      </w:r>
      <w:r>
        <w:t>€ , ktoré boli preúčtované do nasledujúceho roka.</w:t>
      </w:r>
    </w:p>
    <w:p w:rsidR="003321C5" w:rsidRDefault="003321C5" w:rsidP="0048012D">
      <w:pPr>
        <w:spacing w:line="360" w:lineRule="auto"/>
        <w:jc w:val="both"/>
      </w:pPr>
    </w:p>
    <w:p w:rsidR="003321C5" w:rsidRDefault="003321C5" w:rsidP="0048012D">
      <w:pPr>
        <w:spacing w:line="360" w:lineRule="auto"/>
        <w:jc w:val="both"/>
      </w:pPr>
    </w:p>
    <w:p w:rsidR="00515ACD" w:rsidRPr="001F4D7E" w:rsidRDefault="003321C5" w:rsidP="0048012D">
      <w:pPr>
        <w:pStyle w:val="Odsekzoznamu"/>
        <w:numPr>
          <w:ilvl w:val="0"/>
          <w:numId w:val="1"/>
        </w:numPr>
        <w:spacing w:line="360" w:lineRule="auto"/>
        <w:rPr>
          <w:u w:val="single"/>
        </w:rPr>
      </w:pPr>
      <w:r>
        <w:rPr>
          <w:u w:val="single"/>
        </w:rPr>
        <w:t>Účtovná závierka za rok 2020</w:t>
      </w:r>
      <w:r w:rsidR="001F4D7E">
        <w:rPr>
          <w:u w:val="single"/>
        </w:rPr>
        <w:t>:</w:t>
      </w:r>
    </w:p>
    <w:p w:rsidR="001F4D7E" w:rsidRPr="001F4D7E" w:rsidRDefault="001F4D7E" w:rsidP="0048012D">
      <w:pPr>
        <w:pStyle w:val="Odsekzoznamu"/>
        <w:spacing w:line="360" w:lineRule="auto"/>
        <w:ind w:left="502"/>
        <w:rPr>
          <w:u w:val="single"/>
        </w:rPr>
      </w:pPr>
    </w:p>
    <w:p w:rsidR="00515ACD" w:rsidRDefault="00515ACD" w:rsidP="0048012D">
      <w:pPr>
        <w:pStyle w:val="Odsekzoznamu"/>
        <w:numPr>
          <w:ilvl w:val="0"/>
          <w:numId w:val="2"/>
        </w:numPr>
        <w:spacing w:line="360" w:lineRule="auto"/>
      </w:pPr>
      <w:r>
        <w:t>Výkaz majetku</w:t>
      </w:r>
    </w:p>
    <w:p w:rsidR="00515ACD" w:rsidRPr="0067123E" w:rsidRDefault="00515ACD" w:rsidP="0048012D">
      <w:pPr>
        <w:spacing w:line="360" w:lineRule="auto"/>
      </w:pPr>
    </w:p>
    <w:p w:rsidR="00515ACD" w:rsidRDefault="009A2F69" w:rsidP="0048012D">
      <w:pPr>
        <w:spacing w:line="360" w:lineRule="auto"/>
      </w:pPr>
      <w:r>
        <w:t>Peniaze</w:t>
      </w:r>
      <w:r>
        <w:tab/>
      </w:r>
      <w:r>
        <w:tab/>
      </w:r>
      <w:r>
        <w:tab/>
      </w:r>
      <w:r w:rsidR="00A826E9">
        <w:t>156</w:t>
      </w:r>
      <w:r>
        <w:t>€</w:t>
      </w:r>
    </w:p>
    <w:p w:rsidR="00515ACD" w:rsidRDefault="001F4D7E" w:rsidP="0048012D">
      <w:pPr>
        <w:spacing w:line="360" w:lineRule="auto"/>
      </w:pPr>
      <w:r>
        <w:t>Bankové účty</w:t>
      </w:r>
      <w:r>
        <w:tab/>
      </w:r>
      <w:r>
        <w:tab/>
        <w:t xml:space="preserve">          </w:t>
      </w:r>
      <w:r w:rsidR="00A826E9">
        <w:t>8090</w:t>
      </w:r>
      <w:r w:rsidR="009A2F69">
        <w:t>€</w:t>
      </w:r>
    </w:p>
    <w:p w:rsidR="00515ACD" w:rsidRDefault="00515ACD" w:rsidP="0048012D">
      <w:pPr>
        <w:spacing w:line="360" w:lineRule="auto"/>
      </w:pPr>
      <w:r>
        <w:t>Majetok celkom</w:t>
      </w:r>
      <w:r>
        <w:tab/>
      </w:r>
      <w:r w:rsidR="001F4D7E">
        <w:t xml:space="preserve">          </w:t>
      </w:r>
      <w:r w:rsidR="00A826E9">
        <w:t>6020</w:t>
      </w:r>
      <w:r w:rsidR="009A2F69">
        <w:t>€</w:t>
      </w:r>
    </w:p>
    <w:p w:rsidR="001F4D7E" w:rsidRDefault="009A2F69" w:rsidP="0048012D">
      <w:pPr>
        <w:spacing w:line="360" w:lineRule="auto"/>
      </w:pPr>
      <w:r>
        <w:t>Záväzky</w:t>
      </w:r>
      <w:r>
        <w:tab/>
      </w:r>
      <w:r>
        <w:tab/>
        <w:t xml:space="preserve">          </w:t>
      </w:r>
      <w:r w:rsidR="00797746">
        <w:t>6615</w:t>
      </w:r>
      <w:r>
        <w:t>€</w:t>
      </w:r>
    </w:p>
    <w:p w:rsidR="00515ACD" w:rsidRDefault="00515ACD" w:rsidP="0048012D">
      <w:pPr>
        <w:spacing w:line="360" w:lineRule="auto"/>
      </w:pPr>
      <w:r>
        <w:t>Rozdiel majetku a</w:t>
      </w:r>
      <w:r w:rsidR="001F4D7E">
        <w:t> </w:t>
      </w:r>
      <w:r>
        <w:t>záväzkov</w:t>
      </w:r>
      <w:r w:rsidR="001F4D7E">
        <w:t xml:space="preserve"> </w:t>
      </w:r>
      <w:r w:rsidR="00A826E9">
        <w:t>7651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996C28" w:rsidP="0048012D">
      <w:pPr>
        <w:spacing w:line="360" w:lineRule="auto"/>
      </w:pPr>
      <w:r>
        <w:t>Stav pokladne k 31.12.2021</w:t>
      </w:r>
      <w:r w:rsidR="00515ACD">
        <w:tab/>
      </w:r>
      <w:r w:rsidR="00515ACD">
        <w:tab/>
      </w:r>
      <w:r w:rsidR="00A826E9">
        <w:t>156</w:t>
      </w:r>
      <w:r w:rsidR="009A2F69">
        <w:t xml:space="preserve"> </w:t>
      </w:r>
      <w:r w:rsidR="00515ACD">
        <w:t>€</w:t>
      </w:r>
    </w:p>
    <w:p w:rsidR="00515ACD" w:rsidRDefault="00996C28" w:rsidP="0048012D">
      <w:pPr>
        <w:spacing w:line="360" w:lineRule="auto"/>
      </w:pPr>
      <w:r>
        <w:t>Stav účtu k 31.12.2021</w:t>
      </w:r>
      <w:r w:rsidR="00515ACD">
        <w:tab/>
      </w:r>
      <w:r w:rsidR="00515ACD">
        <w:tab/>
      </w:r>
      <w:r w:rsidR="00A826E9">
        <w:t>8090</w:t>
      </w:r>
      <w:r w:rsidR="009A2F69">
        <w:t xml:space="preserve"> </w:t>
      </w:r>
      <w:r w:rsidR="00515ACD">
        <w:t>€</w:t>
      </w:r>
    </w:p>
    <w:p w:rsidR="00515ACD" w:rsidRDefault="00515ACD" w:rsidP="0048012D">
      <w:pPr>
        <w:spacing w:line="360" w:lineRule="auto"/>
      </w:pPr>
    </w:p>
    <w:p w:rsidR="00996C28" w:rsidRDefault="00996C28" w:rsidP="0048012D">
      <w:pPr>
        <w:spacing w:line="360" w:lineRule="auto"/>
      </w:pPr>
    </w:p>
    <w:p w:rsidR="00996C28" w:rsidRDefault="00996C28" w:rsidP="0048012D">
      <w:pPr>
        <w:spacing w:line="360" w:lineRule="auto"/>
      </w:pPr>
    </w:p>
    <w:p w:rsidR="00515ACD" w:rsidRDefault="00515ACD" w:rsidP="0048012D">
      <w:pPr>
        <w:pStyle w:val="Odsekzoznamu"/>
        <w:numPr>
          <w:ilvl w:val="0"/>
          <w:numId w:val="2"/>
        </w:numPr>
        <w:spacing w:line="360" w:lineRule="auto"/>
      </w:pPr>
      <w:r>
        <w:lastRenderedPageBreak/>
        <w:t>Výk</w:t>
      </w:r>
      <w:r w:rsidR="009A2F69">
        <w:t>az príjmov a v</w:t>
      </w:r>
      <w:r w:rsidR="00996C28">
        <w:t>ýdavkov za rok 2021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Príjmy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Z darov a príspevkov</w:t>
      </w:r>
      <w:r>
        <w:tab/>
      </w:r>
      <w:r>
        <w:tab/>
      </w:r>
      <w:r>
        <w:tab/>
      </w:r>
      <w:r>
        <w:tab/>
      </w:r>
      <w:r w:rsidR="00A826E9">
        <w:t>20</w:t>
      </w:r>
      <w:r w:rsidR="009A2F69">
        <w:t>€</w:t>
      </w:r>
    </w:p>
    <w:p w:rsidR="001F4D7E" w:rsidRDefault="001F4D7E" w:rsidP="0048012D">
      <w:pPr>
        <w:spacing w:line="360" w:lineRule="auto"/>
      </w:pPr>
      <w:r>
        <w:t>Z podielu zaplatenej dane</w:t>
      </w:r>
      <w:r>
        <w:tab/>
      </w:r>
      <w:r>
        <w:tab/>
      </w:r>
      <w:r>
        <w:tab/>
      </w:r>
      <w:r w:rsidR="00A826E9">
        <w:t>9731</w:t>
      </w:r>
      <w:r w:rsidR="009A2F69">
        <w:t>€</w:t>
      </w:r>
    </w:p>
    <w:p w:rsidR="00515ACD" w:rsidRDefault="00515ACD" w:rsidP="0048012D">
      <w:pPr>
        <w:spacing w:line="360" w:lineRule="auto"/>
      </w:pPr>
      <w:r>
        <w:t xml:space="preserve">Príjmy spolu: </w:t>
      </w:r>
      <w:r>
        <w:tab/>
      </w:r>
      <w:r>
        <w:tab/>
      </w:r>
      <w:r>
        <w:tab/>
      </w:r>
      <w:r>
        <w:tab/>
      </w:r>
      <w:r>
        <w:tab/>
      </w:r>
      <w:r w:rsidR="00A826E9">
        <w:t>9751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Výdavky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 xml:space="preserve">Služby </w:t>
      </w:r>
      <w:r>
        <w:tab/>
      </w:r>
      <w:r>
        <w:tab/>
      </w:r>
      <w:r>
        <w:tab/>
      </w:r>
      <w:r>
        <w:tab/>
      </w:r>
      <w:r>
        <w:tab/>
      </w:r>
      <w:r w:rsidR="00A826E9">
        <w:t>196</w:t>
      </w:r>
      <w:r w:rsidR="009A2F69">
        <w:t>€</w:t>
      </w:r>
    </w:p>
    <w:p w:rsidR="001F4D7E" w:rsidRDefault="001F4D7E" w:rsidP="0048012D">
      <w:pPr>
        <w:spacing w:line="360" w:lineRule="auto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 w:rsidR="00797746">
        <w:t>7764</w:t>
      </w:r>
      <w:r w:rsidR="009A2F69">
        <w:t>€</w:t>
      </w:r>
    </w:p>
    <w:p w:rsidR="00515ACD" w:rsidRDefault="00515ACD" w:rsidP="0048012D">
      <w:pPr>
        <w:spacing w:line="360" w:lineRule="auto"/>
      </w:pPr>
      <w:r>
        <w:t>Výdavky spolu:</w:t>
      </w:r>
      <w:r>
        <w:tab/>
      </w:r>
      <w:r>
        <w:tab/>
      </w:r>
      <w:r>
        <w:tab/>
      </w:r>
      <w:r>
        <w:tab/>
      </w:r>
      <w:r w:rsidR="00797746">
        <w:t>7950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Rozdiel príjmov a výdavkov:</w:t>
      </w:r>
      <w:r>
        <w:tab/>
      </w:r>
      <w:r>
        <w:tab/>
      </w:r>
      <w:r>
        <w:tab/>
      </w:r>
      <w:r w:rsidR="00797746">
        <w:t>1791</w:t>
      </w:r>
      <w:r w:rsidR="009A2F69">
        <w:t>€</w:t>
      </w:r>
    </w:p>
    <w:p w:rsidR="003321C5" w:rsidRDefault="003321C5" w:rsidP="0048012D">
      <w:pPr>
        <w:spacing w:line="360" w:lineRule="auto"/>
      </w:pPr>
    </w:p>
    <w:p w:rsidR="003321C5" w:rsidRDefault="003321C5" w:rsidP="0048012D">
      <w:pPr>
        <w:spacing w:line="360" w:lineRule="auto"/>
      </w:pPr>
    </w:p>
    <w:p w:rsidR="00515ACD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u w:val="single"/>
        </w:rPr>
      </w:pPr>
      <w:r w:rsidRPr="00D108EA">
        <w:rPr>
          <w:u w:val="single"/>
        </w:rPr>
        <w:t>Záver</w:t>
      </w:r>
    </w:p>
    <w:p w:rsidR="00515ACD" w:rsidRDefault="00515ACD" w:rsidP="0048012D">
      <w:pPr>
        <w:spacing w:line="360" w:lineRule="auto"/>
        <w:ind w:left="142"/>
        <w:jc w:val="both"/>
        <w:rPr>
          <w:u w:val="single"/>
        </w:rPr>
      </w:pPr>
    </w:p>
    <w:p w:rsidR="00515ACD" w:rsidRDefault="00515ACD" w:rsidP="0048012D">
      <w:pPr>
        <w:spacing w:line="360" w:lineRule="auto"/>
        <w:ind w:left="142"/>
        <w:jc w:val="both"/>
      </w:pPr>
      <w:r w:rsidRPr="00305AD9">
        <w:t>Jozífek, n.f.</w:t>
      </w:r>
      <w:r>
        <w:t xml:space="preserve"> plánuje na rok </w:t>
      </w:r>
      <w:r w:rsidR="000C19C4">
        <w:t>2022</w:t>
      </w:r>
      <w:r w:rsidR="009A2F69">
        <w:t xml:space="preserve"> </w:t>
      </w:r>
      <w:r>
        <w:t>posilniť získavanie darcov a sponzorov, oslovovať potenciálnych darcov, zvýraznenie existencie fondu formou reklamy</w:t>
      </w:r>
      <w:r w:rsidR="000E5855">
        <w:t xml:space="preserve">. </w:t>
      </w:r>
      <w:r>
        <w:t>Zo získaných prostriedkov plánuje zabezpečiť rehabilitácie pre Jozefa Donka podľa špecifikácie v zmysle účelu fondu.</w:t>
      </w:r>
    </w:p>
    <w:p w:rsidR="00515ACD" w:rsidRDefault="00515ACD" w:rsidP="0048012D">
      <w:pPr>
        <w:spacing w:line="360" w:lineRule="auto"/>
        <w:ind w:left="142"/>
        <w:jc w:val="both"/>
      </w:pPr>
    </w:p>
    <w:p w:rsidR="00515ACD" w:rsidRPr="00305AD9" w:rsidRDefault="00515ACD" w:rsidP="0048012D">
      <w:pPr>
        <w:spacing w:line="360" w:lineRule="auto"/>
        <w:ind w:left="142"/>
        <w:jc w:val="both"/>
        <w:rPr>
          <w:szCs w:val="24"/>
        </w:rPr>
      </w:pPr>
      <w:r>
        <w:t xml:space="preserve">Výročná správa Jozífek, n.f. bola prerokovaná a schválená správnou radou Jozífek, n.f.  v súlade so štatútom v súlade so zákonom č. 147/1997 Z.z. o neinvestičných fondoch a o </w:t>
      </w:r>
      <w:r w:rsidRPr="00305AD9">
        <w:rPr>
          <w:szCs w:val="24"/>
        </w:rPr>
        <w:t>doplnení zákona Národnej rady Slovenskej republiky č. 207/1996 Z. z.</w:t>
      </w:r>
      <w:r>
        <w:rPr>
          <w:szCs w:val="24"/>
        </w:rPr>
        <w:t xml:space="preserve"> v znení neskorších predpisov </w:t>
      </w:r>
      <w:r>
        <w:t>dňa</w:t>
      </w:r>
      <w:r w:rsidR="00996C28">
        <w:t xml:space="preserve"> 30.06. 2022</w:t>
      </w:r>
      <w:r>
        <w:t>.</w:t>
      </w:r>
    </w:p>
    <w:p w:rsidR="00515ACD" w:rsidRDefault="00515ACD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4C6F31" w:rsidRDefault="004C6F31" w:rsidP="0048012D">
      <w:pPr>
        <w:spacing w:line="360" w:lineRule="auto"/>
        <w:ind w:left="142"/>
      </w:pPr>
    </w:p>
    <w:p w:rsidR="00096C02" w:rsidRDefault="00515ACD" w:rsidP="0048012D">
      <w:pPr>
        <w:spacing w:line="360" w:lineRule="auto"/>
        <w:ind w:left="142"/>
      </w:pPr>
      <w:r>
        <w:t xml:space="preserve">V Ilave, dňa </w:t>
      </w:r>
      <w:r w:rsidR="000C19C4">
        <w:t>30.06.2022</w:t>
      </w:r>
      <w:r>
        <w:tab/>
      </w:r>
      <w:r>
        <w:tab/>
      </w:r>
      <w:r>
        <w:tab/>
      </w:r>
      <w:r w:rsidR="00096C02">
        <w:tab/>
      </w:r>
      <w:r w:rsidR="00096C02">
        <w:tab/>
      </w:r>
      <w:r w:rsidR="00096C02">
        <w:tab/>
      </w:r>
      <w:r w:rsidR="00096C02">
        <w:tab/>
      </w:r>
      <w:r w:rsidR="00096C02">
        <w:tab/>
      </w:r>
    </w:p>
    <w:p w:rsidR="00515ACD" w:rsidRDefault="00515ACD" w:rsidP="0048012D">
      <w:pPr>
        <w:spacing w:line="360" w:lineRule="auto"/>
        <w:ind w:left="142"/>
      </w:pPr>
      <w:r>
        <w:t>Ing. Jozef Toman</w:t>
      </w:r>
    </w:p>
    <w:p w:rsidR="00515ACD" w:rsidRDefault="00515ACD" w:rsidP="0048012D">
      <w:pPr>
        <w:spacing w:line="360" w:lineRule="auto"/>
        <w:ind w:left="142"/>
      </w:pPr>
      <w:r>
        <w:t>správca Jozífek, n.f.</w:t>
      </w:r>
    </w:p>
    <w:sectPr w:rsidR="00515ACD" w:rsidSect="001F4D7E">
      <w:pgSz w:w="11906" w:h="16838"/>
      <w:pgMar w:top="680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407" w:rsidRDefault="00C34407" w:rsidP="0048012D">
      <w:r>
        <w:separator/>
      </w:r>
    </w:p>
  </w:endnote>
  <w:endnote w:type="continuationSeparator" w:id="1">
    <w:p w:rsidR="00C34407" w:rsidRDefault="00C34407" w:rsidP="00480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407" w:rsidRDefault="00C34407" w:rsidP="0048012D">
      <w:r>
        <w:separator/>
      </w:r>
    </w:p>
  </w:footnote>
  <w:footnote w:type="continuationSeparator" w:id="1">
    <w:p w:rsidR="00C34407" w:rsidRDefault="00C34407" w:rsidP="004801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319F6"/>
    <w:multiLevelType w:val="hybridMultilevel"/>
    <w:tmpl w:val="CAD84FF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DC03B3B"/>
    <w:multiLevelType w:val="hybridMultilevel"/>
    <w:tmpl w:val="F1C6FBA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969A0"/>
    <w:rsid w:val="00004CE8"/>
    <w:rsid w:val="00005D3E"/>
    <w:rsid w:val="00006C18"/>
    <w:rsid w:val="000100F3"/>
    <w:rsid w:val="00024274"/>
    <w:rsid w:val="00047662"/>
    <w:rsid w:val="00050850"/>
    <w:rsid w:val="00055B23"/>
    <w:rsid w:val="000647E5"/>
    <w:rsid w:val="00065D5C"/>
    <w:rsid w:val="00070AD3"/>
    <w:rsid w:val="00075FD5"/>
    <w:rsid w:val="00087049"/>
    <w:rsid w:val="0009298E"/>
    <w:rsid w:val="000933FE"/>
    <w:rsid w:val="00096C02"/>
    <w:rsid w:val="000A1B00"/>
    <w:rsid w:val="000B57BC"/>
    <w:rsid w:val="000C19C4"/>
    <w:rsid w:val="000C4955"/>
    <w:rsid w:val="000E5855"/>
    <w:rsid w:val="000E63EF"/>
    <w:rsid w:val="000F413F"/>
    <w:rsid w:val="000F48CE"/>
    <w:rsid w:val="0010346D"/>
    <w:rsid w:val="001153F9"/>
    <w:rsid w:val="00141939"/>
    <w:rsid w:val="00141AE4"/>
    <w:rsid w:val="00162468"/>
    <w:rsid w:val="00167612"/>
    <w:rsid w:val="001721FB"/>
    <w:rsid w:val="001751AF"/>
    <w:rsid w:val="00175725"/>
    <w:rsid w:val="0019202C"/>
    <w:rsid w:val="001932F6"/>
    <w:rsid w:val="001B732B"/>
    <w:rsid w:val="001C3AD5"/>
    <w:rsid w:val="001D357D"/>
    <w:rsid w:val="001E32B8"/>
    <w:rsid w:val="001F2C9A"/>
    <w:rsid w:val="001F4D7E"/>
    <w:rsid w:val="001F6C59"/>
    <w:rsid w:val="002047FB"/>
    <w:rsid w:val="00205451"/>
    <w:rsid w:val="00216959"/>
    <w:rsid w:val="00221A88"/>
    <w:rsid w:val="00231C26"/>
    <w:rsid w:val="002436C1"/>
    <w:rsid w:val="0026189F"/>
    <w:rsid w:val="00265BCB"/>
    <w:rsid w:val="00267DEF"/>
    <w:rsid w:val="0027098E"/>
    <w:rsid w:val="00275F7B"/>
    <w:rsid w:val="002805F5"/>
    <w:rsid w:val="00283B2F"/>
    <w:rsid w:val="0028703B"/>
    <w:rsid w:val="002961AB"/>
    <w:rsid w:val="002966D8"/>
    <w:rsid w:val="002A1988"/>
    <w:rsid w:val="002A341E"/>
    <w:rsid w:val="002A4ACA"/>
    <w:rsid w:val="002A5C2D"/>
    <w:rsid w:val="002B01BC"/>
    <w:rsid w:val="002B7D04"/>
    <w:rsid w:val="002C492E"/>
    <w:rsid w:val="002D3837"/>
    <w:rsid w:val="002E03C6"/>
    <w:rsid w:val="002E0816"/>
    <w:rsid w:val="002F13C8"/>
    <w:rsid w:val="003169FC"/>
    <w:rsid w:val="0032448A"/>
    <w:rsid w:val="00325B64"/>
    <w:rsid w:val="003321C5"/>
    <w:rsid w:val="003349BE"/>
    <w:rsid w:val="00335A40"/>
    <w:rsid w:val="00355F99"/>
    <w:rsid w:val="003566A7"/>
    <w:rsid w:val="00387F1B"/>
    <w:rsid w:val="003955BD"/>
    <w:rsid w:val="003C0C5A"/>
    <w:rsid w:val="003C67F8"/>
    <w:rsid w:val="003D7450"/>
    <w:rsid w:val="003F30FE"/>
    <w:rsid w:val="003F45D9"/>
    <w:rsid w:val="004006C3"/>
    <w:rsid w:val="00400B56"/>
    <w:rsid w:val="00412FDA"/>
    <w:rsid w:val="00420A7B"/>
    <w:rsid w:val="00425C1D"/>
    <w:rsid w:val="0045229C"/>
    <w:rsid w:val="0045475E"/>
    <w:rsid w:val="004554D2"/>
    <w:rsid w:val="00464691"/>
    <w:rsid w:val="004672CF"/>
    <w:rsid w:val="00471F37"/>
    <w:rsid w:val="0048012D"/>
    <w:rsid w:val="004803A1"/>
    <w:rsid w:val="004821CF"/>
    <w:rsid w:val="00491AEE"/>
    <w:rsid w:val="0049497C"/>
    <w:rsid w:val="00495D62"/>
    <w:rsid w:val="004A19E2"/>
    <w:rsid w:val="004A7671"/>
    <w:rsid w:val="004B44CD"/>
    <w:rsid w:val="004C3375"/>
    <w:rsid w:val="004C6F31"/>
    <w:rsid w:val="004E1107"/>
    <w:rsid w:val="004F41A5"/>
    <w:rsid w:val="00515ACD"/>
    <w:rsid w:val="00534C1B"/>
    <w:rsid w:val="005367A0"/>
    <w:rsid w:val="00551188"/>
    <w:rsid w:val="00551356"/>
    <w:rsid w:val="00576903"/>
    <w:rsid w:val="005875E4"/>
    <w:rsid w:val="005912BA"/>
    <w:rsid w:val="0059725E"/>
    <w:rsid w:val="005A62C5"/>
    <w:rsid w:val="005C24F0"/>
    <w:rsid w:val="005F2B29"/>
    <w:rsid w:val="00601B8E"/>
    <w:rsid w:val="00606DDC"/>
    <w:rsid w:val="00631AF6"/>
    <w:rsid w:val="00632E29"/>
    <w:rsid w:val="0065527E"/>
    <w:rsid w:val="006632E5"/>
    <w:rsid w:val="00685185"/>
    <w:rsid w:val="006950B4"/>
    <w:rsid w:val="006968A0"/>
    <w:rsid w:val="006A278E"/>
    <w:rsid w:val="006D0F1C"/>
    <w:rsid w:val="006D33EC"/>
    <w:rsid w:val="006D4485"/>
    <w:rsid w:val="006D5730"/>
    <w:rsid w:val="006E2744"/>
    <w:rsid w:val="006E47AB"/>
    <w:rsid w:val="00700BBB"/>
    <w:rsid w:val="00713E3C"/>
    <w:rsid w:val="00732D13"/>
    <w:rsid w:val="00750DA6"/>
    <w:rsid w:val="00786E71"/>
    <w:rsid w:val="00790875"/>
    <w:rsid w:val="00797746"/>
    <w:rsid w:val="007A471F"/>
    <w:rsid w:val="007B338B"/>
    <w:rsid w:val="007B4B2B"/>
    <w:rsid w:val="007C269E"/>
    <w:rsid w:val="007D254F"/>
    <w:rsid w:val="007E6508"/>
    <w:rsid w:val="007F0EE9"/>
    <w:rsid w:val="007F7A58"/>
    <w:rsid w:val="00830F64"/>
    <w:rsid w:val="00855E6F"/>
    <w:rsid w:val="0088269E"/>
    <w:rsid w:val="00892753"/>
    <w:rsid w:val="008931EA"/>
    <w:rsid w:val="008A2786"/>
    <w:rsid w:val="008B2D3E"/>
    <w:rsid w:val="008B5873"/>
    <w:rsid w:val="008C7F4F"/>
    <w:rsid w:val="008D5952"/>
    <w:rsid w:val="008E0A5E"/>
    <w:rsid w:val="008E6C87"/>
    <w:rsid w:val="0090248D"/>
    <w:rsid w:val="009029EE"/>
    <w:rsid w:val="009132BA"/>
    <w:rsid w:val="009163CE"/>
    <w:rsid w:val="0092482E"/>
    <w:rsid w:val="00932E74"/>
    <w:rsid w:val="009441C2"/>
    <w:rsid w:val="0095549C"/>
    <w:rsid w:val="009576BD"/>
    <w:rsid w:val="009608EA"/>
    <w:rsid w:val="00963F01"/>
    <w:rsid w:val="00966BC2"/>
    <w:rsid w:val="00996C28"/>
    <w:rsid w:val="009A2F69"/>
    <w:rsid w:val="009A4633"/>
    <w:rsid w:val="009C1C71"/>
    <w:rsid w:val="009C607C"/>
    <w:rsid w:val="009D0531"/>
    <w:rsid w:val="009E108B"/>
    <w:rsid w:val="009E64D6"/>
    <w:rsid w:val="00A0032C"/>
    <w:rsid w:val="00A01806"/>
    <w:rsid w:val="00A124C4"/>
    <w:rsid w:val="00A23BA9"/>
    <w:rsid w:val="00A25E9B"/>
    <w:rsid w:val="00A327F8"/>
    <w:rsid w:val="00A74A8C"/>
    <w:rsid w:val="00A8122A"/>
    <w:rsid w:val="00A826E9"/>
    <w:rsid w:val="00A95DB8"/>
    <w:rsid w:val="00A969A0"/>
    <w:rsid w:val="00AA0F45"/>
    <w:rsid w:val="00AC55C3"/>
    <w:rsid w:val="00AD373D"/>
    <w:rsid w:val="00AE2DC3"/>
    <w:rsid w:val="00AE7AF3"/>
    <w:rsid w:val="00AF3149"/>
    <w:rsid w:val="00AF3EB7"/>
    <w:rsid w:val="00AF5609"/>
    <w:rsid w:val="00B07E6A"/>
    <w:rsid w:val="00B11CD0"/>
    <w:rsid w:val="00B238D1"/>
    <w:rsid w:val="00B24A78"/>
    <w:rsid w:val="00B25244"/>
    <w:rsid w:val="00B67AF6"/>
    <w:rsid w:val="00B93EBC"/>
    <w:rsid w:val="00B97238"/>
    <w:rsid w:val="00BA22D2"/>
    <w:rsid w:val="00BC3073"/>
    <w:rsid w:val="00BC571B"/>
    <w:rsid w:val="00BD4491"/>
    <w:rsid w:val="00BE6DB3"/>
    <w:rsid w:val="00C0020D"/>
    <w:rsid w:val="00C0679B"/>
    <w:rsid w:val="00C117ED"/>
    <w:rsid w:val="00C26A47"/>
    <w:rsid w:val="00C34407"/>
    <w:rsid w:val="00C42CA9"/>
    <w:rsid w:val="00C455C2"/>
    <w:rsid w:val="00C4595B"/>
    <w:rsid w:val="00C50281"/>
    <w:rsid w:val="00C60261"/>
    <w:rsid w:val="00C641FB"/>
    <w:rsid w:val="00C75AD7"/>
    <w:rsid w:val="00C83341"/>
    <w:rsid w:val="00C86851"/>
    <w:rsid w:val="00C93125"/>
    <w:rsid w:val="00CA1F2C"/>
    <w:rsid w:val="00CA65C0"/>
    <w:rsid w:val="00CC0798"/>
    <w:rsid w:val="00CD1222"/>
    <w:rsid w:val="00CD4337"/>
    <w:rsid w:val="00CE3C69"/>
    <w:rsid w:val="00CF1B3A"/>
    <w:rsid w:val="00CF2331"/>
    <w:rsid w:val="00CF65C6"/>
    <w:rsid w:val="00CF7D89"/>
    <w:rsid w:val="00D005C2"/>
    <w:rsid w:val="00D06821"/>
    <w:rsid w:val="00D23552"/>
    <w:rsid w:val="00D45389"/>
    <w:rsid w:val="00D4552C"/>
    <w:rsid w:val="00D54188"/>
    <w:rsid w:val="00D576D2"/>
    <w:rsid w:val="00D77065"/>
    <w:rsid w:val="00D87AE7"/>
    <w:rsid w:val="00DB2779"/>
    <w:rsid w:val="00DC07E0"/>
    <w:rsid w:val="00DC364F"/>
    <w:rsid w:val="00DC6B36"/>
    <w:rsid w:val="00DD4537"/>
    <w:rsid w:val="00DD4894"/>
    <w:rsid w:val="00DF23B6"/>
    <w:rsid w:val="00DF26CB"/>
    <w:rsid w:val="00E01B08"/>
    <w:rsid w:val="00E23B05"/>
    <w:rsid w:val="00E40942"/>
    <w:rsid w:val="00E5367B"/>
    <w:rsid w:val="00EB228A"/>
    <w:rsid w:val="00EB4EB2"/>
    <w:rsid w:val="00EB5F05"/>
    <w:rsid w:val="00EB7DE6"/>
    <w:rsid w:val="00EC276B"/>
    <w:rsid w:val="00EC4C3A"/>
    <w:rsid w:val="00ED453B"/>
    <w:rsid w:val="00ED76E8"/>
    <w:rsid w:val="00EF2DB6"/>
    <w:rsid w:val="00EF4105"/>
    <w:rsid w:val="00F03BB7"/>
    <w:rsid w:val="00F0657C"/>
    <w:rsid w:val="00F1178F"/>
    <w:rsid w:val="00F23D44"/>
    <w:rsid w:val="00F328BF"/>
    <w:rsid w:val="00F50B3D"/>
    <w:rsid w:val="00F85740"/>
    <w:rsid w:val="00F87B1C"/>
    <w:rsid w:val="00FA5E6D"/>
    <w:rsid w:val="00FC446D"/>
    <w:rsid w:val="00FD3E07"/>
    <w:rsid w:val="00FF0D48"/>
    <w:rsid w:val="00FF5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AC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15ACD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515ACD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515ACD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515ACD"/>
  </w:style>
  <w:style w:type="paragraph" w:styleId="Bezriadkovania">
    <w:name w:val="No Spacing"/>
    <w:uiPriority w:val="1"/>
    <w:qFormat/>
    <w:rsid w:val="00515ACD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515AC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48012D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8012D"/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8012D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012D"/>
    <w:rPr>
      <w:rFonts w:ascii="Times New Roman" w:eastAsia="Times New Roman" w:hAnsi="Times New Roman" w:cs="Times New Roman"/>
      <w:kern w:val="28"/>
      <w:sz w:val="24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AC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15ACD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515ACD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515ACD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515ACD"/>
  </w:style>
  <w:style w:type="paragraph" w:styleId="Bezriadkovania">
    <w:name w:val="No Spacing"/>
    <w:uiPriority w:val="1"/>
    <w:qFormat/>
    <w:rsid w:val="00515ACD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515AC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0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zifek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jozifek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Bohumila Donková</dc:creator>
  <cp:lastModifiedBy>PC</cp:lastModifiedBy>
  <cp:revision>4</cp:revision>
  <dcterms:created xsi:type="dcterms:W3CDTF">2022-06-30T14:00:00Z</dcterms:created>
  <dcterms:modified xsi:type="dcterms:W3CDTF">2022-06-30T14:46:00Z</dcterms:modified>
</cp:coreProperties>
</file>