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DDBB6D" w14:textId="77777777" w:rsidR="00F404E8" w:rsidRPr="00A55E63" w:rsidRDefault="00F404E8" w:rsidP="00467FC6">
      <w:pPr>
        <w:rPr>
          <w:lang w:val="en-US"/>
        </w:rPr>
      </w:pPr>
    </w:p>
    <w:p w14:paraId="5A6C2627" w14:textId="78A99689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="00E46B4C">
        <w:rPr>
          <w:rFonts w:ascii="Arial Narrow" w:hAnsi="Arial Narrow"/>
          <w:b/>
        </w:rPr>
        <w:t>účtovnej závierke za rok 20</w:t>
      </w:r>
      <w:r w:rsidR="00CB5B07">
        <w:rPr>
          <w:rFonts w:ascii="Arial Narrow" w:hAnsi="Arial Narrow"/>
          <w:b/>
        </w:rPr>
        <w:t>2</w:t>
      </w:r>
      <w:r w:rsidR="00E468F7">
        <w:rPr>
          <w:rFonts w:ascii="Arial Narrow" w:hAnsi="Arial Narrow"/>
          <w:b/>
        </w:rPr>
        <w:t>1</w:t>
      </w:r>
    </w:p>
    <w:p w14:paraId="0200930B" w14:textId="45DE570A" w:rsidR="00B93C02" w:rsidRPr="00B93C02" w:rsidRDefault="00B93C0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B93C02">
        <w:rPr>
          <w:rFonts w:ascii="Arial Narrow" w:hAnsi="Arial Narrow"/>
        </w:rPr>
        <w:t xml:space="preserve">Za </w:t>
      </w:r>
      <w:r w:rsidR="00E46B4C">
        <w:rPr>
          <w:rFonts w:ascii="Arial Narrow" w:hAnsi="Arial Narrow"/>
        </w:rPr>
        <w:t>obdobie: 01.01.20</w:t>
      </w:r>
      <w:r w:rsidR="00CB5B07">
        <w:rPr>
          <w:rFonts w:ascii="Arial Narrow" w:hAnsi="Arial Narrow"/>
        </w:rPr>
        <w:t>2</w:t>
      </w:r>
      <w:r w:rsidR="00E468F7">
        <w:rPr>
          <w:rFonts w:ascii="Arial Narrow" w:hAnsi="Arial Narrow"/>
        </w:rPr>
        <w:t>1</w:t>
      </w:r>
      <w:r w:rsidR="00E46B4C">
        <w:rPr>
          <w:rFonts w:ascii="Arial Narrow" w:hAnsi="Arial Narrow"/>
        </w:rPr>
        <w:t xml:space="preserve"> – 31.12.20</w:t>
      </w:r>
      <w:r w:rsidR="00CB5B07">
        <w:rPr>
          <w:rFonts w:ascii="Arial Narrow" w:hAnsi="Arial Narrow"/>
        </w:rPr>
        <w:t>2</w:t>
      </w:r>
      <w:r w:rsidR="00E468F7">
        <w:rPr>
          <w:rFonts w:ascii="Arial Narrow" w:hAnsi="Arial Narrow"/>
        </w:rPr>
        <w:t>1</w:t>
      </w:r>
    </w:p>
    <w:p w14:paraId="6B15BD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159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8EF6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85C6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174D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89134A">
        <w:rPr>
          <w:rFonts w:ascii="Arial" w:hAnsi="Arial" w:cs="Arial"/>
          <w:sz w:val="22"/>
          <w:szCs w:val="22"/>
        </w:rPr>
        <w:t xml:space="preserve">Identifikácia </w:t>
      </w:r>
      <w:r w:rsidR="009D5C84" w:rsidRPr="0089134A">
        <w:rPr>
          <w:rFonts w:ascii="Arial" w:hAnsi="Arial" w:cs="Arial"/>
          <w:sz w:val="22"/>
          <w:szCs w:val="22"/>
        </w:rPr>
        <w:t>účtovnej jednotky:</w:t>
      </w:r>
    </w:p>
    <w:p w14:paraId="7205FDE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0E076C" w14:paraId="15EE35C6" w14:textId="77777777" w:rsidTr="002D7E6D">
        <w:tc>
          <w:tcPr>
            <w:tcW w:w="3085" w:type="dxa"/>
          </w:tcPr>
          <w:p w14:paraId="6AEB2451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Názov:</w:t>
            </w:r>
          </w:p>
        </w:tc>
        <w:tc>
          <w:tcPr>
            <w:tcW w:w="6602" w:type="dxa"/>
          </w:tcPr>
          <w:p w14:paraId="59DD32AE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FM Service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>, s.r.o.</w:t>
            </w:r>
          </w:p>
        </w:tc>
      </w:tr>
      <w:tr w:rsidR="00A55E63" w:rsidRPr="000E076C" w14:paraId="29C54A11" w14:textId="77777777" w:rsidTr="002D7E6D">
        <w:tc>
          <w:tcPr>
            <w:tcW w:w="3085" w:type="dxa"/>
          </w:tcPr>
          <w:p w14:paraId="6E91AA5E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IČO:</w:t>
            </w:r>
          </w:p>
        </w:tc>
        <w:tc>
          <w:tcPr>
            <w:tcW w:w="6602" w:type="dxa"/>
          </w:tcPr>
          <w:p w14:paraId="6541D640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47 047 739</w:t>
            </w:r>
          </w:p>
        </w:tc>
      </w:tr>
      <w:tr w:rsidR="00A55E63" w:rsidRPr="000E076C" w14:paraId="3B16E80C" w14:textId="77777777" w:rsidTr="002D7E6D">
        <w:tc>
          <w:tcPr>
            <w:tcW w:w="3085" w:type="dxa"/>
          </w:tcPr>
          <w:p w14:paraId="10B72879" w14:textId="77777777" w:rsidR="002D7E6D" w:rsidRPr="000E076C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602" w:type="dxa"/>
          </w:tcPr>
          <w:p w14:paraId="5D986992" w14:textId="77777777" w:rsidR="002D7E6D" w:rsidRPr="000E076C" w:rsidRDefault="00C241C2" w:rsidP="00EB55F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Svätourbanská 3329/56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949</w:t>
            </w:r>
            <w:r w:rsidR="00C96D35" w:rsidRPr="000E076C">
              <w:rPr>
                <w:rFonts w:ascii="Arial" w:hAnsi="Arial" w:cs="Arial"/>
                <w:sz w:val="20"/>
                <w:szCs w:val="20"/>
              </w:rPr>
              <w:t xml:space="preserve"> 01  </w:t>
            </w:r>
            <w:r>
              <w:rPr>
                <w:rFonts w:ascii="Arial" w:hAnsi="Arial" w:cs="Arial"/>
                <w:sz w:val="20"/>
                <w:szCs w:val="20"/>
              </w:rPr>
              <w:t>Nitra</w:t>
            </w:r>
          </w:p>
        </w:tc>
      </w:tr>
    </w:tbl>
    <w:p w14:paraId="78D0DE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D8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78893F" w14:textId="77777777" w:rsidR="00C96D35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Úd</w:t>
      </w:r>
      <w:r w:rsidR="002C12B4" w:rsidRPr="0089134A">
        <w:rPr>
          <w:rFonts w:ascii="Arial" w:hAnsi="Arial" w:cs="Arial"/>
          <w:spacing w:val="-2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 xml:space="preserve">je okonsolidovanom 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lk</w:t>
      </w:r>
      <w:r w:rsidR="002C12B4" w:rsidRPr="0089134A">
        <w:rPr>
          <w:rFonts w:ascii="Arial" w:hAnsi="Arial" w:cs="Arial"/>
          <w:spacing w:val="1"/>
          <w:sz w:val="22"/>
          <w:szCs w:val="22"/>
        </w:rPr>
        <w:t>u</w:t>
      </w:r>
      <w:r w:rsidR="00C96D35">
        <w:rPr>
          <w:rFonts w:ascii="Arial" w:hAnsi="Arial" w:cs="Arial"/>
          <w:spacing w:val="1"/>
          <w:sz w:val="22"/>
          <w:szCs w:val="22"/>
        </w:rPr>
        <w:t>:</w:t>
      </w:r>
    </w:p>
    <w:p w14:paraId="69360F6D" w14:textId="77777777" w:rsidR="00C96D35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59FAA4C2" w14:textId="77777777" w:rsidR="00C96D35" w:rsidRPr="00A55E63" w:rsidRDefault="00C96D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poločnosť nie je súčasťou konsolidovaného celku.</w:t>
      </w:r>
    </w:p>
    <w:p w14:paraId="7F8F9059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1996C" w14:textId="77777777" w:rsidR="000E076C" w:rsidRPr="00A55E63" w:rsidRDefault="000E076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879E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C810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89134A">
        <w:rPr>
          <w:rFonts w:ascii="Arial" w:hAnsi="Arial" w:cs="Arial"/>
        </w:rPr>
        <w:t>Pri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me</w:t>
      </w:r>
      <w:r w:rsidR="002C12B4" w:rsidRPr="0089134A">
        <w:rPr>
          <w:rFonts w:ascii="Arial" w:hAnsi="Arial" w:cs="Arial"/>
          <w:spacing w:val="-2"/>
        </w:rPr>
        <w:t>r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ýpr</w:t>
      </w:r>
      <w:r w:rsidR="002C12B4" w:rsidRPr="0089134A">
        <w:rPr>
          <w:rFonts w:ascii="Arial" w:hAnsi="Arial" w:cs="Arial"/>
          <w:spacing w:val="-2"/>
        </w:rPr>
        <w:t>e</w:t>
      </w:r>
      <w:r w:rsidR="002C12B4" w:rsidRPr="0089134A">
        <w:rPr>
          <w:rFonts w:ascii="Arial" w:hAnsi="Arial" w:cs="Arial"/>
        </w:rPr>
        <w:t>p</w:t>
      </w:r>
      <w:r w:rsidR="002C12B4" w:rsidRPr="0089134A">
        <w:rPr>
          <w:rFonts w:ascii="Arial" w:hAnsi="Arial" w:cs="Arial"/>
          <w:spacing w:val="2"/>
        </w:rPr>
        <w:t>o</w:t>
      </w:r>
      <w:r w:rsidR="002C12B4" w:rsidRPr="0089134A">
        <w:rPr>
          <w:rFonts w:ascii="Arial" w:hAnsi="Arial" w:cs="Arial"/>
          <w:spacing w:val="-1"/>
        </w:rPr>
        <w:t>č</w:t>
      </w:r>
      <w:r w:rsidR="002C12B4" w:rsidRPr="0089134A">
        <w:rPr>
          <w:rFonts w:ascii="Arial" w:hAnsi="Arial" w:cs="Arial"/>
        </w:rPr>
        <w:t>ít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  <w:spacing w:val="4"/>
        </w:rPr>
        <w:t>n</w:t>
      </w:r>
      <w:r w:rsidR="002C12B4" w:rsidRPr="0089134A">
        <w:rPr>
          <w:rFonts w:ascii="Arial" w:hAnsi="Arial" w:cs="Arial"/>
        </w:rPr>
        <w:t>ý</w:t>
      </w:r>
      <w:r w:rsidR="002C12B4" w:rsidRPr="0089134A">
        <w:rPr>
          <w:rFonts w:ascii="Arial" w:hAnsi="Arial" w:cs="Arial"/>
          <w:spacing w:val="2"/>
        </w:rPr>
        <w:t>p</w:t>
      </w:r>
      <w:r w:rsidR="002C12B4" w:rsidRPr="0089134A">
        <w:rPr>
          <w:rFonts w:ascii="Arial" w:hAnsi="Arial" w:cs="Arial"/>
        </w:rPr>
        <w:t>o</w:t>
      </w:r>
      <w:r w:rsidR="002C12B4" w:rsidRPr="0089134A">
        <w:rPr>
          <w:rFonts w:ascii="Arial" w:hAnsi="Arial" w:cs="Arial"/>
          <w:spacing w:val="-1"/>
        </w:rPr>
        <w:t>če</w:t>
      </w:r>
      <w:r w:rsidR="002C12B4" w:rsidRPr="0089134A">
        <w:rPr>
          <w:rFonts w:ascii="Arial" w:hAnsi="Arial" w:cs="Arial"/>
        </w:rPr>
        <w:t xml:space="preserve">t </w:t>
      </w:r>
      <w:r w:rsidR="002C12B4" w:rsidRPr="0089134A">
        <w:rPr>
          <w:rFonts w:ascii="Arial" w:hAnsi="Arial" w:cs="Arial"/>
          <w:spacing w:val="1"/>
        </w:rPr>
        <w:t>z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mestn</w:t>
      </w:r>
      <w:r w:rsidR="002C12B4" w:rsidRPr="0089134A">
        <w:rPr>
          <w:rFonts w:ascii="Arial" w:hAnsi="Arial" w:cs="Arial"/>
          <w:spacing w:val="-1"/>
        </w:rPr>
        <w:t>a</w:t>
      </w:r>
      <w:r w:rsidR="002C12B4" w:rsidRPr="0089134A">
        <w:rPr>
          <w:rFonts w:ascii="Arial" w:hAnsi="Arial" w:cs="Arial"/>
        </w:rPr>
        <w:t>n</w:t>
      </w:r>
      <w:r w:rsidR="002C12B4" w:rsidRPr="0089134A">
        <w:rPr>
          <w:rFonts w:ascii="Arial" w:hAnsi="Arial" w:cs="Arial"/>
          <w:spacing w:val="-1"/>
        </w:rPr>
        <w:t>c</w:t>
      </w:r>
      <w:r w:rsidR="002C12B4" w:rsidRPr="0089134A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</w:p>
    <w:p w14:paraId="5630B0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4"/>
        <w:gridCol w:w="2095"/>
        <w:gridCol w:w="3298"/>
      </w:tblGrid>
      <w:tr w:rsidR="00A55E63" w:rsidRPr="000E076C" w14:paraId="7F2487C6" w14:textId="77777777" w:rsidTr="002D7E6D">
        <w:tc>
          <w:tcPr>
            <w:tcW w:w="4219" w:type="dxa"/>
          </w:tcPr>
          <w:p w14:paraId="2500E9B7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14:paraId="2F12D4FE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0081E101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</w:tcPr>
          <w:p w14:paraId="11A196D8" w14:textId="77777777" w:rsidR="002D7E6D" w:rsidRPr="000E076C" w:rsidRDefault="002D7E6D" w:rsidP="00DC00BB">
            <w:pPr>
              <w:spacing w:line="26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0E076C" w14:paraId="57883402" w14:textId="77777777" w:rsidTr="002D7E6D">
        <w:tc>
          <w:tcPr>
            <w:tcW w:w="4219" w:type="dxa"/>
          </w:tcPr>
          <w:p w14:paraId="3779C22F" w14:textId="77777777" w:rsidR="002D7E6D" w:rsidRPr="000E076C" w:rsidRDefault="002D7E6D" w:rsidP="00C66F3F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C66F3F" w:rsidRPr="000E076C">
              <w:rPr>
                <w:rFonts w:ascii="Arial" w:hAnsi="Arial" w:cs="Arial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amestnancov</w:t>
            </w:r>
          </w:p>
        </w:tc>
        <w:tc>
          <w:tcPr>
            <w:tcW w:w="2126" w:type="dxa"/>
          </w:tcPr>
          <w:p w14:paraId="551B620F" w14:textId="77777777" w:rsidR="002D7E6D" w:rsidRPr="000E076C" w:rsidRDefault="00C241C2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3342" w:type="dxa"/>
          </w:tcPr>
          <w:p w14:paraId="168DC340" w14:textId="77777777" w:rsidR="002D7E6D" w:rsidRPr="000E076C" w:rsidRDefault="00C241C2" w:rsidP="00C96D35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14:paraId="1F400E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80473B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39A5B6" w14:textId="77777777" w:rsidR="000E076C" w:rsidRPr="00A55E63" w:rsidRDefault="000E076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196F3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0B8B6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EE99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7428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C96D35">
        <w:rPr>
          <w:rFonts w:ascii="Arial" w:hAnsi="Arial" w:cs="Arial"/>
          <w:spacing w:val="-4"/>
          <w:sz w:val="22"/>
          <w:szCs w:val="22"/>
        </w:rPr>
        <w:t>Táto účtovná závierka bola zostavená za p</w:t>
      </w:r>
      <w:r w:rsidR="00B93C02">
        <w:rPr>
          <w:rFonts w:ascii="Arial" w:hAnsi="Arial" w:cs="Arial"/>
          <w:spacing w:val="-4"/>
          <w:sz w:val="22"/>
          <w:szCs w:val="22"/>
        </w:rPr>
        <w:t>r</w:t>
      </w:r>
      <w:r w:rsidR="00C96D35">
        <w:rPr>
          <w:rFonts w:ascii="Arial" w:hAnsi="Arial" w:cs="Arial"/>
          <w:spacing w:val="-4"/>
          <w:sz w:val="22"/>
          <w:szCs w:val="22"/>
        </w:rPr>
        <w:t>edpokladu nepretržitého trvania Spoločnosti (goingconcern)</w:t>
      </w:r>
      <w:r w:rsidR="00B93C02">
        <w:rPr>
          <w:rFonts w:ascii="Arial" w:hAnsi="Arial" w:cs="Arial"/>
          <w:spacing w:val="-4"/>
          <w:sz w:val="22"/>
          <w:szCs w:val="22"/>
        </w:rPr>
        <w:t>.</w:t>
      </w:r>
    </w:p>
    <w:p w14:paraId="4F51F112" w14:textId="77777777" w:rsidR="00B93C02" w:rsidRDefault="00B93C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9A2080" w14:textId="77777777"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D83A0" w14:textId="4AE76F1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z w:val="22"/>
          <w:szCs w:val="22"/>
        </w:rPr>
        <w:t>Spôsob 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ce</w:t>
      </w:r>
      <w:r w:rsidR="002C12B4" w:rsidRPr="0089134A">
        <w:rPr>
          <w:rFonts w:ascii="Arial" w:hAnsi="Arial" w:cs="Arial"/>
          <w:sz w:val="22"/>
          <w:szCs w:val="22"/>
        </w:rPr>
        <w:t>ňov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a</w:t>
      </w:r>
      <w:r w:rsidR="002C12B4" w:rsidRPr="0089134A">
        <w:rPr>
          <w:rFonts w:ascii="Arial" w:hAnsi="Arial" w:cs="Arial"/>
          <w:sz w:val="22"/>
          <w:szCs w:val="22"/>
        </w:rPr>
        <w:t>nia</w:t>
      </w:r>
      <w:r w:rsidR="008265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B6A4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265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0F6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0E076C" w14:paraId="468983EB" w14:textId="77777777" w:rsidTr="002D7E6D">
        <w:tc>
          <w:tcPr>
            <w:tcW w:w="4843" w:type="dxa"/>
          </w:tcPr>
          <w:p w14:paraId="564845C2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14:paraId="2DA8F9F2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E076C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0E076C" w14:paraId="2590D939" w14:textId="77777777" w:rsidTr="002D7E6D">
        <w:tc>
          <w:tcPr>
            <w:tcW w:w="4843" w:type="dxa"/>
          </w:tcPr>
          <w:p w14:paraId="2496A165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41BA5D0F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2EB78E83" w14:textId="77777777" w:rsidTr="002D7E6D">
        <w:tc>
          <w:tcPr>
            <w:tcW w:w="4843" w:type="dxa"/>
          </w:tcPr>
          <w:p w14:paraId="40EA323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7394CE34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58BED8AC" w14:textId="77777777" w:rsidTr="002D7E6D">
        <w:tc>
          <w:tcPr>
            <w:tcW w:w="4843" w:type="dxa"/>
          </w:tcPr>
          <w:p w14:paraId="52E3078A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6AA50BB4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4C696031" w14:textId="77777777" w:rsidTr="002D7E6D">
        <w:tc>
          <w:tcPr>
            <w:tcW w:w="4843" w:type="dxa"/>
          </w:tcPr>
          <w:p w14:paraId="2C8B27FC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kúpo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14:paraId="7189BECB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5371E112" w14:textId="77777777" w:rsidTr="002D7E6D">
        <w:tc>
          <w:tcPr>
            <w:tcW w:w="4843" w:type="dxa"/>
          </w:tcPr>
          <w:p w14:paraId="019C07C1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0E076C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0E076C">
              <w:rPr>
                <w:rFonts w:ascii="Arial" w:hAnsi="Arial" w:cs="Arial"/>
                <w:sz w:val="20"/>
                <w:szCs w:val="20"/>
              </w:rPr>
              <w:t>tvor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0E076C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14:paraId="59E22352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0E076C" w14:paraId="2C9F8375" w14:textId="77777777" w:rsidTr="002D7E6D">
        <w:tc>
          <w:tcPr>
            <w:tcW w:w="4843" w:type="dxa"/>
          </w:tcPr>
          <w:p w14:paraId="52D46480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39207118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534FBC03" w14:textId="77777777" w:rsidTr="002D7E6D">
        <w:tc>
          <w:tcPr>
            <w:tcW w:w="4843" w:type="dxa"/>
          </w:tcPr>
          <w:p w14:paraId="7E82DBE5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14:paraId="7D3AC976" w14:textId="77777777" w:rsidR="002D7E6D" w:rsidRPr="000E076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4A1F6F56" w14:textId="77777777" w:rsidTr="002D7E6D">
        <w:tc>
          <w:tcPr>
            <w:tcW w:w="4843" w:type="dxa"/>
          </w:tcPr>
          <w:p w14:paraId="34EC9A9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K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0E076C">
              <w:rPr>
                <w:rFonts w:ascii="Arial" w:hAnsi="Arial" w:cs="Arial"/>
                <w:sz w:val="20"/>
                <w:szCs w:val="20"/>
              </w:rPr>
              <w:t>ina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0E076C">
              <w:rPr>
                <w:rFonts w:ascii="Arial" w:hAnsi="Arial" w:cs="Arial"/>
                <w:sz w:val="20"/>
                <w:szCs w:val="20"/>
              </w:rPr>
              <w:t>ný maj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14:paraId="73F2F149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0E076C" w14:paraId="23887B2D" w14:textId="77777777" w:rsidTr="002D7E6D">
        <w:tc>
          <w:tcPr>
            <w:tcW w:w="4843" w:type="dxa"/>
          </w:tcPr>
          <w:p w14:paraId="32FF0CC9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0E076C">
              <w:rPr>
                <w:rFonts w:ascii="Arial" w:hAnsi="Arial" w:cs="Arial"/>
                <w:sz w:val="20"/>
                <w:szCs w:val="20"/>
              </w:rPr>
              <w:t>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z w:val="20"/>
                <w:szCs w:val="20"/>
              </w:rPr>
              <w:t>ky 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z w:val="20"/>
                <w:szCs w:val="20"/>
              </w:rPr>
              <w:t>tane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14:paraId="7D9A4CFD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23462E75" w14:textId="77777777" w:rsidTr="002D7E6D">
        <w:tc>
          <w:tcPr>
            <w:tcW w:w="4843" w:type="dxa"/>
          </w:tcPr>
          <w:p w14:paraId="45EA2B2A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14:paraId="4386BE7A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70C15D6E" w14:textId="77777777" w:rsidTr="002D7E6D">
        <w:tc>
          <w:tcPr>
            <w:tcW w:w="4843" w:type="dxa"/>
          </w:tcPr>
          <w:p w14:paraId="5670F3B4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Pô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0E076C">
              <w:rPr>
                <w:rFonts w:ascii="Arial" w:hAnsi="Arial" w:cs="Arial"/>
                <w:sz w:val="20"/>
                <w:szCs w:val="20"/>
              </w:rPr>
              <w:t>ičky a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0E076C">
              <w:rPr>
                <w:rFonts w:ascii="Arial" w:hAnsi="Arial" w:cs="Arial"/>
                <w:sz w:val="20"/>
                <w:szCs w:val="20"/>
              </w:rPr>
              <w:t>úv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14:paraId="464218E2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0E076C" w14:paraId="0A6D3119" w14:textId="77777777" w:rsidTr="002D7E6D">
        <w:tc>
          <w:tcPr>
            <w:tcW w:w="4843" w:type="dxa"/>
          </w:tcPr>
          <w:p w14:paraId="452A422B" w14:textId="77777777" w:rsidR="002D7E6D" w:rsidRPr="000E076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D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riv</w:t>
            </w:r>
            <w:r w:rsidRPr="000E076C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0E076C">
              <w:rPr>
                <w:rFonts w:ascii="Arial" w:hAnsi="Arial" w:cs="Arial"/>
                <w:sz w:val="20"/>
                <w:szCs w:val="20"/>
              </w:rPr>
              <w:t>to</w:t>
            </w:r>
            <w:r w:rsidRPr="000E076C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0E076C">
              <w:rPr>
                <w:rFonts w:ascii="Arial" w:hAnsi="Arial" w:cs="Arial"/>
                <w:sz w:val="20"/>
                <w:szCs w:val="20"/>
              </w:rPr>
              <w:t>op</w:t>
            </w:r>
            <w:r w:rsidRPr="000E076C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0E076C">
              <w:rPr>
                <w:rFonts w:ascii="Arial" w:hAnsi="Arial" w:cs="Arial"/>
                <w:sz w:val="20"/>
                <w:szCs w:val="20"/>
              </w:rPr>
              <w:t>rá</w:t>
            </w:r>
            <w:r w:rsidRPr="000E076C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0E076C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14:paraId="0139332F" w14:textId="77777777" w:rsidR="002D7E6D" w:rsidRPr="000E076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076C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14:paraId="1A014734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1560EF" w14:textId="77777777" w:rsidR="000E076C" w:rsidRPr="00A55E63" w:rsidRDefault="000E07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47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A454" w14:textId="77777777"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51224" w14:textId="77777777" w:rsidR="00F4657E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5D0EF" w14:textId="77777777" w:rsidR="00F4657E" w:rsidRPr="00A55E63" w:rsidRDefault="00F4657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D4334" w14:textId="77777777" w:rsidR="00B93C02" w:rsidRDefault="00401155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93C02" w:rsidRPr="00B93C02">
        <w:rPr>
          <w:rFonts w:ascii="Arial" w:hAnsi="Arial" w:cs="Arial"/>
          <w:spacing w:val="-4"/>
          <w:sz w:val="22"/>
          <w:szCs w:val="22"/>
        </w:rPr>
        <w:t xml:space="preserve">Odpisy dlhodobého nehmotného majetku sú stanovené vychádzajúc z predpokladanej doby jeho </w:t>
      </w:r>
    </w:p>
    <w:p w14:paraId="45A80EB0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 predpokladaného priebehu jeho opotrebenia. Odpisovať sa začína dňom po uvedení </w:t>
      </w:r>
    </w:p>
    <w:p w14:paraId="5B4845E2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 používania. Drobný dlhodobý nehmotný majetok, ktorého obstarávacia cena </w:t>
      </w:r>
    </w:p>
    <w:p w14:paraId="7EADE808" w14:textId="77777777"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</w:t>
      </w:r>
      <w:r w:rsidR="00C241C2">
        <w:rPr>
          <w:rFonts w:ascii="Arial" w:hAnsi="Arial" w:cs="Arial"/>
          <w:spacing w:val="-4"/>
          <w:sz w:val="22"/>
          <w:szCs w:val="22"/>
        </w:rPr>
        <w:t>0</w:t>
      </w:r>
      <w:r w:rsidRPr="00B93C02">
        <w:rPr>
          <w:rFonts w:ascii="Arial" w:hAnsi="Arial" w:cs="Arial"/>
          <w:spacing w:val="-4"/>
          <w:sz w:val="22"/>
          <w:szCs w:val="22"/>
        </w:rPr>
        <w:t xml:space="preserve"> EUR a nižšia, sa odpisuje jednorazovo pri uvedení do používania. </w:t>
      </w:r>
    </w:p>
    <w:p w14:paraId="70AB818D" w14:textId="77777777" w:rsidR="00B93C02" w:rsidRP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</w:p>
    <w:p w14:paraId="7E95E7CB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Odpisy dlhodobého hmotného majetku sú stanovené vychádzajúc z predpokladanej doby jeho </w:t>
      </w:r>
    </w:p>
    <w:p w14:paraId="57EA5466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používania a predpokladaného priebehu jeho opotrebenia. Odpisovať sa začína dňom po uvedení </w:t>
      </w:r>
    </w:p>
    <w:p w14:paraId="53B4BE6C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dlhodobého majetku do používania. Drobný dlhodobý hmotný majetok, ktorého obstarávacia cena </w:t>
      </w:r>
    </w:p>
    <w:p w14:paraId="57FA0841" w14:textId="77777777" w:rsidR="00B93C02" w:rsidRDefault="00B93C02" w:rsidP="00B93C02">
      <w:pPr>
        <w:pStyle w:val="Zkladntext"/>
        <w:jc w:val="both"/>
        <w:rPr>
          <w:rFonts w:ascii="Arial" w:hAnsi="Arial" w:cs="Arial"/>
          <w:spacing w:val="-4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(resp. vlastné náklady) je </w:t>
      </w:r>
      <w:r w:rsidR="00C241C2">
        <w:rPr>
          <w:rFonts w:ascii="Arial" w:hAnsi="Arial" w:cs="Arial"/>
          <w:spacing w:val="-4"/>
          <w:sz w:val="22"/>
          <w:szCs w:val="22"/>
        </w:rPr>
        <w:t xml:space="preserve">0 </w:t>
      </w:r>
      <w:r w:rsidRPr="00B93C02">
        <w:rPr>
          <w:rFonts w:ascii="Arial" w:hAnsi="Arial" w:cs="Arial"/>
          <w:spacing w:val="-4"/>
          <w:sz w:val="22"/>
          <w:szCs w:val="22"/>
        </w:rPr>
        <w:t xml:space="preserve">EUR a nižšia, sa odpisuje jednorazovo pri uvedení do používania. </w:t>
      </w:r>
    </w:p>
    <w:p w14:paraId="2E1B8958" w14:textId="77777777" w:rsidR="00401155" w:rsidRDefault="00B93C02" w:rsidP="00FD3DDD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B93C02">
        <w:rPr>
          <w:rFonts w:ascii="Arial" w:hAnsi="Arial" w:cs="Arial"/>
          <w:spacing w:val="-4"/>
          <w:sz w:val="22"/>
          <w:szCs w:val="22"/>
        </w:rPr>
        <w:t xml:space="preserve">Pozemky sa neodpisujú. </w:t>
      </w:r>
    </w:p>
    <w:p w14:paraId="7170C5BD" w14:textId="77777777" w:rsidR="005620B0" w:rsidRPr="00A55E63" w:rsidRDefault="005620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5EDC86" w14:textId="77777777" w:rsidR="003451A3" w:rsidRDefault="00401155" w:rsidP="003451A3">
      <w:pPr>
        <w:ind w:right="-468"/>
        <w:jc w:val="both"/>
        <w:rPr>
          <w:rFonts w:ascii="Arial" w:eastAsia="Times New Roman" w:hAnsi="Arial" w:cs="Arial"/>
          <w:spacing w:val="2"/>
        </w:rPr>
      </w:pPr>
      <w:r w:rsidRPr="00A55E63">
        <w:rPr>
          <w:rFonts w:ascii="Arial" w:hAnsi="Arial" w:cs="Arial"/>
        </w:rPr>
        <w:t xml:space="preserve">4. </w:t>
      </w:r>
      <w:r w:rsidR="003451A3">
        <w:rPr>
          <w:rFonts w:ascii="Arial" w:eastAsia="Times New Roman" w:hAnsi="Arial" w:cs="Arial"/>
          <w:spacing w:val="2"/>
        </w:rPr>
        <w:t>Ú</w:t>
      </w:r>
      <w:r w:rsidR="003451A3" w:rsidRPr="003451A3">
        <w:rPr>
          <w:rFonts w:ascii="Arial" w:eastAsia="Times New Roman" w:hAnsi="Arial" w:cs="Arial"/>
          <w:spacing w:val="2"/>
        </w:rPr>
        <w:t>čtovná jednotka nezmenila účtovné zásady a metódy počas účtovného obdobia</w:t>
      </w:r>
      <w:r w:rsidR="003451A3">
        <w:rPr>
          <w:rFonts w:ascii="Arial" w:eastAsia="Times New Roman" w:hAnsi="Arial" w:cs="Arial"/>
          <w:spacing w:val="2"/>
        </w:rPr>
        <w:t>.</w:t>
      </w:r>
    </w:p>
    <w:p w14:paraId="683EB3B4" w14:textId="77777777" w:rsidR="005620B0" w:rsidRPr="003E7910" w:rsidRDefault="005620B0" w:rsidP="003451A3">
      <w:pPr>
        <w:ind w:right="-468"/>
        <w:jc w:val="both"/>
        <w:rPr>
          <w:rFonts w:cs="Arial"/>
        </w:rPr>
      </w:pPr>
    </w:p>
    <w:p w14:paraId="4880F4FB" w14:textId="77777777" w:rsidR="00C303C5" w:rsidRPr="00A55E63" w:rsidRDefault="00C303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430CF0" w14:textId="77777777" w:rsid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5</w:t>
      </w:r>
      <w:r w:rsidR="00401155" w:rsidRPr="00C303C5">
        <w:rPr>
          <w:rFonts w:ascii="Arial" w:hAnsi="Arial" w:cs="Arial"/>
          <w:spacing w:val="2"/>
          <w:sz w:val="22"/>
          <w:szCs w:val="22"/>
        </w:rPr>
        <w:t xml:space="preserve">. </w:t>
      </w:r>
      <w:r w:rsidRPr="00C303C5">
        <w:rPr>
          <w:rFonts w:ascii="Arial" w:hAnsi="Arial" w:cs="Arial"/>
          <w:spacing w:val="2"/>
          <w:sz w:val="22"/>
          <w:szCs w:val="22"/>
        </w:rPr>
        <w:t xml:space="preserve">Spoločnosť v bežnom účtovnom období neúčtovala o významných opravách s vplyvom na </w:t>
      </w:r>
    </w:p>
    <w:p w14:paraId="25541F2B" w14:textId="77777777" w:rsidR="00C303C5" w:rsidRPr="00C303C5" w:rsidRDefault="00C303C5" w:rsidP="00C303C5">
      <w:pPr>
        <w:pStyle w:val="Zkladntext"/>
        <w:ind w:left="0" w:firstLine="0"/>
        <w:rPr>
          <w:rFonts w:ascii="Arial" w:hAnsi="Arial" w:cs="Arial"/>
          <w:spacing w:val="2"/>
          <w:sz w:val="22"/>
          <w:szCs w:val="22"/>
        </w:rPr>
      </w:pPr>
      <w:r w:rsidRPr="00C303C5">
        <w:rPr>
          <w:rFonts w:ascii="Arial" w:hAnsi="Arial" w:cs="Arial"/>
          <w:spacing w:val="2"/>
          <w:sz w:val="22"/>
          <w:szCs w:val="22"/>
        </w:rPr>
        <w:t>minulé výsledky hospodárenia.</w:t>
      </w:r>
    </w:p>
    <w:p w14:paraId="273C6F24" w14:textId="77777777"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808C99" w14:textId="77777777" w:rsidR="00A15B84" w:rsidRPr="00A55E63" w:rsidRDefault="00A15B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9E9F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4F3F2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D366E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D2A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54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BF114" w14:textId="795C8B82" w:rsidR="00C303C5" w:rsidRPr="00DC00BB" w:rsidRDefault="00DC00BB" w:rsidP="00DC00BB">
      <w:pPr>
        <w:pStyle w:val="Zkladntext"/>
        <w:tabs>
          <w:tab w:val="left" w:pos="668"/>
        </w:tabs>
        <w:ind w:right="116"/>
        <w:rPr>
          <w:rFonts w:ascii="Arial" w:hAnsi="Arial" w:cs="Arial"/>
          <w:sz w:val="22"/>
          <w:szCs w:val="22"/>
        </w:rPr>
      </w:pPr>
      <w:r w:rsidRPr="00DC00BB">
        <w:rPr>
          <w:rFonts w:ascii="Arial" w:hAnsi="Arial" w:cs="Arial"/>
          <w:spacing w:val="-4"/>
          <w:sz w:val="22"/>
          <w:szCs w:val="22"/>
        </w:rPr>
        <w:t>1.</w:t>
      </w:r>
      <w:r w:rsidR="00C303C5" w:rsidRPr="00DC00BB">
        <w:rPr>
          <w:rFonts w:ascii="Arial" w:hAnsi="Arial" w:cs="Arial"/>
          <w:spacing w:val="-4"/>
          <w:sz w:val="22"/>
          <w:szCs w:val="22"/>
        </w:rPr>
        <w:t xml:space="preserve">Spoločnosť dosiahla </w:t>
      </w:r>
      <w:r w:rsidR="005816AF">
        <w:rPr>
          <w:rFonts w:ascii="Arial" w:hAnsi="Arial" w:cs="Arial"/>
          <w:spacing w:val="-4"/>
          <w:sz w:val="22"/>
          <w:szCs w:val="22"/>
        </w:rPr>
        <w:t>v roku 20</w:t>
      </w:r>
      <w:r w:rsidR="00CB5B07">
        <w:rPr>
          <w:rFonts w:ascii="Arial" w:hAnsi="Arial" w:cs="Arial"/>
          <w:spacing w:val="-4"/>
          <w:sz w:val="22"/>
          <w:szCs w:val="22"/>
        </w:rPr>
        <w:t>2</w:t>
      </w:r>
      <w:r w:rsidR="00E468F7">
        <w:rPr>
          <w:rFonts w:ascii="Arial" w:hAnsi="Arial" w:cs="Arial"/>
          <w:spacing w:val="-4"/>
          <w:sz w:val="22"/>
          <w:szCs w:val="22"/>
        </w:rPr>
        <w:t>1</w:t>
      </w:r>
      <w:r w:rsidR="00FD2A38">
        <w:rPr>
          <w:rFonts w:ascii="Arial" w:hAnsi="Arial" w:cs="Arial"/>
          <w:spacing w:val="-4"/>
          <w:sz w:val="22"/>
          <w:szCs w:val="22"/>
        </w:rPr>
        <w:t xml:space="preserve"> </w:t>
      </w:r>
      <w:r w:rsidR="00C303C5" w:rsidRPr="00DC00BB">
        <w:rPr>
          <w:rFonts w:ascii="Arial" w:hAnsi="Arial" w:cs="Arial"/>
          <w:spacing w:val="-4"/>
          <w:sz w:val="22"/>
          <w:szCs w:val="22"/>
        </w:rPr>
        <w:t xml:space="preserve">výnosy </w:t>
      </w:r>
      <w:r w:rsidR="00E468F7">
        <w:rPr>
          <w:rFonts w:ascii="Arial" w:hAnsi="Arial" w:cs="Arial"/>
          <w:spacing w:val="-4"/>
          <w:sz w:val="22"/>
          <w:szCs w:val="22"/>
        </w:rPr>
        <w:t>6 900</w:t>
      </w:r>
      <w:r w:rsidR="00FD2A38">
        <w:rPr>
          <w:rFonts w:ascii="Arial" w:hAnsi="Arial" w:cs="Arial"/>
          <w:spacing w:val="-4"/>
          <w:sz w:val="22"/>
          <w:szCs w:val="22"/>
        </w:rPr>
        <w:t>,-</w:t>
      </w:r>
      <w:r w:rsidR="004B1324">
        <w:rPr>
          <w:rFonts w:ascii="Arial" w:hAnsi="Arial" w:cs="Arial"/>
          <w:spacing w:val="-4"/>
          <w:sz w:val="22"/>
          <w:szCs w:val="22"/>
        </w:rPr>
        <w:t xml:space="preserve"> EUR</w:t>
      </w:r>
      <w:r w:rsidR="002B6A4D">
        <w:rPr>
          <w:rFonts w:ascii="Arial" w:hAnsi="Arial" w:cs="Arial"/>
          <w:spacing w:val="-4"/>
          <w:sz w:val="22"/>
          <w:szCs w:val="22"/>
        </w:rPr>
        <w:t xml:space="preserve"> z tržieb zo služieb</w:t>
      </w:r>
      <w:r w:rsidR="00C66F3F" w:rsidRPr="00DC00BB">
        <w:rPr>
          <w:rFonts w:ascii="Arial" w:hAnsi="Arial" w:cs="Arial"/>
          <w:spacing w:val="-4"/>
          <w:sz w:val="22"/>
          <w:szCs w:val="22"/>
        </w:rPr>
        <w:t>. Na</w:t>
      </w:r>
      <w:r>
        <w:rPr>
          <w:rFonts w:ascii="Arial" w:hAnsi="Arial" w:cs="Arial"/>
          <w:spacing w:val="-4"/>
          <w:sz w:val="22"/>
          <w:szCs w:val="22"/>
        </w:rPr>
        <w:t xml:space="preserve"> nákladoch</w:t>
      </w:r>
      <w:r w:rsidR="002B6A4D">
        <w:rPr>
          <w:rFonts w:ascii="Arial" w:hAnsi="Arial" w:cs="Arial"/>
          <w:spacing w:val="-4"/>
          <w:sz w:val="22"/>
          <w:szCs w:val="22"/>
        </w:rPr>
        <w:t xml:space="preserve"> </w:t>
      </w:r>
      <w:r w:rsidR="00C66F3F" w:rsidRPr="00DC00BB">
        <w:rPr>
          <w:rFonts w:ascii="Arial" w:hAnsi="Arial" w:cs="Arial"/>
          <w:spacing w:val="-4"/>
          <w:sz w:val="22"/>
          <w:szCs w:val="22"/>
        </w:rPr>
        <w:t xml:space="preserve">sa podieľali </w:t>
      </w:r>
      <w:r w:rsidR="002B6A4D">
        <w:rPr>
          <w:rFonts w:ascii="Arial" w:hAnsi="Arial" w:cs="Arial"/>
          <w:spacing w:val="-4"/>
          <w:sz w:val="22"/>
          <w:szCs w:val="22"/>
        </w:rPr>
        <w:t xml:space="preserve">prevádzkové a </w:t>
      </w:r>
      <w:r w:rsidR="004B1324">
        <w:rPr>
          <w:rFonts w:ascii="Arial" w:hAnsi="Arial" w:cs="Arial"/>
          <w:spacing w:val="-4"/>
          <w:sz w:val="22"/>
          <w:szCs w:val="22"/>
        </w:rPr>
        <w:t>finančné</w:t>
      </w:r>
      <w:r w:rsidR="00C66F3F" w:rsidRPr="00DC00BB">
        <w:rPr>
          <w:rFonts w:ascii="Arial" w:hAnsi="Arial" w:cs="Arial"/>
          <w:spacing w:val="-4"/>
          <w:sz w:val="22"/>
          <w:szCs w:val="22"/>
        </w:rPr>
        <w:t xml:space="preserve"> náklady</w:t>
      </w:r>
      <w:r w:rsidRPr="00DC00BB">
        <w:rPr>
          <w:rFonts w:ascii="Arial" w:hAnsi="Arial" w:cs="Arial"/>
          <w:sz w:val="22"/>
          <w:szCs w:val="22"/>
        </w:rPr>
        <w:t>.</w:t>
      </w:r>
    </w:p>
    <w:p w14:paraId="418C571F" w14:textId="77777777" w:rsidR="00A15B84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14:paraId="3FF70559" w14:textId="77777777" w:rsidR="00A15B84" w:rsidRPr="00C303C5" w:rsidRDefault="00A15B84" w:rsidP="00C303C5">
      <w:pPr>
        <w:pStyle w:val="Zkladntext"/>
        <w:ind w:left="461" w:firstLine="0"/>
        <w:jc w:val="both"/>
        <w:rPr>
          <w:rFonts w:ascii="Arial" w:hAnsi="Arial" w:cs="Arial"/>
          <w:sz w:val="22"/>
          <w:szCs w:val="22"/>
        </w:rPr>
      </w:pPr>
    </w:p>
    <w:p w14:paraId="0294EC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89134A">
        <w:rPr>
          <w:rFonts w:ascii="Arial" w:hAnsi="Arial" w:cs="Arial"/>
          <w:spacing w:val="-4"/>
          <w:sz w:val="22"/>
          <w:szCs w:val="22"/>
        </w:rPr>
        <w:t>I</w:t>
      </w:r>
      <w:r w:rsidR="002C12B4" w:rsidRPr="0089134A">
        <w:rPr>
          <w:rFonts w:ascii="Arial" w:hAnsi="Arial" w:cs="Arial"/>
          <w:spacing w:val="2"/>
          <w:sz w:val="22"/>
          <w:szCs w:val="22"/>
        </w:rPr>
        <w:t>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89134A">
        <w:rPr>
          <w:rFonts w:ascii="Arial" w:hAnsi="Arial" w:cs="Arial"/>
          <w:spacing w:val="-2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89134A">
        <w:rPr>
          <w:rFonts w:ascii="Arial" w:hAnsi="Arial" w:cs="Arial"/>
          <w:spacing w:val="-2"/>
          <w:sz w:val="22"/>
          <w:szCs w:val="22"/>
        </w:rPr>
        <w:t>c</w:t>
      </w:r>
      <w:r w:rsidR="002C12B4" w:rsidRPr="0089134A">
        <w:rPr>
          <w:rFonts w:ascii="Arial" w:hAnsi="Arial" w:cs="Arial"/>
          <w:spacing w:val="2"/>
          <w:sz w:val="22"/>
          <w:szCs w:val="22"/>
        </w:rPr>
        <w:t>i</w:t>
      </w:r>
      <w:r w:rsidR="002C12B4" w:rsidRPr="0089134A">
        <w:rPr>
          <w:rFonts w:ascii="Arial" w:hAnsi="Arial" w:cs="Arial"/>
          <w:sz w:val="22"/>
          <w:szCs w:val="22"/>
        </w:rPr>
        <w:t>eo</w:t>
      </w:r>
      <w:r w:rsidR="0089134A">
        <w:rPr>
          <w:rFonts w:ascii="Arial" w:hAnsi="Arial" w:cs="Arial"/>
          <w:sz w:val="22"/>
          <w:szCs w:val="22"/>
        </w:rPr>
        <w:t> 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á</w:t>
      </w:r>
      <w:r w:rsidR="002C12B4" w:rsidRPr="0089134A">
        <w:rPr>
          <w:rFonts w:ascii="Arial" w:hAnsi="Arial" w:cs="Arial"/>
          <w:sz w:val="22"/>
          <w:szCs w:val="22"/>
        </w:rPr>
        <w:t>v</w:t>
      </w:r>
      <w:r w:rsidR="002C12B4" w:rsidRPr="0089134A">
        <w:rPr>
          <w:rFonts w:ascii="Arial" w:hAnsi="Arial" w:cs="Arial"/>
          <w:spacing w:val="-1"/>
          <w:sz w:val="22"/>
          <w:szCs w:val="22"/>
        </w:rPr>
        <w:t>ä</w:t>
      </w:r>
      <w:r w:rsidR="002C12B4" w:rsidRPr="0089134A">
        <w:rPr>
          <w:rFonts w:ascii="Arial" w:hAnsi="Arial" w:cs="Arial"/>
          <w:spacing w:val="1"/>
          <w:sz w:val="22"/>
          <w:szCs w:val="22"/>
        </w:rPr>
        <w:t>z</w:t>
      </w:r>
      <w:r w:rsidR="002C12B4" w:rsidRPr="0089134A">
        <w:rPr>
          <w:rFonts w:ascii="Arial" w:hAnsi="Arial" w:cs="Arial"/>
          <w:sz w:val="22"/>
          <w:szCs w:val="22"/>
        </w:rPr>
        <w:t>ko</w:t>
      </w:r>
      <w:r w:rsidR="002C12B4" w:rsidRPr="0089134A">
        <w:rPr>
          <w:rFonts w:ascii="Arial" w:hAnsi="Arial" w:cs="Arial"/>
          <w:spacing w:val="-1"/>
          <w:sz w:val="22"/>
          <w:szCs w:val="22"/>
        </w:rPr>
        <w:t>c</w:t>
      </w:r>
      <w:r w:rsidR="002C12B4" w:rsidRPr="0089134A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2A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045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5" w:type="pct"/>
        <w:jc w:val="center"/>
        <w:tblLook w:val="04A0" w:firstRow="1" w:lastRow="0" w:firstColumn="1" w:lastColumn="0" w:noHBand="0" w:noVBand="1"/>
      </w:tblPr>
      <w:tblGrid>
        <w:gridCol w:w="3686"/>
        <w:gridCol w:w="2584"/>
        <w:gridCol w:w="2581"/>
      </w:tblGrid>
      <w:tr w:rsidR="00566B9D" w:rsidRPr="00FD3DDD" w14:paraId="4DD16A16" w14:textId="77777777" w:rsidTr="005620B0">
        <w:trPr>
          <w:trHeight w:val="920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C821B7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C24A4B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</w:p>
        </w:tc>
        <w:tc>
          <w:tcPr>
            <w:tcW w:w="145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A8C670" w14:textId="77777777" w:rsidR="0089134A" w:rsidRPr="00FD3DDD" w:rsidRDefault="0089134A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</w:p>
        </w:tc>
      </w:tr>
      <w:tr w:rsidR="00566B9D" w:rsidRPr="00FD3DDD" w14:paraId="2DA2099F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DFBF0E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Dlhodobé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B17FF6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B86CE37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7D27B371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57D322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4B85F0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5DFFB6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30963019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BFD71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D6E0F3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0785B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566B9D" w:rsidRPr="00FD3DDD" w14:paraId="33154B6B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BFFE49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Krátkodobé záväzky spolu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8AE9C5" w14:textId="25052B0B" w:rsidR="0089134A" w:rsidRPr="00FD3DDD" w:rsidRDefault="00E468F7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70DB3" w14:textId="05D33E9E" w:rsidR="0089134A" w:rsidRPr="00FD3DDD" w:rsidRDefault="00E468F7" w:rsidP="001E0B1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65</w:t>
            </w:r>
          </w:p>
        </w:tc>
      </w:tr>
      <w:tr w:rsidR="00566B9D" w:rsidRPr="00FD3DDD" w14:paraId="47BFD1AF" w14:textId="77777777" w:rsidTr="005620B0">
        <w:trPr>
          <w:trHeight w:val="56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FB14F9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606AC7" w14:textId="0AAEC539" w:rsidR="0089134A" w:rsidRPr="00FD3DDD" w:rsidRDefault="00E468F7" w:rsidP="00566B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ED115C" w14:textId="3CA1B526" w:rsidR="0089134A" w:rsidRPr="00FD3DDD" w:rsidRDefault="00E468F7" w:rsidP="00BF778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65</w:t>
            </w:r>
          </w:p>
        </w:tc>
      </w:tr>
      <w:tr w:rsidR="00566B9D" w:rsidRPr="00FD3DDD" w14:paraId="50884668" w14:textId="77777777" w:rsidTr="005620B0">
        <w:trPr>
          <w:trHeight w:val="397"/>
          <w:jc w:val="center"/>
        </w:trPr>
        <w:tc>
          <w:tcPr>
            <w:tcW w:w="20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DC098E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Záväzky po lehote splatnosti</w:t>
            </w:r>
          </w:p>
        </w:tc>
        <w:tc>
          <w:tcPr>
            <w:tcW w:w="14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676467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45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8398C3" w14:textId="77777777" w:rsidR="0089134A" w:rsidRPr="00FD3DDD" w:rsidRDefault="0089134A" w:rsidP="00566B9D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</w:tbl>
    <w:p w14:paraId="1701EE42" w14:textId="77777777" w:rsidR="0089134A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1E11B9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AC571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554B8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FA6C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6EA6F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C7F11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936161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B948A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5BDB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6C5B6" w14:textId="77777777" w:rsidR="00FD3DDD" w:rsidRDefault="00FD3DD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BB934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CAA73" w14:textId="77777777" w:rsidR="00BF7780" w:rsidRPr="00A55E63" w:rsidRDefault="00BF7780" w:rsidP="005620B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3</w:t>
      </w:r>
      <w:r w:rsidRPr="00A55E63">
        <w:rPr>
          <w:rFonts w:ascii="Arial" w:hAnsi="Arial" w:cs="Arial"/>
          <w:spacing w:val="-4"/>
          <w:sz w:val="22"/>
          <w:szCs w:val="22"/>
        </w:rPr>
        <w:t xml:space="preserve">. </w:t>
      </w:r>
      <w:r w:rsidRPr="0089134A">
        <w:rPr>
          <w:rFonts w:ascii="Arial" w:hAnsi="Arial" w:cs="Arial"/>
          <w:spacing w:val="-4"/>
          <w:sz w:val="22"/>
          <w:szCs w:val="22"/>
        </w:rPr>
        <w:t>I</w:t>
      </w:r>
      <w:r w:rsidRPr="0089134A">
        <w:rPr>
          <w:rFonts w:ascii="Arial" w:hAnsi="Arial" w:cs="Arial"/>
          <w:spacing w:val="2"/>
          <w:sz w:val="22"/>
          <w:szCs w:val="22"/>
        </w:rPr>
        <w:t>n</w:t>
      </w:r>
      <w:r w:rsidRPr="0089134A">
        <w:rPr>
          <w:rFonts w:ascii="Arial" w:hAnsi="Arial" w:cs="Arial"/>
          <w:sz w:val="22"/>
          <w:szCs w:val="22"/>
        </w:rPr>
        <w:t>fo</w:t>
      </w:r>
      <w:r w:rsidRPr="0089134A">
        <w:rPr>
          <w:rFonts w:ascii="Arial" w:hAnsi="Arial" w:cs="Arial"/>
          <w:spacing w:val="-2"/>
          <w:sz w:val="22"/>
          <w:szCs w:val="22"/>
        </w:rPr>
        <w:t>r</w:t>
      </w:r>
      <w:r w:rsidRPr="0089134A">
        <w:rPr>
          <w:rFonts w:ascii="Arial" w:hAnsi="Arial" w:cs="Arial"/>
          <w:sz w:val="22"/>
          <w:szCs w:val="22"/>
        </w:rPr>
        <w:t>má</w:t>
      </w:r>
      <w:r w:rsidRPr="0089134A">
        <w:rPr>
          <w:rFonts w:ascii="Arial" w:hAnsi="Arial" w:cs="Arial"/>
          <w:spacing w:val="-2"/>
          <w:sz w:val="22"/>
          <w:szCs w:val="22"/>
        </w:rPr>
        <w:t>c</w:t>
      </w:r>
      <w:r w:rsidRPr="0089134A">
        <w:rPr>
          <w:rFonts w:ascii="Arial" w:hAnsi="Arial" w:cs="Arial"/>
          <w:spacing w:val="2"/>
          <w:sz w:val="22"/>
          <w:szCs w:val="22"/>
        </w:rPr>
        <w:t>i</w:t>
      </w:r>
      <w:r w:rsidRPr="0089134A">
        <w:rPr>
          <w:rFonts w:ascii="Arial" w:hAnsi="Arial" w:cs="Arial"/>
          <w:sz w:val="22"/>
          <w:szCs w:val="22"/>
        </w:rPr>
        <w:t>eo</w:t>
      </w:r>
      <w:r>
        <w:rPr>
          <w:rFonts w:ascii="Arial" w:hAnsi="Arial" w:cs="Arial"/>
          <w:sz w:val="22"/>
          <w:szCs w:val="22"/>
        </w:rPr>
        <w:t xml:space="preserve"> pohľadávkach 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A3DE37" w14:textId="77777777" w:rsidR="00BF7780" w:rsidRPr="00A55E63" w:rsidRDefault="00BF7780" w:rsidP="00BF77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08EB1" w14:textId="77777777" w:rsidR="00BF7780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9"/>
        <w:gridCol w:w="1105"/>
        <w:gridCol w:w="1775"/>
        <w:gridCol w:w="1722"/>
        <w:gridCol w:w="1787"/>
      </w:tblGrid>
      <w:tr w:rsidR="00696B04" w:rsidRPr="00FD3DDD" w14:paraId="723E6436" w14:textId="77777777" w:rsidTr="00A15B84">
        <w:trPr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BEE44F" w14:textId="77777777" w:rsidR="00BF7780" w:rsidRPr="00FD3DDD" w:rsidRDefault="00BF7780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97387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V lehote splatnosti</w:t>
            </w:r>
          </w:p>
        </w:tc>
        <w:tc>
          <w:tcPr>
            <w:tcW w:w="17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EE1F12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 lehote splatnosti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ED9A1E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b/>
                <w:spacing w:val="1"/>
                <w:sz w:val="20"/>
                <w:szCs w:val="20"/>
              </w:rPr>
              <w:t>Pohľadávky spolu</w:t>
            </w:r>
          </w:p>
        </w:tc>
      </w:tr>
      <w:tr w:rsidR="00696B04" w:rsidRPr="00FD3DDD" w14:paraId="5B23B57B" w14:textId="77777777" w:rsidTr="00A15B84">
        <w:trPr>
          <w:trHeight w:hRule="exact" w:val="210"/>
          <w:jc w:val="center"/>
        </w:trPr>
        <w:tc>
          <w:tcPr>
            <w:tcW w:w="369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975A6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75470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3327F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9221B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A15B84" w:rsidRPr="00FD3DDD" w14:paraId="52050D45" w14:textId="77777777" w:rsidTr="00A15B84">
        <w:trPr>
          <w:trHeight w:hRule="exact" w:val="17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12C8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B2B6C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7A85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1520134" w14:textId="77777777" w:rsidR="00A15B84" w:rsidRPr="00FD3DDD" w:rsidRDefault="00A15B84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14:paraId="395D2328" w14:textId="77777777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DAF7B2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</w:t>
            </w:r>
          </w:p>
        </w:tc>
      </w:tr>
      <w:tr w:rsidR="00696B04" w:rsidRPr="00FD3DDD" w14:paraId="31B27C53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51A97E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842B27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14:paraId="21C4690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06FCF793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00728C0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7583F4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F80CA2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0AD7427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7F1C6C45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101295F9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571BC6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3756BF6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15F97F8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F9E1EDC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5B0569BA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101FD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9A23F4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14:paraId="1062DEF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C105E7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18575EF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9B5E4A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210C915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14:paraId="68FF0750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AC87C5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FD98817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AE1F9A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Dlhodobé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12" w:space="0" w:color="auto"/>
            </w:tcBorders>
            <w:vAlign w:val="center"/>
          </w:tcPr>
          <w:p w14:paraId="7A3334A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12" w:space="0" w:color="auto"/>
            </w:tcBorders>
            <w:vAlign w:val="center"/>
          </w:tcPr>
          <w:p w14:paraId="1979269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12" w:space="0" w:color="auto"/>
              <w:right w:val="single" w:sz="8" w:space="0" w:color="auto"/>
            </w:tcBorders>
            <w:vAlign w:val="center"/>
          </w:tcPr>
          <w:p w14:paraId="57CB5DC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BF7780" w:rsidRPr="00FD3DDD" w14:paraId="7D0044E7" w14:textId="77777777" w:rsidTr="00A15B84">
        <w:trPr>
          <w:gridAfter w:val="4"/>
          <w:wAfter w:w="6556" w:type="dxa"/>
          <w:trHeight w:val="397"/>
          <w:jc w:val="center"/>
        </w:trPr>
        <w:tc>
          <w:tcPr>
            <w:tcW w:w="2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46AA4E" w14:textId="77777777" w:rsidR="00BF7780" w:rsidRPr="00FD3DDD" w:rsidRDefault="00C66F3F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 po</w:t>
            </w:r>
            <w:r w:rsidR="00BF7780" w:rsidRPr="00FD3DDD">
              <w:rPr>
                <w:rFonts w:ascii="Arial CE" w:hAnsi="Arial CE" w:cs="Arial"/>
                <w:spacing w:val="1"/>
                <w:sz w:val="20"/>
                <w:szCs w:val="20"/>
              </w:rPr>
              <w:t>hľadávky</w:t>
            </w:r>
          </w:p>
        </w:tc>
      </w:tr>
      <w:tr w:rsidR="00696B04" w:rsidRPr="00FD3DDD" w14:paraId="16B67CF2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E60589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13275E3" w14:textId="3BD6D3B3" w:rsidR="00BF7780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</w:tcBorders>
            <w:vAlign w:val="center"/>
          </w:tcPr>
          <w:p w14:paraId="27E15CAF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0BAD698A" w14:textId="5B61E20C" w:rsidR="00BF7780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</w:tr>
      <w:tr w:rsidR="00696B04" w:rsidRPr="00FD3DDD" w14:paraId="0DB16CA6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1E41106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556E0D7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7A07527D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05F4717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FD340D8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AA1D94B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5E1A0CE7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286DE105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A5E5443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6824D994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66B6247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0A6266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311BBA0C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0FBD319C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7A53E7A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8BBED89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Sociálne poistenie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0C949AC2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bottom w:val="single" w:sz="6" w:space="0" w:color="auto"/>
            </w:tcBorders>
            <w:vAlign w:val="center"/>
          </w:tcPr>
          <w:p w14:paraId="3C01ACDD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7517074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650F01B1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FEA155A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Daňové pohľadávky a dotácie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242264A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6" w:space="0" w:color="auto"/>
            </w:tcBorders>
            <w:vAlign w:val="center"/>
          </w:tcPr>
          <w:p w14:paraId="4EC3C3D1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473C0816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25899819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BC0CB01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Iné pohľadávky</w:t>
            </w:r>
          </w:p>
        </w:tc>
        <w:tc>
          <w:tcPr>
            <w:tcW w:w="1814" w:type="dxa"/>
            <w:tcBorders>
              <w:left w:val="single" w:sz="8" w:space="0" w:color="auto"/>
            </w:tcBorders>
            <w:vAlign w:val="center"/>
          </w:tcPr>
          <w:p w14:paraId="7E38A7D2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757" w:type="dxa"/>
            <w:vAlign w:val="center"/>
          </w:tcPr>
          <w:p w14:paraId="5E8B27E9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right w:val="single" w:sz="8" w:space="0" w:color="auto"/>
            </w:tcBorders>
            <w:vAlign w:val="center"/>
          </w:tcPr>
          <w:p w14:paraId="1B8702F8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</w:tr>
      <w:tr w:rsidR="00696B04" w:rsidRPr="00FD3DDD" w14:paraId="3B1453AA" w14:textId="77777777" w:rsidTr="00A15B84">
        <w:trPr>
          <w:trHeight w:val="425"/>
          <w:jc w:val="center"/>
        </w:trPr>
        <w:tc>
          <w:tcPr>
            <w:tcW w:w="369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9CACCF" w14:textId="77777777" w:rsidR="00BF7780" w:rsidRPr="00FD3DDD" w:rsidRDefault="00BF7780" w:rsidP="00A15B84">
            <w:pPr>
              <w:pStyle w:val="Zkladntext"/>
              <w:tabs>
                <w:tab w:val="left" w:pos="808"/>
              </w:tabs>
              <w:ind w:left="0" w:firstLine="0"/>
              <w:rPr>
                <w:rFonts w:ascii="Arial CE" w:hAnsi="Arial CE" w:cs="Arial"/>
                <w:spacing w:val="1"/>
                <w:sz w:val="20"/>
                <w:szCs w:val="20"/>
              </w:rPr>
            </w:pPr>
            <w:r w:rsidRPr="00FD3DDD">
              <w:rPr>
                <w:rFonts w:ascii="Arial CE" w:hAnsi="Arial CE" w:cs="Arial"/>
                <w:spacing w:val="1"/>
                <w:sz w:val="20"/>
                <w:szCs w:val="20"/>
              </w:rPr>
              <w:t>Krátkodobé pohľadávky spolu</w:t>
            </w:r>
          </w:p>
        </w:tc>
        <w:tc>
          <w:tcPr>
            <w:tcW w:w="1814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79E3DBD" w14:textId="4099555A" w:rsidR="00BF7780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  <w:tc>
          <w:tcPr>
            <w:tcW w:w="1757" w:type="dxa"/>
            <w:tcBorders>
              <w:bottom w:val="single" w:sz="8" w:space="0" w:color="auto"/>
            </w:tcBorders>
            <w:vAlign w:val="center"/>
          </w:tcPr>
          <w:p w14:paraId="6CB372DE" w14:textId="77777777" w:rsidR="00BF7780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</w:p>
        </w:tc>
        <w:tc>
          <w:tcPr>
            <w:tcW w:w="181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3B4AAE7A" w14:textId="31E6681A" w:rsidR="00BF7780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CE" w:hAnsi="Arial CE" w:cs="Arial"/>
                <w:spacing w:val="1"/>
                <w:sz w:val="20"/>
                <w:szCs w:val="20"/>
              </w:rPr>
            </w:pPr>
            <w:r>
              <w:rPr>
                <w:rFonts w:ascii="Arial CE" w:hAnsi="Arial CE" w:cs="Arial"/>
                <w:spacing w:val="1"/>
                <w:sz w:val="20"/>
                <w:szCs w:val="20"/>
              </w:rPr>
              <w:t>0</w:t>
            </w:r>
          </w:p>
        </w:tc>
      </w:tr>
    </w:tbl>
    <w:p w14:paraId="15DA7654" w14:textId="77777777" w:rsidR="00BF7780" w:rsidRPr="00A15B84" w:rsidRDefault="00BF77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389F" w14:textId="77777777"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B303C" w14:textId="77777777" w:rsidR="00BE5FBE" w:rsidRPr="00A55E63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 Informácie o krátkodobom finančnom majetku:</w:t>
      </w:r>
    </w:p>
    <w:p w14:paraId="6F564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6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7"/>
        <w:gridCol w:w="2588"/>
        <w:gridCol w:w="2492"/>
      </w:tblGrid>
      <w:tr w:rsidR="00A15B84" w:rsidRPr="00FD3DDD" w14:paraId="0440C620" w14:textId="77777777" w:rsidTr="00A15B84">
        <w:trPr>
          <w:jc w:val="center"/>
        </w:trPr>
        <w:tc>
          <w:tcPr>
            <w:tcW w:w="3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D60093" w14:textId="77777777"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Názov položky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E0EB22" w14:textId="77777777" w:rsidR="00BE5FBE" w:rsidRPr="00FD3DDD" w:rsidRDefault="00BE5FBE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Bežné účtovné obdobie</w:t>
            </w:r>
          </w:p>
        </w:tc>
        <w:tc>
          <w:tcPr>
            <w:tcW w:w="2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A94821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Bezprostredne predchádzajúce účtovné obdobie</w:t>
            </w:r>
          </w:p>
        </w:tc>
      </w:tr>
      <w:tr w:rsidR="00BE5FBE" w:rsidRPr="00FD3DDD" w14:paraId="34B47BD7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3FD6C94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Pokladnica, ceniny</w:t>
            </w:r>
          </w:p>
        </w:tc>
        <w:tc>
          <w:tcPr>
            <w:tcW w:w="266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6C3B3105" w14:textId="1FCB2A88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8 854</w:t>
            </w:r>
          </w:p>
        </w:tc>
        <w:tc>
          <w:tcPr>
            <w:tcW w:w="252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35D4830E" w14:textId="249067B4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10 282</w:t>
            </w:r>
          </w:p>
        </w:tc>
      </w:tr>
      <w:tr w:rsidR="00BE5FBE" w:rsidRPr="00FD3DDD" w14:paraId="59391AD0" w14:textId="77777777" w:rsidTr="00A15B84">
        <w:trPr>
          <w:trHeight w:hRule="exact" w:val="682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AFFB316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0E860D84" w14:textId="34BFED0C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3 141</w:t>
            </w: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47C12F1C" w14:textId="2F1DD48A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1 416</w:t>
            </w:r>
          </w:p>
        </w:tc>
      </w:tr>
      <w:tr w:rsidR="00BE5FBE" w:rsidRPr="00FD3DDD" w14:paraId="2A24985B" w14:textId="77777777" w:rsidTr="00A15B84">
        <w:trPr>
          <w:trHeight w:hRule="exact" w:val="576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EC68F00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2268F35B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2F4CA361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14:paraId="5640CB8A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8F5A5E9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Peniaze na ceste</w:t>
            </w:r>
          </w:p>
        </w:tc>
        <w:tc>
          <w:tcPr>
            <w:tcW w:w="2665" w:type="dxa"/>
            <w:tcBorders>
              <w:left w:val="single" w:sz="8" w:space="0" w:color="auto"/>
            </w:tcBorders>
            <w:vAlign w:val="center"/>
          </w:tcPr>
          <w:p w14:paraId="62EAC717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2528" w:type="dxa"/>
            <w:tcBorders>
              <w:right w:val="single" w:sz="8" w:space="0" w:color="auto"/>
            </w:tcBorders>
            <w:vAlign w:val="center"/>
          </w:tcPr>
          <w:p w14:paraId="63E4A953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</w:tr>
      <w:tr w:rsidR="00BE5FBE" w:rsidRPr="00FD3DDD" w14:paraId="1DABE5BB" w14:textId="77777777" w:rsidTr="00A15B84">
        <w:trPr>
          <w:trHeight w:hRule="exact" w:val="397"/>
          <w:jc w:val="center"/>
        </w:trPr>
        <w:tc>
          <w:tcPr>
            <w:tcW w:w="391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D46AD" w14:textId="77777777" w:rsidR="00BE5FBE" w:rsidRPr="00FD3DDD" w:rsidRDefault="00BE5FBE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2665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41D10A5" w14:textId="2D0680B4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11 995</w:t>
            </w:r>
          </w:p>
        </w:tc>
        <w:tc>
          <w:tcPr>
            <w:tcW w:w="252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1A1473D1" w14:textId="27C9D7B3" w:rsidR="00BE5FBE" w:rsidRPr="00FD3DDD" w:rsidRDefault="00E468F7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11 698</w:t>
            </w:r>
          </w:p>
        </w:tc>
      </w:tr>
    </w:tbl>
    <w:p w14:paraId="6698F16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0E3CB" w14:textId="77777777" w:rsidR="00BE5FBE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DF9626" w14:textId="77777777" w:rsidR="001E0B17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FFA83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A2ABD" w14:textId="77777777" w:rsidR="001E0B17" w:rsidRPr="00A55E63" w:rsidRDefault="001E0B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66282" w14:textId="77777777" w:rsidR="00373635" w:rsidRPr="00A55E63" w:rsidRDefault="00373635" w:rsidP="008913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A4E0ADE" w14:textId="77777777" w:rsidR="00373635" w:rsidRDefault="00BE5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4B1324">
        <w:rPr>
          <w:rFonts w:ascii="Arial" w:hAnsi="Arial" w:cs="Arial"/>
          <w:sz w:val="22"/>
          <w:szCs w:val="22"/>
        </w:rPr>
        <w:t>In</w:t>
      </w:r>
      <w:r w:rsidR="002C12B4" w:rsidRPr="0089134A">
        <w:rPr>
          <w:rFonts w:ascii="Arial" w:hAnsi="Arial" w:cs="Arial"/>
          <w:sz w:val="22"/>
          <w:szCs w:val="22"/>
        </w:rPr>
        <w:t>fo</w:t>
      </w:r>
      <w:r w:rsidR="002C12B4" w:rsidRPr="004B1324">
        <w:rPr>
          <w:rFonts w:ascii="Arial" w:hAnsi="Arial" w:cs="Arial"/>
          <w:sz w:val="22"/>
          <w:szCs w:val="22"/>
        </w:rPr>
        <w:t>r</w:t>
      </w:r>
      <w:r w:rsidR="002C12B4" w:rsidRPr="0089134A">
        <w:rPr>
          <w:rFonts w:ascii="Arial" w:hAnsi="Arial" w:cs="Arial"/>
          <w:sz w:val="22"/>
          <w:szCs w:val="22"/>
        </w:rPr>
        <w:t>má</w:t>
      </w:r>
      <w:r w:rsidR="002C12B4" w:rsidRPr="004B1324">
        <w:rPr>
          <w:rFonts w:ascii="Arial" w:hAnsi="Arial" w:cs="Arial"/>
          <w:sz w:val="22"/>
          <w:szCs w:val="22"/>
        </w:rPr>
        <w:t>ci</w:t>
      </w:r>
      <w:r w:rsidR="002C12B4" w:rsidRPr="0089134A">
        <w:rPr>
          <w:rFonts w:ascii="Arial" w:hAnsi="Arial" w:cs="Arial"/>
          <w:sz w:val="22"/>
          <w:szCs w:val="22"/>
        </w:rPr>
        <w:t>eo o</w:t>
      </w:r>
      <w:r w:rsidR="002C12B4" w:rsidRPr="004B1324">
        <w:rPr>
          <w:rFonts w:ascii="Arial" w:hAnsi="Arial" w:cs="Arial"/>
          <w:sz w:val="22"/>
          <w:szCs w:val="22"/>
        </w:rPr>
        <w:t>rgá</w:t>
      </w:r>
      <w:r w:rsidR="002C12B4" w:rsidRPr="0089134A">
        <w:rPr>
          <w:rFonts w:ascii="Arial" w:hAnsi="Arial" w:cs="Arial"/>
          <w:sz w:val="22"/>
          <w:szCs w:val="22"/>
        </w:rPr>
        <w:t>n</w:t>
      </w:r>
      <w:r w:rsidR="002C12B4" w:rsidRPr="004B1324">
        <w:rPr>
          <w:rFonts w:ascii="Arial" w:hAnsi="Arial" w:cs="Arial"/>
          <w:sz w:val="22"/>
          <w:szCs w:val="22"/>
        </w:rPr>
        <w:t>oc</w:t>
      </w:r>
      <w:r w:rsidR="002C12B4" w:rsidRPr="0089134A">
        <w:rPr>
          <w:rFonts w:ascii="Arial" w:hAnsi="Arial" w:cs="Arial"/>
          <w:sz w:val="22"/>
          <w:szCs w:val="22"/>
        </w:rPr>
        <w:t xml:space="preserve">h </w:t>
      </w:r>
      <w:r w:rsidR="002C12B4" w:rsidRPr="004B1324">
        <w:rPr>
          <w:rFonts w:ascii="Arial" w:hAnsi="Arial" w:cs="Arial"/>
          <w:sz w:val="22"/>
          <w:szCs w:val="22"/>
        </w:rPr>
        <w:t>úč</w:t>
      </w:r>
      <w:r w:rsidR="002C12B4" w:rsidRPr="0089134A">
        <w:rPr>
          <w:rFonts w:ascii="Arial" w:hAnsi="Arial" w:cs="Arial"/>
          <w:sz w:val="22"/>
          <w:szCs w:val="22"/>
        </w:rPr>
        <w:t>tovnej jednot</w:t>
      </w:r>
      <w:r w:rsidR="002C12B4" w:rsidRPr="004B1324">
        <w:rPr>
          <w:rFonts w:ascii="Arial" w:hAnsi="Arial" w:cs="Arial"/>
          <w:sz w:val="22"/>
          <w:szCs w:val="22"/>
        </w:rPr>
        <w:t>ky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F03A105" w14:textId="77777777" w:rsidR="004B1324" w:rsidRDefault="004B13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50367" w14:textId="77777777" w:rsidR="0089134A" w:rsidRDefault="0089134A" w:rsidP="00696B04">
      <w:pPr>
        <w:pStyle w:val="Zkladntext"/>
        <w:tabs>
          <w:tab w:val="left" w:pos="668"/>
          <w:tab w:val="left" w:pos="9072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6207" w:type="dxa"/>
        <w:tblInd w:w="675" w:type="dxa"/>
        <w:tblLook w:val="04A0" w:firstRow="1" w:lastRow="0" w:firstColumn="1" w:lastColumn="0" w:noHBand="0" w:noVBand="1"/>
      </w:tblPr>
      <w:tblGrid>
        <w:gridCol w:w="3091"/>
        <w:gridCol w:w="1131"/>
        <w:gridCol w:w="1354"/>
        <w:gridCol w:w="1092"/>
        <w:gridCol w:w="1979"/>
        <w:gridCol w:w="1080"/>
        <w:gridCol w:w="1080"/>
        <w:gridCol w:w="1080"/>
        <w:gridCol w:w="1080"/>
        <w:gridCol w:w="1080"/>
        <w:gridCol w:w="1080"/>
        <w:gridCol w:w="1080"/>
      </w:tblGrid>
      <w:tr w:rsidR="00A15B84" w:rsidRPr="00FD3DDD" w14:paraId="1C1C2F19" w14:textId="77777777" w:rsidTr="00A15B84">
        <w:trPr>
          <w:trHeight w:val="795"/>
        </w:trPr>
        <w:tc>
          <w:tcPr>
            <w:tcW w:w="4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A03DF1" w14:textId="77777777" w:rsidR="00566B9D" w:rsidRPr="00FD3DDD" w:rsidRDefault="00566B9D" w:rsidP="00DC0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Spoločník do dňa zmeny</w:t>
            </w:r>
          </w:p>
        </w:tc>
        <w:tc>
          <w:tcPr>
            <w:tcW w:w="24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7510E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Výška podielu na základnom imaní</w:t>
            </w:r>
          </w:p>
        </w:tc>
        <w:tc>
          <w:tcPr>
            <w:tcW w:w="197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1568C5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b/>
                <w:spacing w:val="1"/>
                <w:sz w:val="20"/>
                <w:szCs w:val="20"/>
              </w:rPr>
              <w:t>Podiel na hlasovacích právach v %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F61300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C239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DD6F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C47F3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1120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DE8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B329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566B9D" w:rsidRPr="00FD3DDD" w14:paraId="20B47B3D" w14:textId="77777777" w:rsidTr="00A15B84">
        <w:trPr>
          <w:trHeight w:val="693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4787A9" w14:textId="77777777" w:rsidR="00566B9D" w:rsidRPr="00FD3DDD" w:rsidRDefault="00BF7780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Spoločník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2C0D00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Dátum zmeny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FB9217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absolútne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206375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v %</w:t>
            </w:r>
          </w:p>
        </w:tc>
        <w:tc>
          <w:tcPr>
            <w:tcW w:w="1979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9456F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8" w:space="0" w:color="auto"/>
              <w:right w:val="nil"/>
            </w:tcBorders>
            <w:noWrap/>
            <w:vAlign w:val="bottom"/>
            <w:hideMark/>
          </w:tcPr>
          <w:p w14:paraId="5BD85AC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6E78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B3D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8BBB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6EE78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73CE5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80C1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14:paraId="0A9C7700" w14:textId="77777777" w:rsidTr="00A15B84">
        <w:trPr>
          <w:trHeight w:val="28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8A56E" w14:textId="77777777" w:rsidR="00566B9D" w:rsidRPr="00FD3DDD" w:rsidRDefault="00C241C2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>
              <w:rPr>
                <w:rFonts w:ascii="Arial" w:hAnsi="Arial" w:cs="Arial"/>
                <w:spacing w:val="1"/>
                <w:sz w:val="20"/>
                <w:szCs w:val="20"/>
              </w:rPr>
              <w:t>Ing. Vladimír Matula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F57BB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59AEA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C4F81F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6F936E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14:paraId="6777B87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C1DA4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A252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0E7E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E018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D8C1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4CF96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  <w:tr w:rsidR="00A15B84" w:rsidRPr="00FD3DDD" w14:paraId="2C87343C" w14:textId="77777777" w:rsidTr="00A15B84">
        <w:trPr>
          <w:trHeight w:val="300"/>
        </w:trPr>
        <w:tc>
          <w:tcPr>
            <w:tcW w:w="30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DF5BF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Spolu</w:t>
            </w:r>
          </w:p>
        </w:tc>
        <w:tc>
          <w:tcPr>
            <w:tcW w:w="11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196372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x</w:t>
            </w:r>
          </w:p>
        </w:tc>
        <w:tc>
          <w:tcPr>
            <w:tcW w:w="13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8FC10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A97CD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9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E70D6" w14:textId="77777777" w:rsidR="00566B9D" w:rsidRPr="00FD3DDD" w:rsidRDefault="00566B9D" w:rsidP="00C66F3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1"/>
                <w:sz w:val="20"/>
                <w:szCs w:val="20"/>
              </w:rPr>
            </w:pPr>
            <w:r w:rsidRPr="00FD3DDD">
              <w:rPr>
                <w:rFonts w:ascii="Arial" w:hAnsi="Arial" w:cs="Arial"/>
                <w:spacing w:val="1"/>
                <w:sz w:val="20"/>
                <w:szCs w:val="20"/>
              </w:rPr>
              <w:t>100,00%</w:t>
            </w:r>
          </w:p>
        </w:tc>
        <w:tc>
          <w:tcPr>
            <w:tcW w:w="1080" w:type="dxa"/>
            <w:tcBorders>
              <w:left w:val="single" w:sz="8" w:space="0" w:color="auto"/>
            </w:tcBorders>
            <w:noWrap/>
            <w:vAlign w:val="bottom"/>
            <w:hideMark/>
          </w:tcPr>
          <w:p w14:paraId="7B1B81A7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9E18C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E97B1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E475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430AB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FC51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945A" w14:textId="77777777" w:rsidR="00566B9D" w:rsidRPr="00FD3DDD" w:rsidRDefault="00566B9D" w:rsidP="001151E2">
            <w:pPr>
              <w:rPr>
                <w:sz w:val="20"/>
                <w:szCs w:val="20"/>
              </w:rPr>
            </w:pPr>
          </w:p>
        </w:tc>
      </w:tr>
    </w:tbl>
    <w:p w14:paraId="59EBBF15" w14:textId="77777777" w:rsidR="0089134A" w:rsidRPr="00A55E63" w:rsidRDefault="0089134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0E67F0" w14:textId="66FA6765" w:rsidR="00C66F3F" w:rsidRDefault="00C66F3F" w:rsidP="00C66F3F">
      <w:pPr>
        <w:pStyle w:val="Zkladntext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 xml:space="preserve">Konateľ spoločnosti </w:t>
      </w:r>
      <w:r w:rsidR="00C241C2">
        <w:rPr>
          <w:rFonts w:ascii="Arial" w:hAnsi="Arial" w:cs="Arial"/>
          <w:sz w:val="22"/>
          <w:szCs w:val="22"/>
        </w:rPr>
        <w:t xml:space="preserve">nepoberá </w:t>
      </w:r>
      <w:r w:rsidRPr="00BE5FBE">
        <w:rPr>
          <w:rFonts w:ascii="Arial" w:hAnsi="Arial" w:cs="Arial"/>
          <w:sz w:val="22"/>
          <w:szCs w:val="22"/>
        </w:rPr>
        <w:t>príjem.</w:t>
      </w:r>
    </w:p>
    <w:p w14:paraId="77B63D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EA71D" w14:textId="77777777" w:rsidR="00BF7780" w:rsidRPr="00A55E63" w:rsidRDefault="00BF77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DC6E6" w14:textId="38317AFC" w:rsidR="00637F73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BF7780">
        <w:rPr>
          <w:rFonts w:ascii="Arial" w:hAnsi="Arial" w:cs="Arial"/>
          <w:spacing w:val="-4"/>
          <w:sz w:val="22"/>
          <w:szCs w:val="22"/>
        </w:rPr>
        <w:t>I</w:t>
      </w:r>
      <w:r w:rsidR="002C12B4" w:rsidRPr="00BF7780">
        <w:rPr>
          <w:rFonts w:ascii="Arial" w:hAnsi="Arial" w:cs="Arial"/>
          <w:spacing w:val="2"/>
          <w:sz w:val="22"/>
          <w:szCs w:val="22"/>
        </w:rPr>
        <w:t>n</w:t>
      </w:r>
      <w:r w:rsidR="002C12B4" w:rsidRPr="00BF7780">
        <w:rPr>
          <w:rFonts w:ascii="Arial" w:hAnsi="Arial" w:cs="Arial"/>
          <w:sz w:val="22"/>
          <w:szCs w:val="22"/>
        </w:rPr>
        <w:t>fo</w:t>
      </w:r>
      <w:r w:rsidR="002C12B4" w:rsidRPr="00BF7780">
        <w:rPr>
          <w:rFonts w:ascii="Arial" w:hAnsi="Arial" w:cs="Arial"/>
          <w:spacing w:val="-2"/>
          <w:sz w:val="22"/>
          <w:szCs w:val="22"/>
        </w:rPr>
        <w:t>r</w:t>
      </w:r>
      <w:r w:rsidR="002C12B4" w:rsidRPr="00BF7780">
        <w:rPr>
          <w:rFonts w:ascii="Arial" w:hAnsi="Arial" w:cs="Arial"/>
          <w:sz w:val="22"/>
          <w:szCs w:val="22"/>
        </w:rPr>
        <w:t>má</w:t>
      </w:r>
      <w:r w:rsidR="002C12B4" w:rsidRPr="00BF7780">
        <w:rPr>
          <w:rFonts w:ascii="Arial" w:hAnsi="Arial" w:cs="Arial"/>
          <w:spacing w:val="-2"/>
          <w:sz w:val="22"/>
          <w:szCs w:val="22"/>
        </w:rPr>
        <w:t>c</w:t>
      </w:r>
      <w:r w:rsidR="002C12B4" w:rsidRPr="00BF7780">
        <w:rPr>
          <w:rFonts w:ascii="Arial" w:hAnsi="Arial" w:cs="Arial"/>
          <w:spacing w:val="2"/>
          <w:sz w:val="22"/>
          <w:szCs w:val="22"/>
        </w:rPr>
        <w:t>i</w:t>
      </w:r>
      <w:r w:rsidR="002C12B4" w:rsidRPr="00BF7780">
        <w:rPr>
          <w:rFonts w:ascii="Arial" w:hAnsi="Arial" w:cs="Arial"/>
          <w:sz w:val="22"/>
          <w:szCs w:val="22"/>
        </w:rPr>
        <w:t>e</w:t>
      </w:r>
      <w:r w:rsidR="000436B6">
        <w:rPr>
          <w:rFonts w:ascii="Arial" w:hAnsi="Arial" w:cs="Arial"/>
          <w:sz w:val="22"/>
          <w:szCs w:val="22"/>
        </w:rPr>
        <w:t xml:space="preserve"> </w:t>
      </w:r>
      <w:r w:rsidR="002C12B4" w:rsidRPr="00BF7780">
        <w:rPr>
          <w:rFonts w:ascii="Arial" w:hAnsi="Arial" w:cs="Arial"/>
          <w:sz w:val="22"/>
          <w:szCs w:val="22"/>
        </w:rPr>
        <w:t>o povinnosti</w:t>
      </w:r>
      <w:r w:rsidR="002C12B4" w:rsidRPr="00BF7780">
        <w:rPr>
          <w:rFonts w:ascii="Arial" w:hAnsi="Arial" w:cs="Arial"/>
          <w:spacing w:val="-1"/>
          <w:sz w:val="22"/>
          <w:szCs w:val="22"/>
        </w:rPr>
        <w:t>ac</w:t>
      </w:r>
      <w:r w:rsidR="002C12B4" w:rsidRPr="00BF7780">
        <w:rPr>
          <w:rFonts w:ascii="Arial" w:hAnsi="Arial" w:cs="Arial"/>
          <w:sz w:val="22"/>
          <w:szCs w:val="22"/>
        </w:rPr>
        <w:t>h ú</w:t>
      </w:r>
      <w:r w:rsidR="002C12B4" w:rsidRPr="00BF7780">
        <w:rPr>
          <w:rFonts w:ascii="Arial" w:hAnsi="Arial" w:cs="Arial"/>
          <w:spacing w:val="-1"/>
          <w:sz w:val="22"/>
          <w:szCs w:val="22"/>
        </w:rPr>
        <w:t>č</w:t>
      </w:r>
      <w:r w:rsidR="002C12B4" w:rsidRPr="00BF7780">
        <w:rPr>
          <w:rFonts w:ascii="Arial" w:hAnsi="Arial" w:cs="Arial"/>
          <w:sz w:val="22"/>
          <w:szCs w:val="22"/>
        </w:rPr>
        <w:t>tovnej jednot</w:t>
      </w:r>
      <w:r w:rsidR="002C12B4" w:rsidRPr="00BF7780">
        <w:rPr>
          <w:rFonts w:ascii="Arial" w:hAnsi="Arial" w:cs="Arial"/>
          <w:spacing w:val="4"/>
          <w:sz w:val="22"/>
          <w:szCs w:val="22"/>
        </w:rPr>
        <w:t>k</w:t>
      </w:r>
      <w:r w:rsidR="002C12B4" w:rsidRPr="00BF7780">
        <w:rPr>
          <w:rFonts w:ascii="Arial" w:hAnsi="Arial" w:cs="Arial"/>
          <w:spacing w:val="-5"/>
          <w:sz w:val="22"/>
          <w:szCs w:val="22"/>
        </w:rPr>
        <w:t>y</w:t>
      </w:r>
      <w:r w:rsidR="00BF7780">
        <w:rPr>
          <w:rFonts w:ascii="Arial" w:hAnsi="Arial" w:cs="Arial"/>
          <w:sz w:val="22"/>
          <w:szCs w:val="22"/>
        </w:rPr>
        <w:t>:</w:t>
      </w:r>
    </w:p>
    <w:p w14:paraId="28942459" w14:textId="77777777" w:rsidR="00BE5FBE" w:rsidRDefault="00BE5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43260D" w14:textId="5D47FA53" w:rsidR="00BE5FBE" w:rsidRDefault="00BE5FBE" w:rsidP="000436B6">
      <w:pPr>
        <w:pStyle w:val="Zkladntext"/>
        <w:ind w:left="142" w:hanging="41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 xml:space="preserve">Vzhľadom na to, že mnohé oblasti slovenského daňového </w:t>
      </w:r>
      <w:r>
        <w:rPr>
          <w:rFonts w:ascii="Arial" w:hAnsi="Arial" w:cs="Arial"/>
          <w:sz w:val="22"/>
          <w:szCs w:val="22"/>
        </w:rPr>
        <w:t>práva doteraz neboli dostatočne  ove</w:t>
      </w:r>
      <w:r w:rsidRPr="00BE5FBE">
        <w:rPr>
          <w:rFonts w:ascii="Arial" w:hAnsi="Arial" w:cs="Arial"/>
          <w:sz w:val="22"/>
          <w:szCs w:val="22"/>
        </w:rPr>
        <w:t xml:space="preserve">rené praxou, existuje neistota v tom, ako ich budú daňové orgány aplikovať. Mieru tejto </w:t>
      </w:r>
      <w:r>
        <w:rPr>
          <w:rFonts w:ascii="Arial" w:hAnsi="Arial" w:cs="Arial"/>
          <w:sz w:val="22"/>
          <w:szCs w:val="22"/>
        </w:rPr>
        <w:t xml:space="preserve">  n</w:t>
      </w:r>
      <w:r w:rsidRPr="00BE5FBE">
        <w:rPr>
          <w:rFonts w:ascii="Arial" w:hAnsi="Arial" w:cs="Arial"/>
          <w:sz w:val="22"/>
          <w:szCs w:val="22"/>
        </w:rPr>
        <w:t>eistoty nie je možné kvantifikovať a zanikne až potom, keď budú k dispozícii právne</w:t>
      </w:r>
      <w:r w:rsidR="000436B6">
        <w:rPr>
          <w:rFonts w:ascii="Arial" w:hAnsi="Arial" w:cs="Arial"/>
          <w:sz w:val="22"/>
          <w:szCs w:val="22"/>
        </w:rPr>
        <w:t xml:space="preserve"> </w:t>
      </w:r>
      <w:r w:rsidRPr="00BE5FBE">
        <w:rPr>
          <w:rFonts w:ascii="Arial" w:hAnsi="Arial" w:cs="Arial"/>
          <w:sz w:val="22"/>
          <w:szCs w:val="22"/>
        </w:rPr>
        <w:t>precedensy, prípadne oficiálne interpretácie príslušných orgánov</w:t>
      </w:r>
      <w:r>
        <w:rPr>
          <w:rFonts w:ascii="Arial" w:hAnsi="Arial" w:cs="Arial"/>
          <w:sz w:val="22"/>
          <w:szCs w:val="22"/>
        </w:rPr>
        <w:t>.</w:t>
      </w:r>
    </w:p>
    <w:p w14:paraId="691791A5" w14:textId="77777777" w:rsidR="00BE5FBE" w:rsidRDefault="00BE5FBE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</w:p>
    <w:p w14:paraId="483B4760" w14:textId="77777777" w:rsid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</w:p>
    <w:p w14:paraId="252DFEF3" w14:textId="052F9600" w:rsidR="00BE5FBE" w:rsidRP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  <w:r w:rsidRPr="00BE5FBE">
        <w:rPr>
          <w:rFonts w:ascii="Arial" w:hAnsi="Arial" w:cs="Arial"/>
          <w:sz w:val="22"/>
          <w:szCs w:val="22"/>
        </w:rPr>
        <w:t>Po 31. decembri 20</w:t>
      </w:r>
      <w:r w:rsidR="00CB5B07">
        <w:rPr>
          <w:rFonts w:ascii="Arial" w:hAnsi="Arial" w:cs="Arial"/>
          <w:sz w:val="22"/>
          <w:szCs w:val="22"/>
        </w:rPr>
        <w:t>2</w:t>
      </w:r>
      <w:r w:rsidR="00E468F7">
        <w:rPr>
          <w:rFonts w:ascii="Arial" w:hAnsi="Arial" w:cs="Arial"/>
          <w:sz w:val="22"/>
          <w:szCs w:val="22"/>
        </w:rPr>
        <w:t>1</w:t>
      </w:r>
      <w:bookmarkStart w:id="0" w:name="_GoBack"/>
      <w:bookmarkEnd w:id="0"/>
      <w:r w:rsidRPr="00BE5FBE">
        <w:rPr>
          <w:rFonts w:ascii="Arial" w:hAnsi="Arial" w:cs="Arial"/>
          <w:sz w:val="22"/>
          <w:szCs w:val="22"/>
        </w:rPr>
        <w:t xml:space="preserve"> nenastali skutočnosti</w:t>
      </w:r>
      <w:r w:rsidR="000436B6">
        <w:rPr>
          <w:rFonts w:ascii="Arial" w:hAnsi="Arial" w:cs="Arial"/>
          <w:sz w:val="22"/>
          <w:szCs w:val="22"/>
        </w:rPr>
        <w:t>,</w:t>
      </w:r>
      <w:r w:rsidRPr="00BE5FBE">
        <w:rPr>
          <w:rFonts w:ascii="Arial" w:hAnsi="Arial" w:cs="Arial"/>
          <w:sz w:val="22"/>
          <w:szCs w:val="22"/>
        </w:rPr>
        <w:t xml:space="preserve"> o ktorých je významné informovať.</w:t>
      </w:r>
    </w:p>
    <w:p w14:paraId="709A7848" w14:textId="77777777" w:rsidR="00BE5FBE" w:rsidRPr="00BE5FBE" w:rsidRDefault="00BE5FBE" w:rsidP="00BE5FBE">
      <w:pPr>
        <w:pStyle w:val="Zkladntext"/>
        <w:rPr>
          <w:rFonts w:ascii="Arial" w:hAnsi="Arial" w:cs="Arial"/>
          <w:sz w:val="22"/>
          <w:szCs w:val="22"/>
        </w:rPr>
      </w:pPr>
    </w:p>
    <w:p w14:paraId="71055159" w14:textId="77777777" w:rsidR="00A55E63" w:rsidRPr="00BE5FBE" w:rsidRDefault="00A55E63" w:rsidP="00BE5FBE">
      <w:pPr>
        <w:pStyle w:val="Zkladntext"/>
        <w:ind w:left="142"/>
        <w:rPr>
          <w:rFonts w:ascii="Arial" w:hAnsi="Arial" w:cs="Arial"/>
          <w:sz w:val="22"/>
          <w:szCs w:val="22"/>
        </w:rPr>
      </w:pPr>
    </w:p>
    <w:sectPr w:rsidR="00A55E63" w:rsidRPr="00BE5FBE" w:rsidSect="005570F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14D056" w14:textId="77777777" w:rsidR="00E909B5" w:rsidRDefault="00E909B5">
      <w:r>
        <w:separator/>
      </w:r>
    </w:p>
  </w:endnote>
  <w:endnote w:type="continuationSeparator" w:id="0">
    <w:p w14:paraId="4B7BDA84" w14:textId="77777777" w:rsidR="00E909B5" w:rsidRDefault="00E909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BD1AAF" w14:textId="0E93389B" w:rsidR="00F404E8" w:rsidRDefault="008265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E98F35" wp14:editId="0A8E42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27CD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570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570FB">
                            <w:fldChar w:fldCharType="separate"/>
                          </w:r>
                          <w:r w:rsidR="00FD2A3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570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shapetype w14:anchorId="71E98F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827CD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570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570FB">
                      <w:fldChar w:fldCharType="separate"/>
                    </w:r>
                    <w:r w:rsidR="00FD2A38">
                      <w:rPr>
                        <w:rFonts w:cs="Times New Roman"/>
                        <w:noProof/>
                      </w:rPr>
                      <w:t>2</w:t>
                    </w:r>
                    <w:r w:rsidR="005570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0DF220" w14:textId="77777777" w:rsidR="00E909B5" w:rsidRDefault="00E909B5">
      <w:r>
        <w:separator/>
      </w:r>
    </w:p>
  </w:footnote>
  <w:footnote w:type="continuationSeparator" w:id="0">
    <w:p w14:paraId="7DF0B8F0" w14:textId="77777777" w:rsidR="00E909B5" w:rsidRDefault="00E909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BE5BBD" w14:textId="77777777" w:rsidR="0055784D" w:rsidRDefault="0055784D">
    <w:pPr>
      <w:pStyle w:val="Hlavika"/>
    </w:pPr>
  </w:p>
  <w:p w14:paraId="1AD23CED" w14:textId="77777777" w:rsidR="0055784D" w:rsidRDefault="0055784D">
    <w:pPr>
      <w:pStyle w:val="Hlavika"/>
    </w:pPr>
  </w:p>
  <w:p w14:paraId="0E780CB8" w14:textId="77777777" w:rsidR="0055784D" w:rsidRDefault="0055784D">
    <w:pPr>
      <w:pStyle w:val="Hlavika"/>
    </w:pPr>
  </w:p>
  <w:p w14:paraId="2E8CA0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C241C2">
      <w:rPr>
        <w:rFonts w:ascii="Arial" w:hAnsi="Arial" w:cs="Arial"/>
        <w:sz w:val="22"/>
        <w:szCs w:val="22"/>
        <w:bdr w:val="single" w:sz="4" w:space="0" w:color="auto"/>
      </w:rPr>
      <w:t>POD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241C2">
      <w:rPr>
        <w:rFonts w:ascii="Arial" w:hAnsi="Arial" w:cs="Arial"/>
        <w:sz w:val="22"/>
        <w:szCs w:val="22"/>
        <w:bdr w:val="single" w:sz="4" w:space="0" w:color="auto"/>
      </w:rPr>
      <w:t>47047739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6D3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41C2">
      <w:rPr>
        <w:rFonts w:ascii="Arial" w:hAnsi="Arial" w:cs="Arial"/>
        <w:sz w:val="22"/>
        <w:szCs w:val="22"/>
        <w:bdr w:val="single" w:sz="4" w:space="0" w:color="auto"/>
      </w:rPr>
      <w:t>2023716013</w:t>
    </w:r>
  </w:p>
  <w:p w14:paraId="63EE58F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9D75E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F6431B4"/>
    <w:multiLevelType w:val="hybridMultilevel"/>
    <w:tmpl w:val="33209DFC"/>
    <w:lvl w:ilvl="0" w:tplc="D37019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453C3D"/>
    <w:multiLevelType w:val="hybridMultilevel"/>
    <w:tmpl w:val="DE40CCCE"/>
    <w:lvl w:ilvl="0" w:tplc="E4FAC84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58271F8"/>
    <w:multiLevelType w:val="hybridMultilevel"/>
    <w:tmpl w:val="0B9EFB58"/>
    <w:lvl w:ilvl="0" w:tplc="6E866D22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6B6"/>
    <w:rsid w:val="000E076C"/>
    <w:rsid w:val="001406AD"/>
    <w:rsid w:val="001E0B17"/>
    <w:rsid w:val="002401F1"/>
    <w:rsid w:val="002968F6"/>
    <w:rsid w:val="002B6A4D"/>
    <w:rsid w:val="002C12B4"/>
    <w:rsid w:val="002D7E6D"/>
    <w:rsid w:val="003449AB"/>
    <w:rsid w:val="003451A3"/>
    <w:rsid w:val="003657F5"/>
    <w:rsid w:val="00373635"/>
    <w:rsid w:val="003D056F"/>
    <w:rsid w:val="00401155"/>
    <w:rsid w:val="00467FC6"/>
    <w:rsid w:val="004A2BF3"/>
    <w:rsid w:val="004B1324"/>
    <w:rsid w:val="005570FB"/>
    <w:rsid w:val="0055784D"/>
    <w:rsid w:val="005620B0"/>
    <w:rsid w:val="00566B9D"/>
    <w:rsid w:val="005816AF"/>
    <w:rsid w:val="005E5B83"/>
    <w:rsid w:val="00600A5C"/>
    <w:rsid w:val="0060636B"/>
    <w:rsid w:val="00623868"/>
    <w:rsid w:val="0062461B"/>
    <w:rsid w:val="00637F73"/>
    <w:rsid w:val="00676DB4"/>
    <w:rsid w:val="00696B04"/>
    <w:rsid w:val="00721B14"/>
    <w:rsid w:val="0073037A"/>
    <w:rsid w:val="007D7D5C"/>
    <w:rsid w:val="008265CC"/>
    <w:rsid w:val="008771A6"/>
    <w:rsid w:val="0089134A"/>
    <w:rsid w:val="00913435"/>
    <w:rsid w:val="00916772"/>
    <w:rsid w:val="009941C4"/>
    <w:rsid w:val="009A27D0"/>
    <w:rsid w:val="009D5C84"/>
    <w:rsid w:val="00A15B84"/>
    <w:rsid w:val="00A55E63"/>
    <w:rsid w:val="00A57D9D"/>
    <w:rsid w:val="00AD6C8A"/>
    <w:rsid w:val="00AD727A"/>
    <w:rsid w:val="00AD749D"/>
    <w:rsid w:val="00B15E67"/>
    <w:rsid w:val="00B7440A"/>
    <w:rsid w:val="00B93C02"/>
    <w:rsid w:val="00BE5FBE"/>
    <w:rsid w:val="00BF7780"/>
    <w:rsid w:val="00C01CB7"/>
    <w:rsid w:val="00C241C2"/>
    <w:rsid w:val="00C303C5"/>
    <w:rsid w:val="00C660D1"/>
    <w:rsid w:val="00C66F3F"/>
    <w:rsid w:val="00C96D35"/>
    <w:rsid w:val="00CB13BD"/>
    <w:rsid w:val="00CB5B07"/>
    <w:rsid w:val="00CC3205"/>
    <w:rsid w:val="00CD545D"/>
    <w:rsid w:val="00DC00BB"/>
    <w:rsid w:val="00E468F7"/>
    <w:rsid w:val="00E46B4C"/>
    <w:rsid w:val="00E909B5"/>
    <w:rsid w:val="00EB4798"/>
    <w:rsid w:val="00EB55FA"/>
    <w:rsid w:val="00EE5474"/>
    <w:rsid w:val="00F2751B"/>
    <w:rsid w:val="00F404E8"/>
    <w:rsid w:val="00F4657E"/>
    <w:rsid w:val="00F817B0"/>
    <w:rsid w:val="00FD2A38"/>
    <w:rsid w:val="00FD3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0E9EF0"/>
  <w15:docId w15:val="{BE4D424E-85B8-4267-918B-4B25FF01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5570FB"/>
    <w:rPr>
      <w:lang w:val="sk-SK"/>
    </w:rPr>
  </w:style>
  <w:style w:type="paragraph" w:styleId="Nadpis1">
    <w:name w:val="heading 1"/>
    <w:basedOn w:val="Normlny"/>
    <w:uiPriority w:val="1"/>
    <w:qFormat/>
    <w:rsid w:val="005570F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70F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570F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570FB"/>
  </w:style>
  <w:style w:type="paragraph" w:customStyle="1" w:styleId="TableParagraph">
    <w:name w:val="Table Paragraph"/>
    <w:basedOn w:val="Normlny"/>
    <w:uiPriority w:val="1"/>
    <w:qFormat/>
    <w:rsid w:val="005570F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B93C02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TopHeader">
    <w:name w:val="Top Header"/>
    <w:basedOn w:val="Normlny"/>
    <w:qFormat/>
    <w:rsid w:val="0089134A"/>
    <w:pPr>
      <w:widowControl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5B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5B84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CDC4A-CAEF-4895-930C-FE7D60E2B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688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Samuel Matula</cp:lastModifiedBy>
  <cp:revision>3</cp:revision>
  <cp:lastPrinted>2016-03-08T12:01:00Z</cp:lastPrinted>
  <dcterms:created xsi:type="dcterms:W3CDTF">2022-06-30T19:01:00Z</dcterms:created>
  <dcterms:modified xsi:type="dcterms:W3CDTF">2022-06-30T19:05:00Z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