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A5619" w:rsidP="00DA5619">
      <w:pPr>
        <w:pBdr>
          <w:bottom w:val="single" w:sz="4" w:space="1" w:color="auto"/>
        </w:pBdr>
        <w:jc w:val="center"/>
      </w:pPr>
      <w:r w:rsidRPr="00DA5619">
        <w:t>EKOPETROL, s.r.o., Ulica 1. Mája 697/26, 031 01 Liptovský Mikuláš, DIČ 2020586095</w:t>
      </w:r>
    </w:p>
    <w:p w:rsidR="00DA5619" w:rsidRDefault="00DA5619" w:rsidP="00DA5619">
      <w:pPr>
        <w:jc w:val="center"/>
      </w:pPr>
    </w:p>
    <w:p w:rsidR="00DA5619" w:rsidRDefault="00DA5619" w:rsidP="00DA5619">
      <w:pPr>
        <w:jc w:val="center"/>
      </w:pPr>
    </w:p>
    <w:p w:rsidR="00DA5619" w:rsidRDefault="00DA5619" w:rsidP="00DA5619">
      <w:pPr>
        <w:jc w:val="center"/>
      </w:pPr>
    </w:p>
    <w:p w:rsidR="00DA5619" w:rsidRDefault="00DA5619" w:rsidP="00DA5619">
      <w:pPr>
        <w:jc w:val="center"/>
      </w:pPr>
    </w:p>
    <w:p w:rsidR="00DA5619" w:rsidRDefault="00DA5619" w:rsidP="00DA5619">
      <w:r>
        <w:t xml:space="preserve">Spoločnosť v zdaňovacom období 2021 nevykonávala žiadnu činnosť, nedosahovala príjmy, nezamestnávala zamestnancov ani nevyplácala žiadnu mzdu. </w:t>
      </w:r>
    </w:p>
    <w:sectPr w:rsidR="00DA56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>
    <w:useFELayout/>
  </w:compat>
  <w:rsids>
    <w:rsidRoot w:val="00DA5619"/>
    <w:rsid w:val="00DA56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F4B653-E837-4C01-B09D-0564368880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</Words>
  <Characters>196</Characters>
  <Application>Microsoft Office Word</Application>
  <DocSecurity>0</DocSecurity>
  <Lines>1</Lines>
  <Paragraphs>1</Paragraphs>
  <ScaleCrop>false</ScaleCrop>
  <Company/>
  <LinksUpToDate>false</LinksUpToDate>
  <CharactersWithSpaces>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2</cp:revision>
  <dcterms:created xsi:type="dcterms:W3CDTF">2022-06-30T19:14:00Z</dcterms:created>
  <dcterms:modified xsi:type="dcterms:W3CDTF">2022-06-30T19:14:00Z</dcterms:modified>
</cp:coreProperties>
</file>