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08357" w14:textId="0ABBA364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IČO: </w:t>
      </w:r>
      <w:r>
        <w:rPr>
          <w:sz w:val="22"/>
          <w:szCs w:val="22"/>
        </w:rPr>
        <w:t>53515323</w:t>
      </w:r>
      <w:r>
        <w:rPr>
          <w:sz w:val="22"/>
          <w:szCs w:val="22"/>
        </w:rPr>
        <w:t xml:space="preserve"> DIČ: </w:t>
      </w:r>
      <w:r>
        <w:rPr>
          <w:sz w:val="22"/>
          <w:szCs w:val="22"/>
        </w:rPr>
        <w:t>2121392163</w:t>
      </w:r>
    </w:p>
    <w:p w14:paraId="4ECB9E1C" w14:textId="77777777" w:rsidR="003C4EF3" w:rsidRDefault="003C4EF3" w:rsidP="003C4EF3">
      <w:pPr>
        <w:pStyle w:val="Default"/>
        <w:rPr>
          <w:sz w:val="22"/>
          <w:szCs w:val="22"/>
        </w:rPr>
      </w:pPr>
    </w:p>
    <w:p w14:paraId="747D7B99" w14:textId="05E649BE" w:rsidR="003C4EF3" w:rsidRPr="00827E50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Obchodné meno: </w:t>
      </w:r>
      <w:proofErr w:type="spellStart"/>
      <w:r>
        <w:rPr>
          <w:b/>
          <w:bCs/>
          <w:sz w:val="22"/>
          <w:szCs w:val="22"/>
        </w:rPr>
        <w:t>Altivia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s.r.o</w:t>
      </w:r>
      <w:proofErr w:type="spellEnd"/>
      <w:r>
        <w:rPr>
          <w:b/>
          <w:bCs/>
          <w:sz w:val="22"/>
          <w:szCs w:val="22"/>
        </w:rPr>
        <w:t>.</w:t>
      </w:r>
      <w:r w:rsidRPr="00827E50">
        <w:rPr>
          <w:b/>
          <w:bCs/>
          <w:sz w:val="22"/>
          <w:szCs w:val="22"/>
        </w:rPr>
        <w:t xml:space="preserve"> </w:t>
      </w:r>
    </w:p>
    <w:p w14:paraId="2BF13A63" w14:textId="4FA7D4E4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r>
        <w:rPr>
          <w:sz w:val="22"/>
          <w:szCs w:val="22"/>
        </w:rPr>
        <w:t>K Diaľnici 452/21, 91105 Zamarovce</w:t>
      </w:r>
    </w:p>
    <w:p w14:paraId="6059A75A" w14:textId="12870C08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Obchodná jednotka pracovala v období od </w:t>
      </w:r>
      <w:r>
        <w:rPr>
          <w:sz w:val="22"/>
          <w:szCs w:val="22"/>
        </w:rPr>
        <w:t>5</w:t>
      </w:r>
      <w:r>
        <w:rPr>
          <w:sz w:val="22"/>
          <w:szCs w:val="22"/>
        </w:rPr>
        <w:t>.1.2021 do</w:t>
      </w:r>
      <w:r>
        <w:rPr>
          <w:sz w:val="22"/>
          <w:szCs w:val="22"/>
        </w:rPr>
        <w:tab/>
        <w:t xml:space="preserve"> 31.12.2021 </w:t>
      </w:r>
    </w:p>
    <w:p w14:paraId="6A761B28" w14:textId="0D36FA2B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</w:t>
      </w:r>
      <w:r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0</w:t>
      </w:r>
    </w:p>
    <w:p w14:paraId="4FFCCA36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FE65D0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Údaje o konsolidovanom celku: </w:t>
      </w:r>
    </w:p>
    <w:p w14:paraId="338C70A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túto položku. </w:t>
      </w:r>
    </w:p>
    <w:p w14:paraId="2DC966BE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2775ED7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Nepretržité pokračovanie účtovnej jednotky: </w:t>
      </w:r>
    </w:p>
    <w:p w14:paraId="587E3373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za splnenia predpokladu, že bude nepretržite pokračovať vo svojej činnosti. </w:t>
      </w:r>
    </w:p>
    <w:p w14:paraId="7C889858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1F495272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Zásoby obstarané kúpou: </w:t>
      </w:r>
    </w:p>
    <w:p w14:paraId="5AEC973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Podnik nakupoval zásoby. Pri účtovaní zásob postupoval podnik podľa postupov účtovania PÚ par. 42 spôsobom B účtovania zásob. Pri vyskladnení zásob sa používal vážený aritmetický priemer z obstarávacích cien. </w:t>
      </w:r>
    </w:p>
    <w:p w14:paraId="4172BF0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Pohľadávky oceňoval podnik menovitou hodnotou </w:t>
      </w:r>
    </w:p>
    <w:p w14:paraId="6A16338C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Záväzky oceňoval podnik menovitou hodnotou </w:t>
      </w:r>
    </w:p>
    <w:p w14:paraId="70C465D0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3982C23E" w14:textId="77777777" w:rsidR="003C4EF3" w:rsidRDefault="003C4EF3" w:rsidP="003C4EF3">
      <w:pPr>
        <w:pStyle w:val="Default"/>
        <w:rPr>
          <w:sz w:val="22"/>
          <w:szCs w:val="22"/>
        </w:rPr>
      </w:pPr>
    </w:p>
    <w:p w14:paraId="68628ABB" w14:textId="77777777" w:rsidR="003C4EF3" w:rsidRDefault="003C4EF3" w:rsidP="003C4EF3">
      <w:r>
        <w:rPr>
          <w:b/>
          <w:bCs/>
        </w:rPr>
        <w:t>V Trenčíne 30.06.2022</w:t>
      </w:r>
    </w:p>
    <w:p w14:paraId="787CBE98" w14:textId="77777777" w:rsidR="00344D92" w:rsidRDefault="00344D92"/>
    <w:sectPr w:rsidR="00344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EF3"/>
    <w:rsid w:val="00344D92"/>
    <w:rsid w:val="003C4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7193"/>
  <w15:chartTrackingRefBased/>
  <w15:docId w15:val="{C0280B28-4E9D-4AC4-89F7-97DB63B17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4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C4E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686</Characters>
  <Application>Microsoft Office Word</Application>
  <DocSecurity>0</DocSecurity>
  <Lines>5</Lines>
  <Paragraphs>1</Paragraphs>
  <ScaleCrop>false</ScaleCrop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1</cp:revision>
  <dcterms:created xsi:type="dcterms:W3CDTF">2022-06-30T06:43:00Z</dcterms:created>
  <dcterms:modified xsi:type="dcterms:W3CDTF">2022-06-30T06:44:00Z</dcterms:modified>
</cp:coreProperties>
</file>