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6334" w:rsidRDefault="000A6334" w:rsidP="000A633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A6334" w:rsidTr="00D138FE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0A633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0A633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0A633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0A633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0A633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0A633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0A633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0A633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334" w:rsidRDefault="000A6334" w:rsidP="00D138F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</w:tbl>
    <w:p w:rsidR="000A6334" w:rsidRDefault="000A6334" w:rsidP="000A633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6334" w:rsidRDefault="000A6334" w:rsidP="000A6334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0A6334" w:rsidRDefault="000A6334" w:rsidP="000A6334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Názov právnickej osoby a jej sídlo alebo meno a priezvisko fyzickej osoby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0A6334" w:rsidRDefault="000A6334" w:rsidP="000A6334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GreDom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s.r.o., Pražská 541/8, 040 11 Košice – mestská časť Západ</w:t>
      </w:r>
    </w:p>
    <w:p w:rsidR="000A6334" w:rsidRDefault="000A6334" w:rsidP="000A6334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Údaje o konsolidovanom celku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0A6334" w:rsidRDefault="000A6334" w:rsidP="000A6334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Priemerný prepočítaný počet zamestnancov za rok 2021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0 zamestnancov</w:t>
      </w: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0A6334" w:rsidRDefault="000A6334" w:rsidP="000A633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0A6334" w:rsidRDefault="000A6334" w:rsidP="000A633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6334" w:rsidRDefault="000A6334" w:rsidP="000A6334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</w:r>
      <w:r w:rsidRPr="00E27F1A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0A6334" w:rsidRDefault="000A6334" w:rsidP="000A6334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6334" w:rsidRDefault="000A6334" w:rsidP="000A6334">
      <w:pPr>
        <w:widowControl w:val="0"/>
        <w:numPr>
          <w:ilvl w:val="1"/>
          <w:numId w:val="1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0A6334" w:rsidRDefault="000A6334" w:rsidP="000A633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0A6334" w:rsidRDefault="000A6334" w:rsidP="000A633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A6334" w:rsidRDefault="000A6334" w:rsidP="000A633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0A6334" w:rsidRDefault="000A6334" w:rsidP="000A633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A6334" w:rsidRDefault="000A6334" w:rsidP="000A6334">
      <w:pPr>
        <w:numPr>
          <w:ilvl w:val="0"/>
          <w:numId w:val="2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0A6334" w:rsidRDefault="000A6334" w:rsidP="000A6334">
      <w:pPr>
        <w:ind w:left="360"/>
        <w:jc w:val="both"/>
        <w:rPr>
          <w:color w:val="000000" w:themeColor="text1"/>
        </w:rPr>
      </w:pPr>
      <w:r w:rsidRPr="00E27F1A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distance-top:-6e-5mm;mso-wrap-distance-bottom:-6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>
        <w:rPr>
          <w:color w:val="000000" w:themeColor="text1"/>
        </w:rPr>
        <w:t xml:space="preserve">-  obstarávacia cena </w:t>
      </w:r>
    </w:p>
    <w:p w:rsidR="000A6334" w:rsidRDefault="000A6334" w:rsidP="000A633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A6334" w:rsidRDefault="000A6334" w:rsidP="000A6334">
      <w:pPr>
        <w:numPr>
          <w:ilvl w:val="0"/>
          <w:numId w:val="2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a) Dlhodobý hmotný majetok vytvorený vlastnou činnosťou oceňoval podnik vlastnými nákladmi v zložení</w:t>
      </w:r>
    </w:p>
    <w:p w:rsidR="000A6334" w:rsidRDefault="000A6334" w:rsidP="000A6334">
      <w:pPr>
        <w:ind w:left="360"/>
        <w:jc w:val="both"/>
        <w:rPr>
          <w:color w:val="000000" w:themeColor="text1"/>
        </w:rPr>
      </w:pPr>
      <w:r w:rsidRPr="00E27F1A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>
        <w:rPr>
          <w:color w:val="000000" w:themeColor="text1"/>
        </w:rPr>
        <w:t xml:space="preserve"> priame náklady</w:t>
      </w:r>
    </w:p>
    <w:p w:rsidR="000A6334" w:rsidRDefault="000A6334" w:rsidP="000A633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nepriame náklady (výrobná réžia) súvisiace s vytvorením dlhodobého hmotného majetku</w:t>
      </w: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6334" w:rsidRDefault="000A6334" w:rsidP="000A6334">
      <w:pPr>
        <w:widowControl w:val="0"/>
        <w:numPr>
          <w:ilvl w:val="1"/>
          <w:numId w:val="1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0A6334" w:rsidRDefault="000A6334" w:rsidP="000A633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A6334" w:rsidRDefault="000A6334" w:rsidP="000A6334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0A6334" w:rsidRDefault="000A6334" w:rsidP="000A633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Pri účtovaní zásob postupoval podnik podľa Postupov účtovania, </w:t>
      </w:r>
    </w:p>
    <w:p w:rsidR="000A6334" w:rsidRDefault="000A6334" w:rsidP="000A6334">
      <w:pPr>
        <w:jc w:val="both"/>
        <w:rPr>
          <w:color w:val="000000" w:themeColor="text1"/>
        </w:rPr>
      </w:pPr>
      <w:r>
        <w:rPr>
          <w:color w:val="000000" w:themeColor="text1"/>
        </w:rPr>
        <w:t>spôsobom B účtovania zásob</w:t>
      </w:r>
    </w:p>
    <w:p w:rsidR="000A6334" w:rsidRDefault="000A6334" w:rsidP="000A6334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0A6334" w:rsidRDefault="000A6334" w:rsidP="000A633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X cena obstarania vrátane nákladov súvisiacich s obstaraním v zložení</w:t>
      </w:r>
    </w:p>
    <w:p w:rsidR="000A6334" w:rsidRDefault="000A6334" w:rsidP="000A6334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0A6334" w:rsidRDefault="000A6334" w:rsidP="000A6334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0A6334" w:rsidRDefault="000A6334" w:rsidP="000A633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0A6334" w:rsidRDefault="000A6334" w:rsidP="000A6334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0A6334" w:rsidRDefault="000A6334" w:rsidP="000A633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A6334" w:rsidRDefault="000A6334" w:rsidP="000A6334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0A6334" w:rsidRDefault="000A6334" w:rsidP="000A633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podľa skutočnej výšky nákladov, v zložení</w:t>
      </w:r>
    </w:p>
    <w:p w:rsidR="000A6334" w:rsidRDefault="000A6334" w:rsidP="000A6334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0A6334" w:rsidRDefault="000A6334" w:rsidP="000A6334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0A6334" w:rsidRDefault="000A6334" w:rsidP="000A633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0A6334" w:rsidRDefault="000A6334" w:rsidP="000A6334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0A6334" w:rsidRDefault="000A6334" w:rsidP="000A633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A6334" w:rsidRDefault="000A6334" w:rsidP="000A6334">
      <w:pPr>
        <w:pStyle w:val="Odsekzoznamu"/>
        <w:widowControl w:val="0"/>
        <w:overflowPunct w:val="0"/>
        <w:autoSpaceDE w:val="0"/>
        <w:autoSpaceDN w:val="0"/>
        <w:adjustRightInd w:val="0"/>
        <w:spacing w:after="0" w:line="220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6334" w:rsidRDefault="000A6334" w:rsidP="000A633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0A6334" w:rsidRDefault="000A6334" w:rsidP="000A6334">
      <w:pPr>
        <w:pStyle w:val="Odsekzoznamu"/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0A6334" w:rsidTr="00D138FE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A6334" w:rsidRDefault="000A6334" w:rsidP="00D138F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A6334" w:rsidRDefault="000A6334" w:rsidP="00D138F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A6334" w:rsidRDefault="000A6334" w:rsidP="00D138F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A6334" w:rsidRDefault="000A6334" w:rsidP="00D138F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0A6334" w:rsidTr="00D138F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A6334" w:rsidRDefault="000A6334" w:rsidP="00D138FE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A6334" w:rsidRDefault="000A6334" w:rsidP="00D138F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A6334" w:rsidRDefault="000A6334" w:rsidP="00D138F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A6334" w:rsidRDefault="000A6334" w:rsidP="00D138F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0A6334" w:rsidRDefault="000A6334" w:rsidP="000A6334">
      <w:pPr>
        <w:jc w:val="both"/>
        <w:rPr>
          <w:color w:val="000000" w:themeColor="text1"/>
          <w:u w:val="single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0A6334" w:rsidTr="00D138FE">
        <w:trPr>
          <w:trHeight w:val="276"/>
        </w:trPr>
        <w:tc>
          <w:tcPr>
            <w:tcW w:w="3080" w:type="dxa"/>
            <w:vAlign w:val="bottom"/>
            <w:hideMark/>
          </w:tcPr>
          <w:p w:rsidR="000A6334" w:rsidRDefault="000A6334" w:rsidP="00D138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Zmeny  účtovných  zásad</w:t>
            </w:r>
          </w:p>
        </w:tc>
        <w:tc>
          <w:tcPr>
            <w:tcW w:w="5560" w:type="dxa"/>
            <w:vAlign w:val="bottom"/>
            <w:hideMark/>
          </w:tcPr>
          <w:p w:rsidR="000A6334" w:rsidRDefault="000A6334" w:rsidP="00D138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0A6334" w:rsidRDefault="000A6334" w:rsidP="00D138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0A6334" w:rsidTr="00D138FE">
        <w:trPr>
          <w:trHeight w:val="276"/>
        </w:trPr>
        <w:tc>
          <w:tcPr>
            <w:tcW w:w="3080" w:type="dxa"/>
            <w:vAlign w:val="bottom"/>
            <w:hideMark/>
          </w:tcPr>
          <w:p w:rsidR="000A6334" w:rsidRDefault="000A6334" w:rsidP="00D138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0A6334" w:rsidRDefault="000A6334" w:rsidP="00D138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0A6334" w:rsidRDefault="000A6334" w:rsidP="00D138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0A6334" w:rsidTr="00D138FE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0A6334" w:rsidRDefault="000A6334" w:rsidP="00D138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0A6334" w:rsidRDefault="000A6334" w:rsidP="00D138FE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0A6334" w:rsidRDefault="000A6334" w:rsidP="00D138FE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</w:t>
            </w:r>
          </w:p>
          <w:p w:rsidR="000A6334" w:rsidRDefault="000A6334" w:rsidP="00D138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0A6334" w:rsidRDefault="000A6334" w:rsidP="00D138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0A6334" w:rsidRDefault="000A6334" w:rsidP="00D138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0A6334" w:rsidRDefault="000A6334" w:rsidP="00D138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0A6334" w:rsidRDefault="000A6334" w:rsidP="000A6334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b/>
          <w:color w:val="000000" w:themeColor="text1"/>
        </w:rPr>
        <w:t>.</w:t>
      </w: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6334" w:rsidRDefault="000A6334" w:rsidP="000A6334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0A6334" w:rsidRDefault="000A6334" w:rsidP="000A6334">
      <w:pPr>
        <w:widowControl w:val="0"/>
        <w:overflowPunct w:val="0"/>
        <w:autoSpaceDE w:val="0"/>
        <w:autoSpaceDN w:val="0"/>
        <w:adjustRightInd w:val="0"/>
        <w:spacing w:after="0" w:line="225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6334" w:rsidRDefault="000A6334" w:rsidP="000A6334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0A6334" w:rsidRDefault="000A6334" w:rsidP="000A6334">
      <w:pPr>
        <w:pStyle w:val="Odsekzoznamu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B9165F" w:rsidRDefault="00B9165F">
      <w:bookmarkStart w:id="3" w:name="_GoBack"/>
      <w:bookmarkEnd w:id="3"/>
    </w:p>
    <w:sectPr w:rsidR="00B9165F" w:rsidSect="003416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0A6334"/>
    <w:rsid w:val="000A6334"/>
    <w:rsid w:val="00B91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6334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0A63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650</Words>
  <Characters>3706</Characters>
  <Application>Microsoft Office Word</Application>
  <DocSecurity>0</DocSecurity>
  <Lines>30</Lines>
  <Paragraphs>8</Paragraphs>
  <ScaleCrop>false</ScaleCrop>
  <Company>Grizli777</Company>
  <LinksUpToDate>false</LinksUpToDate>
  <CharactersWithSpaces>4348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2022-06-28T18:14:00Z</dcterms:created>
  <dcterms:modified xsi:type="dcterms:W3CDTF">2022-06-28T18:18:00Z</dcterms:modified>
</cp:coreProperties>
</file>