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POZNÁMKY K ÚČTOVNEJ ZÁVIERKE mikro účtovnej jednotky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k 31.12.2021 ( v EUR)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METROPOLITNÁ, s.r.o.</w:t>
        <w:br/>
        <w:t xml:space="preserve">Pod záhradami 62, 841 02 Bratislava</w:t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IČO: 44019858</w:t>
        <w:br/>
        <w:t xml:space="preserve">Dátum založenia: 15.02.2008</w:t>
        <w:br/>
        <w:t xml:space="preserve">Dátum zápisu do obchodného registra: 28.02.2008 Obchodný register OS BA I, oddiel: Sro, vložka č. 50808/B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1. Štruktúra spoločníkov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Kačkovičová, 6 638,783775 EUR– splatené 6 638,783775 EUR, 100% podiel v spoločnosti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2. Zoznam členov štatutárnych orgánov spoločnosti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 konateľ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3. Zamestnanci: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nezamestnávala žiadneho zamestnanca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Mzdové náklady: 0,-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Náklady na sociálne zabezpečenie: 0,-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Sociálne náklady: 0,- EUR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4. Podiel na základnom imaní v iných spoločnostiach: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nemá podiel na základnom imaní v iných spoločnostiach.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Účtovná jednotka nie je súčasťou konsolidovaného celku.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5. Účtovanie zásob: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neúčtovala o zásobách.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6. Účtovanie dlhodobého majetku: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v roku 2021 neevidovala dlhodobý majetok -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7. Majetok a záväzky v cudzej mene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majetok a záväzky v cudzej mene nevykazuje. Neboli také účtovné prípady. 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8. Pohľadávky po lehote splatnosti: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pohľadávky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9. Záväzky po lehote splatnosti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záväzky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10. Výnosy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11. Náklady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12. Rezervy a opravné položky: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nevytvorila v roku 2021 žiadne rezervy ani opravné položky.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13. Položky zvyšujúce výsledok hospodárenia pre účely stanovenia základu dane z príjmu právnických osôb: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14. Položky znižujúce výsledok hospodárenia pre účely stanovenia základu dane z príjmu právnických osôb: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r.100 Výsledok hospodárenia pred zdanením </w:t>
        <w:tab/>
        <w:t xml:space="preserve">1069,55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/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6 - Tržby - celkom </w:t>
        <w:tab/>
        <w:t xml:space="preserve"/>
        <w:tab/>
        <w:t xml:space="preserve">134417,70Eur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5 - Náklady - celkom </w:t>
        <w:tab/>
        <w:t xml:space="preserve">133348,15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zvyšujúce výsledok hospodárenia - riadok 200 </w:t>
        <w:tab/>
        <w:t xml:space="preserve">0,00</w:t>
        <w:tab/>
        <w:t xml:space="preserve"/>
        <w:tab/>
        <w:t xml:space="preserve"/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znižujúce výsledok hospodárenia - riadok 300 </w:t>
        <w:tab/>
        <w:t xml:space="preserve">0,00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4 . Základ dane</w:t>
        <w:tab/>
        <w:t xml:space="preserve"/>
        <w:tab/>
        <w:t xml:space="preserve"/>
        <w:tab/>
        <w:t xml:space="preserve"/>
        <w:tab/>
        <w:t xml:space="preserve"/>
        <w:tab/>
        <w:t xml:space="preserve">1069,55 Eur</w:t>
        <w:br/>
        <w:t xml:space="preserve">5. Daň - rok 2021</w:t>
        <w:tab/>
        <w:t xml:space="preserve"/>
        <w:tab/>
        <w:t xml:space="preserve"/>
        <w:tab/>
        <w:t xml:space="preserve"/>
        <w:tab/>
        <w:t xml:space="preserve">224,60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sectPr>
      <w:pgSz w:w="11900" w:h="16840"/>
      <w:pgMar w:top="1440" w:right="1800" w:bottom="1440" w:left="180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</cp:coreProperties>
</file>

<file path=docProps/meta.xml><?xml version="1.0" encoding="utf-8"?>
<meta xmlns="http://schemas.apple.com/cocoa/2006/metadata">
  <generator>CocoaOOXMLWriter/2022.7</generator>
</meta>
</file>