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3C632" w14:textId="77777777" w:rsidR="000925D9" w:rsidRPr="000925D9" w:rsidRDefault="000925D9" w:rsidP="000925D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Poznámky Úč MÚJ 3-01 </w:t>
      </w:r>
      <w:r w:rsidR="002C32A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              </w:t>
      </w: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IČO: 36035742      </w:t>
      </w:r>
      <w:r w:rsidR="002C32A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        </w:t>
      </w: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DIČ: 2021454523</w:t>
      </w:r>
    </w:p>
    <w:p w14:paraId="5FB730A6" w14:textId="77777777" w:rsidR="000925D9" w:rsidRPr="000925D9" w:rsidRDefault="000925D9" w:rsidP="000925D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11D22AE5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46C45DD2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POZNÁMKY</w:t>
      </w:r>
    </w:p>
    <w:p w14:paraId="765017D4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79AF1859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</w:t>
      </w:r>
    </w:p>
    <w:p w14:paraId="4D4603BF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Všeobecné podmienky</w:t>
      </w:r>
    </w:p>
    <w:p w14:paraId="120A8224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382F6B0E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0E2AD8F9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1.) Názov PO: UKG, s. r. o., Lom nad Rimavicou č.37, 976 53 Lom nad Rimavicou</w:t>
      </w:r>
    </w:p>
    <w:p w14:paraId="1CD2769E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511D3AAD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2.) Účtovná jednotka je materskou účtovnou jednotkou a je oslobodená od povinnosti zostaviť</w:t>
      </w:r>
    </w:p>
    <w:p w14:paraId="6960F049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konsolidovanú účtovnú uzávierku</w:t>
      </w:r>
    </w:p>
    <w:p w14:paraId="46EF20DF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5ECCEA9E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3.) Počet zamestnancov: 1 - jeden</w:t>
      </w:r>
    </w:p>
    <w:p w14:paraId="7651A6E8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357D079F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II</w:t>
      </w:r>
    </w:p>
    <w:p w14:paraId="189A23A0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Informácie o prijatých postupoch</w:t>
      </w:r>
    </w:p>
    <w:p w14:paraId="6C5561D3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2296DE68" w14:textId="77777777"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Účtovná závierka je zostavená za predpokladu, že účtovná jednotka bude nepretržite pokračovať vo svojej činnosti</w:t>
      </w:r>
    </w:p>
    <w:p w14:paraId="10DEEDE9" w14:textId="77777777"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Spôsob oceňovania jednotlivých položiek majetku a záväzkov – podľa ceny nákupu</w:t>
      </w:r>
    </w:p>
    <w:p w14:paraId="5359CAFA" w14:textId="77777777"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Spôsob zostavenia odpisového plánu pre jednotlivé druhy dlhodobého hmotného a nehmotného majetku – rovnomerná odpisová metóda</w:t>
      </w:r>
    </w:p>
    <w:p w14:paraId="36CCAFAA" w14:textId="77777777" w:rsidR="000925D9" w:rsidRPr="000925D9" w:rsidRDefault="000925D9" w:rsidP="000925D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- účtovná jednotka zatiaľ nemá odpisový majetok</w:t>
      </w:r>
    </w:p>
    <w:p w14:paraId="657BD43D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4.) Účtovná jednotka zatiaľ nemala dôvod na zmeny účtovných metód, nakoľko nebol </w:t>
      </w:r>
    </w:p>
    <w:p w14:paraId="5A8A0CF0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      k nim dôvod</w:t>
      </w:r>
    </w:p>
    <w:p w14:paraId="7D1F38C9" w14:textId="77777777" w:rsidR="000925D9" w:rsidRPr="000925D9" w:rsidRDefault="000925D9" w:rsidP="000925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zatiaľ neúčtuje o dotáciách</w:t>
      </w:r>
    </w:p>
    <w:p w14:paraId="31D282E9" w14:textId="1F5D4AFA" w:rsidR="000925D9" w:rsidRPr="000925D9" w:rsidRDefault="00E246DE" w:rsidP="000925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ÚJ 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rozhodovala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v priebehu roka 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616F8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o rozdelení zisku z minulých rokov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na umorenie 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časti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straty </w:t>
      </w:r>
      <w:r w:rsidR="00616F8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minulých rokov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v sume = </w:t>
      </w:r>
      <w:r w:rsidR="00616F8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2 167,18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73F50347" w14:textId="77777777" w:rsidR="000925D9" w:rsidRPr="000925D9" w:rsidRDefault="000925D9" w:rsidP="000925D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198BA472" w14:textId="77777777"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III.</w:t>
      </w:r>
    </w:p>
    <w:p w14:paraId="1D306163" w14:textId="77777777"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Informácie, ktoré vysvetľujú a dopĺňajú súvahu a výkaz ziskov a strát</w:t>
      </w:r>
    </w:p>
    <w:p w14:paraId="6414E0BD" w14:textId="77777777"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0FFEA155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Jednotlivé položky nákladov ÚJ tvoria hlavne s</w:t>
      </w:r>
      <w:r w:rsidR="00E246D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lužby, </w:t>
      </w: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mzdy a cestovné zamestnancov. Výnosy tvoria služby za vedenie nákladného motorového vozidla a preprava tovaru</w:t>
      </w:r>
    </w:p>
    <w:p w14:paraId="367FF838" w14:textId="2837785E" w:rsidR="000925D9" w:rsidRDefault="00430128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616F8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záväzky voči dodávateľom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v sume </w:t>
      </w:r>
      <w:r w:rsidR="00616F8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111,21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66625AFA" w14:textId="7D1A45F3" w:rsidR="00D4207F" w:rsidRDefault="00F84B96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neviduje k 31.12.20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616F8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tvorené z miezd</w:t>
      </w:r>
    </w:p>
    <w:p w14:paraId="66491278" w14:textId="09FD48AE" w:rsid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Zdravotná poisťovňa = </w:t>
      </w:r>
      <w:r w:rsidR="00616F8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87,22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1C5663C8" w14:textId="79160A33" w:rsid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Sociálna poisťovňa =    </w:t>
      </w:r>
      <w:r w:rsidR="00616F8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215,54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393EAF7F" w14:textId="16A59E7F" w:rsidR="00D4207F" w:rsidRP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Daňový úrad =              </w:t>
      </w:r>
      <w:r w:rsidR="00616F8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31,07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34DF6BB0" w14:textId="1B36348C" w:rsidR="00D4207F" w:rsidRDefault="00F84B96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616F8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voči zamestnancom</w:t>
      </w:r>
    </w:p>
    <w:p w14:paraId="7A32FC86" w14:textId="5F0139B4" w:rsidR="00D4207F" w:rsidRDefault="00D4207F" w:rsidP="00D4207F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mzdy =  </w:t>
      </w:r>
      <w:r w:rsidR="00E246D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</w:t>
      </w:r>
      <w:r w:rsidR="00616F8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4 299,63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4D0F8C80" w14:textId="0E25576D" w:rsidR="00616F85" w:rsidRDefault="00616F85" w:rsidP="00D4207F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cestovné náhrady = 10 393,83 €</w:t>
      </w:r>
    </w:p>
    <w:p w14:paraId="110EACB9" w14:textId="5E5D8541" w:rsidR="00D4207F" w:rsidRPr="009C652A" w:rsidRDefault="00D4207F" w:rsidP="009C652A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7B04FB69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Informácie o vlastných akciách – počas účtovného obdobia neboli nadobudnuté žiadne vlastné akcie</w:t>
      </w:r>
    </w:p>
    <w:p w14:paraId="092DF2EB" w14:textId="5944C129" w:rsidR="000925D9" w:rsidRPr="000925D9" w:rsidRDefault="00E246DE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počas účtovného obdobia 20</w:t>
      </w:r>
      <w:r w:rsidR="00682DE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616F8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neposkytovala pôžičky členom štatutárneho orgánu, teda neuvádza ani úrokové sadzby</w:t>
      </w:r>
    </w:p>
    <w:p w14:paraId="42CCD9F1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lastRenderedPageBreak/>
        <w:t>ÚJ nemá iné finančné povinnosti, ktoré by nevykazovala v súvahe</w:t>
      </w:r>
    </w:p>
    <w:p w14:paraId="47D1D1B6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Účtovné zásady používané pri prideľovaní nákladov a výnosov – podľa uzatvorených zmlúv z obchodného styku.</w:t>
      </w:r>
    </w:p>
    <w:p w14:paraId="576700D1" w14:textId="77777777" w:rsidR="000925D9" w:rsidRPr="000925D9" w:rsidRDefault="000925D9" w:rsidP="000925D9">
      <w:p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</w:p>
    <w:p w14:paraId="259739A1" w14:textId="77777777" w:rsidR="0058544E" w:rsidRDefault="0058544E"/>
    <w:p w14:paraId="358A97F3" w14:textId="77777777" w:rsidR="00430128" w:rsidRDefault="00430128"/>
    <w:p w14:paraId="20F4238A" w14:textId="77777777" w:rsidR="00430128" w:rsidRDefault="00430128"/>
    <w:p w14:paraId="51042BF0" w14:textId="77777777" w:rsidR="00430128" w:rsidRDefault="00430128"/>
    <w:p w14:paraId="281688FB" w14:textId="77777777" w:rsidR="00430128" w:rsidRDefault="00430128"/>
    <w:sectPr w:rsidR="00430128" w:rsidSect="00E268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E2EC6"/>
    <w:multiLevelType w:val="hybridMultilevel"/>
    <w:tmpl w:val="9B7423C2"/>
    <w:lvl w:ilvl="0" w:tplc="8DBAC3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A23765"/>
    <w:multiLevelType w:val="hybridMultilevel"/>
    <w:tmpl w:val="10BA21B4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A4A103D"/>
    <w:multiLevelType w:val="hybridMultilevel"/>
    <w:tmpl w:val="F4AC1066"/>
    <w:lvl w:ilvl="0" w:tplc="07824F6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EEB54D8"/>
    <w:multiLevelType w:val="hybridMultilevel"/>
    <w:tmpl w:val="3D008CCC"/>
    <w:lvl w:ilvl="0" w:tplc="7CCE7058">
      <w:start w:val="5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9369668">
    <w:abstractNumId w:val="2"/>
  </w:num>
  <w:num w:numId="2" w16cid:durableId="1904558252">
    <w:abstractNumId w:val="4"/>
  </w:num>
  <w:num w:numId="3" w16cid:durableId="570968147">
    <w:abstractNumId w:val="3"/>
  </w:num>
  <w:num w:numId="4" w16cid:durableId="643581173">
    <w:abstractNumId w:val="0"/>
  </w:num>
  <w:num w:numId="5" w16cid:durableId="13152582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5431"/>
    <w:rsid w:val="00026657"/>
    <w:rsid w:val="000925D9"/>
    <w:rsid w:val="000935FD"/>
    <w:rsid w:val="00113A35"/>
    <w:rsid w:val="0023400F"/>
    <w:rsid w:val="002C32AD"/>
    <w:rsid w:val="003E766D"/>
    <w:rsid w:val="00430128"/>
    <w:rsid w:val="0058544E"/>
    <w:rsid w:val="00616F85"/>
    <w:rsid w:val="00682DE4"/>
    <w:rsid w:val="00740B29"/>
    <w:rsid w:val="009C652A"/>
    <w:rsid w:val="00BD5431"/>
    <w:rsid w:val="00D4207F"/>
    <w:rsid w:val="00E246DE"/>
    <w:rsid w:val="00E26885"/>
    <w:rsid w:val="00F84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86AF7"/>
  <w15:docId w15:val="{247FF9AE-F0EB-4861-8A60-655A3928E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68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420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9916D5-5BAE-4B00-AD93-E75080BB5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301</Words>
  <Characters>1720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Mgr.Renka Ridzoňová</dc:creator>
  <cp:lastModifiedBy>Peter Lietavec</cp:lastModifiedBy>
  <cp:revision>12</cp:revision>
  <cp:lastPrinted>2017-03-29T14:03:00Z</cp:lastPrinted>
  <dcterms:created xsi:type="dcterms:W3CDTF">2018-06-04T08:26:00Z</dcterms:created>
  <dcterms:modified xsi:type="dcterms:W3CDTF">2022-06-30T15:44:00Z</dcterms:modified>
</cp:coreProperties>
</file>