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F651F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42EC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GO </w:t>
            </w:r>
            <w:proofErr w:type="spellStart"/>
            <w:r>
              <w:rPr>
                <w:rFonts w:ascii="Arial" w:hAnsi="Arial" w:cs="Arial"/>
              </w:rPr>
              <w:t>sped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62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E42EC3">
              <w:rPr>
                <w:rFonts w:ascii="Arial" w:hAnsi="Arial" w:cs="Arial"/>
              </w:rPr>
              <w:t>6900403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A54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03CC" w:rsidRDefault="001F03CC">
      <w:r>
        <w:separator/>
      </w:r>
    </w:p>
  </w:endnote>
  <w:endnote w:type="continuationSeparator" w:id="0">
    <w:p w:rsidR="001F03CC" w:rsidRDefault="001F03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D2C37">
    <w:pPr>
      <w:spacing w:line="200" w:lineRule="exact"/>
      <w:rPr>
        <w:sz w:val="20"/>
        <w:szCs w:val="20"/>
      </w:rPr>
    </w:pPr>
    <w:r w:rsidRPr="00ED2C3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D2C3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D2C37">
                  <w:fldChar w:fldCharType="separate"/>
                </w:r>
                <w:r w:rsidR="00EF651F">
                  <w:rPr>
                    <w:rFonts w:cs="Times New Roman"/>
                    <w:noProof/>
                  </w:rPr>
                  <w:t>1</w:t>
                </w:r>
                <w:r w:rsidR="00ED2C3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03CC" w:rsidRDefault="001F03CC">
      <w:r>
        <w:separator/>
      </w:r>
    </w:p>
  </w:footnote>
  <w:footnote w:type="continuationSeparator" w:id="0">
    <w:p w:rsidR="001F03CC" w:rsidRDefault="001F03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6A3C6A">
      <w:rPr>
        <w:rFonts w:ascii="Arial" w:hAnsi="Arial" w:cs="Arial"/>
        <w:sz w:val="22"/>
        <w:szCs w:val="22"/>
        <w:bdr w:val="single" w:sz="4" w:space="0" w:color="auto"/>
      </w:rPr>
      <w:t>4</w:t>
    </w:r>
    <w:r w:rsidR="00E42EC3">
      <w:rPr>
        <w:rFonts w:ascii="Arial" w:hAnsi="Arial" w:cs="Arial"/>
        <w:sz w:val="22"/>
        <w:szCs w:val="22"/>
        <w:bdr w:val="single" w:sz="4" w:space="0" w:color="auto"/>
      </w:rPr>
      <w:t>6900403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03CC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D2C37"/>
    <w:rsid w:val="00EE5474"/>
    <w:rsid w:val="00EF651F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2022-06-30T17:18:00Z</dcterms:created>
  <dcterms:modified xsi:type="dcterms:W3CDTF">2022-06-30T17:18:00Z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