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42EB4">
        <w:rPr>
          <w:rFonts w:ascii="ArialNarrow,Bold" w:hAnsi="ArialNarrow,Bold" w:cs="ArialNarrow,Bold"/>
          <w:b/>
          <w:bCs/>
          <w:sz w:val="21"/>
          <w:szCs w:val="21"/>
        </w:rPr>
        <w:t>Sundari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2EB4">
        <w:rPr>
          <w:rFonts w:ascii="ArialNarrow" w:hAnsi="ArialNarrow" w:cs="ArialNarrow"/>
          <w:sz w:val="21"/>
          <w:szCs w:val="21"/>
        </w:rPr>
        <w:t>Bratislavská 34/39, 908 48  Kopčany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2EB4">
        <w:rPr>
          <w:rFonts w:ascii="ArialNarrow" w:hAnsi="ArialNarrow" w:cs="ArialNarrow"/>
          <w:sz w:val="21"/>
          <w:szCs w:val="21"/>
        </w:rPr>
        <w:t>51693607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2EB4" w:rsidRDefault="00042EB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42EB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042EB4" w:rsidTr="00042EB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42EB4"/>
    <w:rsid w:val="00304A1D"/>
    <w:rsid w:val="00634099"/>
    <w:rsid w:val="006A19EE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2022-06-30T09:14:00Z</dcterms:created>
  <dcterms:modified xsi:type="dcterms:W3CDTF">2022-06-30T09:14:00Z</dcterms:modified>
</cp:coreProperties>
</file>