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160701">
        <w:rPr>
          <w:rFonts w:ascii="Times New Roman" w:hAnsi="Times New Roman" w:cs="Times New Roman"/>
          <w:b/>
        </w:rPr>
        <w:t xml:space="preserve">  </w:t>
      </w:r>
      <w:r w:rsidR="001547B0">
        <w:rPr>
          <w:rFonts w:ascii="Times New Roman" w:hAnsi="Times New Roman" w:cs="Times New Roman"/>
          <w:b/>
        </w:rPr>
        <w:t>Tamido s.r.o.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A86464">
        <w:rPr>
          <w:rFonts w:ascii="Times New Roman" w:hAnsi="Times New Roman" w:cs="Times New Roman"/>
          <w:b/>
        </w:rPr>
        <w:t xml:space="preserve">  </w:t>
      </w:r>
      <w:r w:rsidR="001547B0">
        <w:rPr>
          <w:rFonts w:ascii="Times New Roman" w:hAnsi="Times New Roman" w:cs="Times New Roman"/>
          <w:b/>
        </w:rPr>
        <w:t xml:space="preserve">                   935 85 Demandice 151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  <w:r w:rsidR="00160701">
        <w:rPr>
          <w:rFonts w:ascii="Times New Roman" w:hAnsi="Times New Roman" w:cs="Times New Roman"/>
          <w:b/>
        </w:rPr>
        <w:t xml:space="preserve"> </w:t>
      </w:r>
      <w:r w:rsidR="00A86464">
        <w:rPr>
          <w:rFonts w:ascii="Times New Roman" w:hAnsi="Times New Roman" w:cs="Times New Roman"/>
          <w:b/>
        </w:rPr>
        <w:t xml:space="preserve">, </w:t>
      </w:r>
      <w:r w:rsidR="001547B0">
        <w:rPr>
          <w:rFonts w:ascii="Times New Roman" w:hAnsi="Times New Roman" w:cs="Times New Roman"/>
          <w:b/>
        </w:rPr>
        <w:t>poľnohospodárska výroba ,</w:t>
      </w:r>
      <w:r w:rsidR="00A86464">
        <w:rPr>
          <w:rFonts w:ascii="Times New Roman" w:hAnsi="Times New Roman" w:cs="Times New Roman"/>
          <w:b/>
        </w:rPr>
        <w:t xml:space="preserve">kúpa </w:t>
      </w:r>
      <w:r w:rsidR="001547B0">
        <w:rPr>
          <w:rFonts w:ascii="Times New Roman" w:hAnsi="Times New Roman" w:cs="Times New Roman"/>
          <w:b/>
        </w:rPr>
        <w:t xml:space="preserve">a predaj tovaru v rámci voľných </w:t>
      </w:r>
      <w:r w:rsidR="00A86464">
        <w:rPr>
          <w:rFonts w:ascii="Times New Roman" w:hAnsi="Times New Roman" w:cs="Times New Roman"/>
          <w:b/>
        </w:rPr>
        <w:t xml:space="preserve">živností, </w:t>
      </w:r>
      <w:r w:rsidR="00160701">
        <w:rPr>
          <w:rFonts w:ascii="Times New Roman" w:hAnsi="Times New Roman" w:cs="Times New Roman"/>
          <w:b/>
        </w:rPr>
        <w:t>sprostredkovanie obchodu</w:t>
      </w:r>
    </w:p>
    <w:p w:rsidR="00A86464" w:rsidRPr="00A86464" w:rsidRDefault="00A86464" w:rsidP="00A86464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A86464" w:rsidP="00A86464">
      <w:pPr>
        <w:pStyle w:val="Odsekzoznamu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I.2</w:t>
      </w:r>
      <w:r w:rsidR="00360F88" w:rsidRPr="002E2695">
        <w:rPr>
          <w:rFonts w:ascii="Times New Roman" w:hAnsi="Times New Roman" w:cs="Times New Roman"/>
          <w:b/>
        </w:rPr>
        <w:t>Dátum schválenia účtovnej závierky za bezprostredne predchádzajúce účtovné obdobie:</w:t>
      </w:r>
      <w:bookmarkStart w:id="0" w:name="_GoBack"/>
      <w:bookmarkEnd w:id="0"/>
      <w:r w:rsidR="008F781F">
        <w:rPr>
          <w:rFonts w:ascii="Times New Roman" w:hAnsi="Times New Roman" w:cs="Times New Roman"/>
          <w:b/>
        </w:rPr>
        <w:t>30.30.2020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E116F0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523526714"/>
        </w:sdtPr>
        <w:sdtContent>
          <w:r w:rsidR="00A86464">
            <w:rPr>
              <w:rFonts w:ascii="MS Gothic" w:eastAsia="MS Gothic" w:hAnsi="MS Gothic" w:cs="Times New Roman" w:hint="eastAsia"/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Riadna    </w:t>
      </w:r>
      <w:sdt>
        <w:sdtPr>
          <w:rPr>
            <w:rFonts w:ascii="Times New Roman" w:eastAsia="MS Gothic" w:hAnsi="Times New Roman" w:cs="Times New Roman"/>
          </w:rPr>
          <w:id w:val="-1693830998"/>
        </w:sdtPr>
        <w:sdtContent>
          <w:r w:rsidR="00900440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E116F0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-42595170"/>
        </w:sdtPr>
        <w:sdtContent>
          <w:r w:rsidR="0022328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 xml:space="preserve">               </w:t>
      </w:r>
      <w:sdt>
        <w:sdtPr>
          <w:rPr>
            <w:rFonts w:ascii="Times New Roman" w:eastAsia="MS Gothic" w:hAnsi="Times New Roman" w:cs="Times New Roman"/>
          </w:rPr>
          <w:id w:val="806516374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 xml:space="preserve">              </w:t>
      </w:r>
      <w:sdt>
        <w:sdtPr>
          <w:rPr>
            <w:rFonts w:ascii="Times New Roman" w:eastAsia="MS Gothic" w:hAnsi="Times New Roman" w:cs="Times New Roman"/>
          </w:rPr>
          <w:id w:val="548575889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splynutie</w:t>
      </w:r>
      <w:r w:rsidR="00D0740C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</w:rPr>
          <w:id w:val="992673438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</w:rPr>
        <w:t xml:space="preserve"> zmena práv. formy</w:t>
      </w:r>
    </w:p>
    <w:p w:rsidR="00360F88" w:rsidRPr="002E2695" w:rsidRDefault="00E116F0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1145394253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začiatok likvidácie</w:t>
      </w:r>
      <w:r w:rsidR="00B832B9">
        <w:rPr>
          <w:rFonts w:ascii="Times New Roman" w:eastAsia="MS Gothic" w:hAnsi="Times New Roman" w:cs="Times New Roman"/>
        </w:rPr>
        <w:t xml:space="preserve">   </w:t>
      </w:r>
      <w:r w:rsidR="00D0740C" w:rsidRPr="002E2695">
        <w:rPr>
          <w:rFonts w:ascii="Times New Roman" w:eastAsia="MS Gothic" w:hAnsi="Times New Roman" w:cs="Times New Roman"/>
        </w:rPr>
        <w:t xml:space="preserve">   </w:t>
      </w:r>
      <w:sdt>
        <w:sdtPr>
          <w:rPr>
            <w:rFonts w:ascii="Times New Roman" w:eastAsia="MS Gothic" w:hAnsi="Times New Roman" w:cs="Times New Roman"/>
          </w:rPr>
          <w:id w:val="-1532875296"/>
        </w:sdtPr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</w:rPr>
        <w:t xml:space="preserve"> </w:t>
      </w:r>
      <w:r w:rsidR="00B832B9">
        <w:rPr>
          <w:rFonts w:ascii="Times New Roman" w:eastAsia="MS Gothic" w:hAnsi="Times New Roman" w:cs="Times New Roman"/>
        </w:rPr>
        <w:t xml:space="preserve">   </w:t>
      </w:r>
      <w:r w:rsidR="00D0740C" w:rsidRPr="002E2695">
        <w:rPr>
          <w:rFonts w:ascii="Times New Roman" w:eastAsia="MS Gothic" w:hAnsi="Times New Roman" w:cs="Times New Roman"/>
        </w:rPr>
        <w:t xml:space="preserve"> </w:t>
      </w:r>
      <w:sdt>
        <w:sdtPr>
          <w:rPr>
            <w:rFonts w:ascii="Times New Roman" w:eastAsia="MS Gothic" w:hAnsi="Times New Roman" w:cs="Times New Roman"/>
          </w:rPr>
          <w:id w:val="11112175"/>
        </w:sdtPr>
        <w:sdtContent>
          <w:r w:rsidR="00D0740C" w:rsidRPr="002E2695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vyhlásenie konkurzu</w:t>
      </w:r>
      <w:r w:rsidR="00B832B9">
        <w:rPr>
          <w:rFonts w:ascii="Times New Roman" w:eastAsia="MS Gothic" w:hAnsi="Times New Roman" w:cs="Times New Roman"/>
        </w:rPr>
        <w:t xml:space="preserve">     </w:t>
      </w:r>
      <w:r w:rsidR="00D0740C" w:rsidRPr="002E2695">
        <w:rPr>
          <w:rFonts w:ascii="Times New Roman" w:eastAsia="MS Gothic" w:hAnsi="Times New Roman" w:cs="Times New Roman"/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</w:rPr>
        <w:t xml:space="preserve"> </w:t>
      </w:r>
      <w:sdt>
        <w:sdtPr>
          <w:rPr>
            <w:rFonts w:ascii="Times New Roman" w:eastAsia="MS Gothic" w:hAnsi="Times New Roman" w:cs="Times New Roman"/>
          </w:rPr>
          <w:id w:val="-493499347"/>
        </w:sdtPr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D61EE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8774C4">
        <w:rPr>
          <w:rFonts w:ascii="Times New Roman" w:hAnsi="Times New Roman" w:cs="Times New Roman"/>
        </w:rPr>
        <w:t xml:space="preserve">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E116F0" w:rsidP="005877C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E116F0" w:rsidP="0090044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2" o:spid="_x0000_s1032" style="position:absolute;left:0;text-align:left;z-index:251667456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</w:p>
    <w:p w:rsidR="00900440" w:rsidRPr="002E2695" w:rsidRDefault="00E116F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E116F0">
        <w:rPr>
          <w:rFonts w:ascii="Times New Roman" w:hAnsi="Times New Roman" w:cs="Times New Roman"/>
          <w:noProof/>
          <w:lang w:eastAsia="sk-SK"/>
        </w:rPr>
        <w:pict>
          <v:line id="Rovná spojnica 3" o:spid="_x0000_s1031" style="position:absolute;left:0;text-align:left;z-index:251669504;visibility:visible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E116F0" w:rsidP="009F125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6" o:spid="_x0000_s1030" style="position:absolute;left:0;text-align:left;z-index:251671552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E116F0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501086262"/>
        </w:sdtPr>
        <w:sdtContent>
          <w:r w:rsidR="00B832B9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</w:rPr>
        <w:tab/>
      </w:r>
      <w:r w:rsidR="009F1252" w:rsidRPr="002E2695">
        <w:rPr>
          <w:rFonts w:ascii="Times New Roman" w:hAnsi="Times New Roman" w:cs="Times New Roman"/>
        </w:rPr>
        <w:t>V zmysle § 22 ods. 8 ZoÚ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E116F0" w:rsidP="00090EE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lastRenderedPageBreak/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E116F0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095233684"/>
        </w:sdtPr>
        <w:sdtContent>
          <w:r w:rsidR="00B832B9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>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0361C1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0361C1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  <w:r w:rsidR="001547B0">
        <w:rPr>
          <w:rFonts w:ascii="Times New Roman" w:hAnsi="Times New Roman" w:cs="Times New Roman"/>
          <w:b/>
        </w:rPr>
        <w:t xml:space="preserve"> konateľ : Tamara  Dobrovolná Dobrovolná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2204" w:type="dxa"/>
        <w:tblInd w:w="7008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204"/>
      </w:tblGrid>
      <w:tr w:rsidR="00A86464" w:rsidRPr="002E2695" w:rsidTr="00A86464">
        <w:trPr>
          <w:trHeight w:val="300"/>
        </w:trPr>
        <w:tc>
          <w:tcPr>
            <w:tcW w:w="2204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A86464" w:rsidRPr="002E2695" w:rsidRDefault="00A86464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A86464" w:rsidRDefault="001D4FB8" w:rsidP="00A86464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A86464" w:rsidRDefault="001D4FB8" w:rsidP="00A86464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1594704998"/>
        </w:sdtPr>
        <w:sdtContent>
          <w:r w:rsidR="00A86464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880393264"/>
        </w:sdtPr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</w:rPr>
        <w:t>nie</w:t>
      </w:r>
    </w:p>
    <w:p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Ak účtovná jednotka nebude nepretržite pokračovať vo svojej činnosti, uvádza sa informácia o nesplnení predpokladu nepretržitého pokračovania vo svojej činnosti a k tomu zodpovedajúci spôsob účtovania podľa § 7 ods. 4 ZoÚ: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 xml:space="preserve"> </w:t>
      </w:r>
    </w:p>
    <w:p w:rsidR="005877C7" w:rsidRPr="00025EAB" w:rsidRDefault="001D4FB8" w:rsidP="00025EAB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Ak v dôsledku zmeny účtovných zásad a účtovných metód nie sú hodnoty za bezprostredne predchádzajúce obdobie v jednotlivých súčastiach účtovnej závierky porovnateľné, uvádza sa vysvetlenie o neporovnateľn</w:t>
      </w:r>
      <w:r w:rsidR="00025EAB">
        <w:rPr>
          <w:rFonts w:ascii="Times New Roman" w:eastAsia="MS Gothic" w:hAnsi="Times New Roman" w:cs="Times New Roman"/>
          <w:b/>
          <w:szCs w:val="24"/>
        </w:rPr>
        <w:t>ých hodnotách:</w:t>
      </w: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III.</w:t>
      </w:r>
      <w:r>
        <w:rPr>
          <w:rFonts w:ascii="Times New Roman" w:eastAsia="MS Gothic" w:hAnsi="Times New Roman" w:cs="Times New Roman"/>
          <w:b/>
          <w:szCs w:val="24"/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</w:rPr>
        <w:t>3</w:t>
      </w:r>
      <w:r w:rsidRPr="001D4FB8">
        <w:rPr>
          <w:rFonts w:ascii="Times New Roman" w:eastAsia="MS Gothic" w:hAnsi="Times New Roman" w:cs="Times New Roman"/>
          <w:b/>
          <w:szCs w:val="24"/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</w:rPr>
        <w:t>é</w:t>
      </w:r>
      <w:r w:rsidRPr="001D4FB8">
        <w:rPr>
          <w:rFonts w:ascii="Times New Roman" w:eastAsia="MS Gothic" w:hAnsi="Times New Roman" w:cs="Times New Roman"/>
          <w:b/>
          <w:szCs w:val="24"/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záväzkov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025EA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24514F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výstav. nehnuteľ.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24514F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025EA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d</w:t>
      </w:r>
      <w:r w:rsidR="0083794D">
        <w:rPr>
          <w:rFonts w:ascii="Times New Roman" w:eastAsia="MS Gothic" w:hAnsi="Times New Roman" w:cs="Times New Roman"/>
          <w:b/>
        </w:rPr>
        <w:t xml:space="preserve">)  </w:t>
      </w:r>
      <w:r w:rsidRPr="004701FB">
        <w:rPr>
          <w:rFonts w:ascii="Times New Roman" w:eastAsia="MS Gothic" w:hAnsi="Times New Roman" w:cs="Times New Roman"/>
          <w:b/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ZoÚ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e</w:t>
      </w:r>
      <w:r w:rsidR="00A65198">
        <w:rPr>
          <w:rFonts w:ascii="Times New Roman" w:eastAsia="MS Gothic" w:hAnsi="Times New Roman" w:cs="Times New Roman"/>
          <w:b/>
        </w:rPr>
        <w:t>)</w:t>
      </w:r>
      <w:r w:rsidR="00A65198">
        <w:rPr>
          <w:rFonts w:ascii="Times New Roman" w:eastAsia="MS Gothic" w:hAnsi="Times New Roman" w:cs="Times New Roman"/>
          <w:b/>
        </w:rPr>
        <w:tab/>
      </w:r>
      <w:r w:rsidRPr="00600C1D">
        <w:rPr>
          <w:rFonts w:ascii="Times New Roman" w:eastAsia="MS Gothic" w:hAnsi="Times New Roman" w:cs="Times New Roman"/>
          <w:b/>
        </w:rPr>
        <w:t>Ocenenie finančných nástrojov pri oceňovaní obs</w:t>
      </w:r>
      <w:r>
        <w:rPr>
          <w:rFonts w:ascii="Times New Roman" w:eastAsia="MS Gothic" w:hAnsi="Times New Roman" w:cs="Times New Roman"/>
          <w:b/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f</w:t>
      </w:r>
      <w:r w:rsidRPr="004701FB">
        <w:rPr>
          <w:rFonts w:ascii="Times New Roman" w:eastAsia="MS Gothic" w:hAnsi="Times New Roman" w:cs="Times New Roman"/>
          <w:b/>
        </w:rPr>
        <w:t xml:space="preserve">)  </w:t>
      </w:r>
      <w:r>
        <w:rPr>
          <w:rFonts w:ascii="Times New Roman" w:eastAsia="MS Gothic" w:hAnsi="Times New Roman" w:cs="Times New Roman"/>
          <w:b/>
        </w:rPr>
        <w:t xml:space="preserve">    </w:t>
      </w:r>
      <w:r w:rsidRPr="00600C1D">
        <w:rPr>
          <w:rFonts w:ascii="Times New Roman" w:eastAsia="MS Gothic" w:hAnsi="Times New Roman" w:cs="Times New Roman"/>
          <w:b/>
        </w:rPr>
        <w:t>Spôsob stanovenia metódy vlastného imania</w:t>
      </w: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g</w:t>
      </w:r>
      <w:r w:rsidRPr="004701FB">
        <w:rPr>
          <w:rFonts w:ascii="Times New Roman" w:eastAsia="MS Gothic" w:hAnsi="Times New Roman" w:cs="Times New Roman"/>
          <w:b/>
        </w:rPr>
        <w:t>)</w:t>
      </w:r>
      <w:r w:rsidR="00A65198">
        <w:rPr>
          <w:rFonts w:ascii="Times New Roman" w:eastAsia="MS Gothic" w:hAnsi="Times New Roman" w:cs="Times New Roman"/>
          <w:b/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</w:rPr>
        <w:t xml:space="preserve"> </w:t>
      </w:r>
      <w:r w:rsidRPr="00600C1D">
        <w:rPr>
          <w:rFonts w:ascii="Times New Roman" w:eastAsia="MS Gothic" w:hAnsi="Times New Roman" w:cs="Times New Roman"/>
          <w:b/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1547B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031 pozemok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1547B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Neodpisuje sa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8F781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021 Budova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8F781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8F781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E116F0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522916169"/>
        </w:sdtPr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00C1D" w:rsidRDefault="00E116F0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800147330"/>
        </w:sdtPr>
        <w:sdtContent>
          <w:r w:rsidR="00600C1D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</w:rPr>
        <w:tab/>
      </w:r>
      <w:r w:rsidR="00DC3B5F" w:rsidRPr="00600C1D">
        <w:rPr>
          <w:rFonts w:ascii="Times New Roman" w:eastAsia="MS Gothic" w:hAnsi="Times New Roman" w:cs="Times New Roman"/>
        </w:rPr>
        <w:t>Odpisový plán bol o</w:t>
      </w:r>
      <w:r w:rsidR="00600C1D">
        <w:rPr>
          <w:rFonts w:ascii="Times New Roman" w:eastAsia="MS Gothic" w:hAnsi="Times New Roman" w:cs="Times New Roman"/>
        </w:rPr>
        <w:t>vplyvnený týmito rozhodnutiami:</w:t>
      </w:r>
    </w:p>
    <w:p w:rsidR="00DC3B5F" w:rsidRDefault="00E116F0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E116F0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8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</w:p>
    <w:p w:rsidR="00600C1D" w:rsidRDefault="00E116F0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E116F0">
        <w:rPr>
          <w:rFonts w:ascii="Times New Roman" w:hAnsi="Times New Roman" w:cs="Times New Roman"/>
          <w:noProof/>
          <w:lang w:eastAsia="sk-SK"/>
        </w:rPr>
        <w:pict>
          <v:line id="Rovná spojnica 10" o:spid="_x0000_s1027" style="position:absolute;left:0;text-align:left;z-index:251663360;visibility:visible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<v:stroke dashstyle="1 1" joinstyle="miter"/>
          </v:line>
        </w:pict>
      </w:r>
    </w:p>
    <w:p w:rsidR="00DC3B5F" w:rsidRPr="00986157" w:rsidRDefault="00E116F0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720331979"/>
        </w:sdtPr>
        <w:sdtContent>
          <w:r w:rsidR="00DC3B5F" w:rsidRPr="00986157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7C37DE">
        <w:rPr>
          <w:rFonts w:ascii="Times New Roman" w:eastAsia="MS Gothic" w:hAnsi="Times New Roman" w:cs="Times New Roman"/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nerovnajú</w:t>
      </w:r>
      <w:r w:rsidR="00DC3B5F" w:rsidRPr="00986157">
        <w:rPr>
          <w:rFonts w:ascii="Times New Roman" w:eastAsia="MS Gothic" w:hAnsi="Times New Roman" w:cs="Times New Roman"/>
        </w:rPr>
        <w:t>.</w:t>
      </w:r>
    </w:p>
    <w:p w:rsidR="00DC3B5F" w:rsidRDefault="00E116F0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sdt>
        <w:sdtPr>
          <w:rPr>
            <w:rFonts w:ascii="Times New Roman" w:eastAsia="MS Gothic" w:hAnsi="Times New Roman" w:cs="Times New Roman"/>
            <w:b/>
          </w:rPr>
          <w:id w:val="38488403"/>
        </w:sdtPr>
        <w:sdtContent>
          <w:r w:rsidR="00025EAB">
            <w:rPr>
              <w:rFonts w:ascii="MS Gothic" w:eastAsia="MS Gothic" w:hAnsi="MS Gothic" w:cs="Times New Roman" w:hint="eastAsia"/>
              <w:b/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DC3B5F" w:rsidRPr="00986157">
        <w:rPr>
          <w:rFonts w:ascii="Times New Roman" w:eastAsia="MS Gothic" w:hAnsi="Times New Roman" w:cs="Times New Roman"/>
        </w:rPr>
        <w:t xml:space="preserve"> podnika</w:t>
      </w:r>
      <w:r w:rsidR="007C37DE">
        <w:rPr>
          <w:rFonts w:ascii="Times New Roman" w:eastAsia="MS Gothic" w:hAnsi="Times New Roman" w:cs="Times New Roman"/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rovnajú</w:t>
      </w:r>
      <w:r w:rsidR="00DC3B5F" w:rsidRPr="00986157">
        <w:rPr>
          <w:rFonts w:ascii="Times New Roman" w:eastAsia="MS Gothic" w:hAnsi="Times New Roman" w:cs="Times New Roman"/>
        </w:rPr>
        <w:t>.</w:t>
      </w:r>
      <w:r w:rsidR="00A562DA">
        <w:rPr>
          <w:rFonts w:ascii="Times New Roman" w:eastAsia="MS Gothic" w:hAnsi="Times New Roman" w:cs="Times New Roman"/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</w:rPr>
        <w:t>ň</w:t>
      </w:r>
      <w:r w:rsidR="00A562DA">
        <w:rPr>
          <w:rFonts w:ascii="Times New Roman" w:eastAsia="MS Gothic" w:hAnsi="Times New Roman" w:cs="Times New Roman"/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  <w:r w:rsidRPr="00986157">
        <w:rPr>
          <w:rFonts w:ascii="Times New Roman" w:eastAsia="MS Gothic" w:hAnsi="Times New Roman" w:cs="Times New Roman"/>
          <w:b/>
        </w:rPr>
        <w:t>III</w:t>
      </w:r>
      <w:r w:rsidR="00787C52" w:rsidRPr="00986157">
        <w:rPr>
          <w:rFonts w:ascii="Times New Roman" w:eastAsia="MS Gothic" w:hAnsi="Times New Roman" w:cs="Times New Roman"/>
          <w:b/>
        </w:rPr>
        <w:t>.</w:t>
      </w:r>
      <w:r w:rsidRPr="00986157">
        <w:rPr>
          <w:rFonts w:ascii="Times New Roman" w:eastAsia="MS Gothic" w:hAnsi="Times New Roman" w:cs="Times New Roman"/>
          <w:b/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</w:rPr>
        <w:t xml:space="preserve"> </w:t>
      </w:r>
      <w:r w:rsidRPr="00986157">
        <w:rPr>
          <w:rFonts w:ascii="Times New Roman" w:eastAsia="MS Gothic" w:hAnsi="Times New Roman" w:cs="Times New Roman"/>
          <w:b/>
        </w:rPr>
        <w:t>h)</w:t>
      </w:r>
      <w:r>
        <w:rPr>
          <w:rFonts w:ascii="Times New Roman" w:eastAsia="MS Gothic" w:hAnsi="Times New Roman" w:cs="Times New Roman"/>
          <w:b/>
        </w:rPr>
        <w:tab/>
      </w:r>
      <w:r w:rsidR="00787C52" w:rsidRPr="00986157">
        <w:rPr>
          <w:rFonts w:ascii="Times New Roman" w:eastAsia="MS Gothic" w:hAnsi="Times New Roman" w:cs="Times New Roman"/>
          <w:b/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</w:t>
      </w:r>
      <w:r w:rsidR="001D099A" w:rsidRPr="00986157">
        <w:rPr>
          <w:rFonts w:ascii="Times New Roman" w:eastAsia="MS Gothic" w:hAnsi="Times New Roman" w:cs="Times New Roman"/>
          <w:b/>
        </w:rPr>
        <w:t>.</w:t>
      </w:r>
      <w:r>
        <w:rPr>
          <w:rFonts w:ascii="Times New Roman" w:eastAsia="MS Gothic" w:hAnsi="Times New Roman" w:cs="Times New Roman"/>
          <w:b/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6157" w:rsidRPr="00025EAB" w:rsidRDefault="00986157" w:rsidP="00025EA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025EAB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záväzkoch:</w:t>
      </w:r>
    </w:p>
    <w:p w:rsidR="00AE313E" w:rsidRPr="00AE313E" w:rsidRDefault="00AE313E" w:rsidP="001F30A3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 b</w:t>
      </w:r>
      <w:r w:rsidRPr="00AE313E">
        <w:rPr>
          <w:rFonts w:ascii="Times New Roman" w:eastAsia="MS Gothic" w:hAnsi="Times New Roman" w:cs="Times New Roman"/>
          <w:b/>
        </w:rPr>
        <w:t>)</w:t>
      </w:r>
      <w:r w:rsidRPr="00AE313E">
        <w:rPr>
          <w:rFonts w:ascii="Times New Roman" w:eastAsia="MS Gothic" w:hAnsi="Times New Roman" w:cs="Times New Roman"/>
          <w:b/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Inou formou zabezp.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B60893" w:rsidRPr="00025EAB" w:rsidRDefault="00A60D37" w:rsidP="00025EAB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>Ďalšie dôležité informácie o záväzkoch zabezp. záložným právom</w:t>
      </w:r>
      <w:r w:rsidR="00025EAB">
        <w:rPr>
          <w:rFonts w:ascii="Times New Roman" w:eastAsia="MS Gothic" w:hAnsi="Times New Roman" w:cs="Times New Roman"/>
          <w:b/>
          <w:szCs w:val="24"/>
        </w:rPr>
        <w:t xml:space="preserve"> alebo inou formou zabezpečenia</w:t>
      </w:r>
    </w:p>
    <w:p w:rsidR="00212400" w:rsidRPr="00986157" w:rsidRDefault="00BE3A69" w:rsidP="001F30A3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 xml:space="preserve">Ďalšie dôležité informácie o nákladoch, ktoré majú výnimočný rozsah </w:t>
      </w:r>
    </w:p>
    <w:p w:rsidR="00BE3A69" w:rsidRDefault="00BE3A69" w:rsidP="001F30A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923190" w:rsidRPr="001F30A3" w:rsidRDefault="00923190" w:rsidP="001F30A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DF187C" w:rsidRDefault="00DF187C" w:rsidP="001F30A3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Ďalšie dôležité informácie o skutočnostiach, ktoré nastali po dni, ku ktorému sa zostavuje účtovná závierka do d</w:t>
      </w:r>
      <w:r w:rsidR="001F30A3">
        <w:rPr>
          <w:rFonts w:ascii="Times New Roman" w:eastAsia="MS Gothic" w:hAnsi="Times New Roman" w:cs="Times New Roman"/>
          <w:b/>
        </w:rPr>
        <w:t>ňa zostavenia účtovnej závierky</w:t>
      </w:r>
    </w:p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7A4" w:rsidRDefault="001B67A4" w:rsidP="00CE03EC">
      <w:pPr>
        <w:spacing w:after="0" w:line="240" w:lineRule="auto"/>
      </w:pPr>
      <w:r>
        <w:separator/>
      </w:r>
    </w:p>
  </w:endnote>
  <w:endnote w:type="continuationSeparator" w:id="0">
    <w:p w:rsidR="001B67A4" w:rsidRDefault="001B67A4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464" w:rsidRDefault="00A86464" w:rsidP="00195651">
    <w:pPr>
      <w:pStyle w:val="Pta"/>
      <w:jc w:val="center"/>
    </w:pPr>
    <w:r>
      <w:t xml:space="preserve">Strana </w:t>
    </w:r>
    <w:r w:rsidR="00E116F0">
      <w:rPr>
        <w:b/>
        <w:bCs/>
      </w:rPr>
      <w:fldChar w:fldCharType="begin"/>
    </w:r>
    <w:r>
      <w:rPr>
        <w:b/>
        <w:bCs/>
      </w:rPr>
      <w:instrText>PAGE  \* Arabic  \* MERGEFORMAT</w:instrText>
    </w:r>
    <w:r w:rsidR="00E116F0">
      <w:rPr>
        <w:b/>
        <w:bCs/>
      </w:rPr>
      <w:fldChar w:fldCharType="separate"/>
    </w:r>
    <w:r w:rsidR="00F65743">
      <w:rPr>
        <w:b/>
        <w:bCs/>
        <w:noProof/>
      </w:rPr>
      <w:t>3</w:t>
    </w:r>
    <w:r w:rsidR="00E116F0">
      <w:rPr>
        <w:b/>
        <w:bCs/>
      </w:rPr>
      <w:fldChar w:fldCharType="end"/>
    </w:r>
    <w:r>
      <w:t xml:space="preserve"> z </w:t>
    </w:r>
    <w:fldSimple w:instr="NUMPAGES  \* Arabic  \* MERGEFORMAT">
      <w:r w:rsidR="00F65743" w:rsidRPr="00F65743">
        <w:rPr>
          <w:b/>
          <w:bCs/>
          <w:noProof/>
        </w:rPr>
        <w:t>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7A4" w:rsidRDefault="001B67A4" w:rsidP="00CE03EC">
      <w:pPr>
        <w:spacing w:after="0" w:line="240" w:lineRule="auto"/>
      </w:pPr>
      <w:r>
        <w:separator/>
      </w:r>
    </w:p>
  </w:footnote>
  <w:footnote w:type="continuationSeparator" w:id="0">
    <w:p w:rsidR="001B67A4" w:rsidRDefault="001B67A4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riekatabuky"/>
      <w:tblW w:w="9614" w:type="dxa"/>
      <w:tblLayout w:type="fixed"/>
      <w:tblLook w:val="04A0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A86464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A86464" w:rsidRPr="0018540B" w:rsidRDefault="00A86464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A86464" w:rsidRPr="0018540B" w:rsidRDefault="00A86464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A86464" w:rsidRPr="0018540B" w:rsidRDefault="001547B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A86464" w:rsidRPr="0018540B" w:rsidRDefault="001547B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A86464" w:rsidRPr="0018540B" w:rsidRDefault="001547B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A86464" w:rsidRPr="0018540B" w:rsidRDefault="001547B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A86464" w:rsidRPr="0018540B" w:rsidRDefault="001547B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A86464" w:rsidRPr="0018540B" w:rsidRDefault="001547B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A86464" w:rsidRPr="0018540B" w:rsidRDefault="001547B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A86464" w:rsidRPr="0018540B" w:rsidRDefault="001547B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A86464" w:rsidRPr="0018540B" w:rsidRDefault="00A86464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A86464" w:rsidRPr="0018540B" w:rsidRDefault="00A8646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A86464" w:rsidRPr="0018540B" w:rsidRDefault="001547B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A86464" w:rsidRPr="0018540B" w:rsidRDefault="00A8646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A86464" w:rsidRPr="0018540B" w:rsidRDefault="001547B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A86464" w:rsidRPr="0018540B" w:rsidRDefault="000361C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A86464" w:rsidRPr="0018540B" w:rsidRDefault="000361C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A86464" w:rsidRPr="0018540B" w:rsidRDefault="001547B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A86464" w:rsidRPr="0018540B" w:rsidRDefault="001547B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A86464" w:rsidRPr="0018540B" w:rsidRDefault="001547B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A86464" w:rsidRPr="0018540B" w:rsidRDefault="001547B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0</w:t>
          </w:r>
        </w:p>
      </w:tc>
    </w:tr>
  </w:tbl>
  <w:p w:rsidR="00A86464" w:rsidRPr="00CE03EC" w:rsidRDefault="00A86464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5EAB"/>
    <w:rsid w:val="000278C4"/>
    <w:rsid w:val="000361C1"/>
    <w:rsid w:val="00040AFC"/>
    <w:rsid w:val="00045DA3"/>
    <w:rsid w:val="00090EEC"/>
    <w:rsid w:val="00093735"/>
    <w:rsid w:val="000B4576"/>
    <w:rsid w:val="000D561E"/>
    <w:rsid w:val="001547B0"/>
    <w:rsid w:val="00154CF6"/>
    <w:rsid w:val="00156EEC"/>
    <w:rsid w:val="00160701"/>
    <w:rsid w:val="00173C34"/>
    <w:rsid w:val="0018540B"/>
    <w:rsid w:val="00195651"/>
    <w:rsid w:val="001B67A4"/>
    <w:rsid w:val="001D099A"/>
    <w:rsid w:val="001D4FB8"/>
    <w:rsid w:val="001F30A3"/>
    <w:rsid w:val="00212400"/>
    <w:rsid w:val="00223286"/>
    <w:rsid w:val="0024514F"/>
    <w:rsid w:val="00251484"/>
    <w:rsid w:val="002718B4"/>
    <w:rsid w:val="002E2695"/>
    <w:rsid w:val="00360F88"/>
    <w:rsid w:val="003A2A62"/>
    <w:rsid w:val="003B6528"/>
    <w:rsid w:val="003D2C52"/>
    <w:rsid w:val="003F3E00"/>
    <w:rsid w:val="003F5AF5"/>
    <w:rsid w:val="00414FB4"/>
    <w:rsid w:val="004701FB"/>
    <w:rsid w:val="00504DBD"/>
    <w:rsid w:val="00547F9F"/>
    <w:rsid w:val="005877C7"/>
    <w:rsid w:val="00600C1D"/>
    <w:rsid w:val="00621534"/>
    <w:rsid w:val="00656664"/>
    <w:rsid w:val="006E4085"/>
    <w:rsid w:val="00787C52"/>
    <w:rsid w:val="007A588C"/>
    <w:rsid w:val="007C37DE"/>
    <w:rsid w:val="00811FFA"/>
    <w:rsid w:val="008200B8"/>
    <w:rsid w:val="0083794D"/>
    <w:rsid w:val="008774C4"/>
    <w:rsid w:val="008777C2"/>
    <w:rsid w:val="008A2B83"/>
    <w:rsid w:val="008E4E28"/>
    <w:rsid w:val="008F781F"/>
    <w:rsid w:val="00900440"/>
    <w:rsid w:val="00920E68"/>
    <w:rsid w:val="00923190"/>
    <w:rsid w:val="00976192"/>
    <w:rsid w:val="00985F05"/>
    <w:rsid w:val="00986157"/>
    <w:rsid w:val="00994678"/>
    <w:rsid w:val="00997389"/>
    <w:rsid w:val="009A274C"/>
    <w:rsid w:val="009D60B5"/>
    <w:rsid w:val="009E6AD6"/>
    <w:rsid w:val="009F1252"/>
    <w:rsid w:val="00A100E4"/>
    <w:rsid w:val="00A54F83"/>
    <w:rsid w:val="00A562DA"/>
    <w:rsid w:val="00A60D37"/>
    <w:rsid w:val="00A65198"/>
    <w:rsid w:val="00A86464"/>
    <w:rsid w:val="00AB77DA"/>
    <w:rsid w:val="00AE313E"/>
    <w:rsid w:val="00AE6E8F"/>
    <w:rsid w:val="00AF1BE2"/>
    <w:rsid w:val="00B05B9D"/>
    <w:rsid w:val="00B60893"/>
    <w:rsid w:val="00B832B9"/>
    <w:rsid w:val="00BE3A69"/>
    <w:rsid w:val="00C21550"/>
    <w:rsid w:val="00C45AF1"/>
    <w:rsid w:val="00C5195B"/>
    <w:rsid w:val="00C54666"/>
    <w:rsid w:val="00CA35F8"/>
    <w:rsid w:val="00CD1824"/>
    <w:rsid w:val="00CE03EC"/>
    <w:rsid w:val="00D06A5E"/>
    <w:rsid w:val="00D0740C"/>
    <w:rsid w:val="00D45679"/>
    <w:rsid w:val="00D61EE8"/>
    <w:rsid w:val="00D77AF9"/>
    <w:rsid w:val="00D92374"/>
    <w:rsid w:val="00D950AD"/>
    <w:rsid w:val="00DC3B5F"/>
    <w:rsid w:val="00DD742C"/>
    <w:rsid w:val="00DF187C"/>
    <w:rsid w:val="00E03DFF"/>
    <w:rsid w:val="00E116F0"/>
    <w:rsid w:val="00E42DF0"/>
    <w:rsid w:val="00E84CA1"/>
    <w:rsid w:val="00ED71A7"/>
    <w:rsid w:val="00EF1C0F"/>
    <w:rsid w:val="00F65743"/>
    <w:rsid w:val="00FB3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E6E8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Tamika</cp:lastModifiedBy>
  <cp:revision>55</cp:revision>
  <cp:lastPrinted>2019-04-01T05:46:00Z</cp:lastPrinted>
  <dcterms:created xsi:type="dcterms:W3CDTF">2016-01-29T08:33:00Z</dcterms:created>
  <dcterms:modified xsi:type="dcterms:W3CDTF">2021-03-30T13:48:00Z</dcterms:modified>
</cp:coreProperties>
</file>