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366C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366C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366CB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KAVIS DT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</w:t>
      </w:r>
      <w:r>
        <w:rPr>
          <w:i/>
          <w:sz w:val="20"/>
          <w:szCs w:val="20"/>
        </w:rPr>
        <w:t>, Haviarska 1695/3, Košice-Staré mesto, 040 01,</w:t>
      </w:r>
      <w:r w:rsidR="002B151F" w:rsidRPr="00274F30">
        <w:rPr>
          <w:i/>
          <w:sz w:val="20"/>
          <w:szCs w:val="20"/>
        </w:rPr>
        <w:t> do obchodného registra Okresného súdu Košice 1 bola   zapísaná dňa</w:t>
      </w:r>
      <w:r>
        <w:rPr>
          <w:i/>
          <w:sz w:val="20"/>
          <w:szCs w:val="20"/>
        </w:rPr>
        <w:t xml:space="preserve"> 10.10.</w:t>
      </w:r>
      <w:r w:rsidR="002B151F" w:rsidRPr="00274F30">
        <w:rPr>
          <w:i/>
          <w:sz w:val="20"/>
          <w:szCs w:val="20"/>
        </w:rPr>
        <w:t>201</w:t>
      </w:r>
      <w:r w:rsidR="00DD7B64"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 w:rsidR="00DD7B64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715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>(2) Údaje o konsolidovanom celku:</w:t>
      </w:r>
      <w:r w:rsidR="00366CB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734113">
        <w:rPr>
          <w:sz w:val="20"/>
          <w:szCs w:val="20"/>
        </w:rPr>
        <w:t>2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366CBA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>zásoby</w:t>
      </w:r>
      <w:r w:rsidR="00DC65B7">
        <w:rPr>
          <w:sz w:val="20"/>
          <w:szCs w:val="20"/>
        </w:rPr>
        <w:t xml:space="preserve">: </w:t>
      </w:r>
      <w:r w:rsidR="00DC65B7"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366CBA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>:</w:t>
      </w:r>
      <w:r w:rsidR="00366CBA">
        <w:rPr>
          <w:sz w:val="20"/>
          <w:szCs w:val="20"/>
        </w:rPr>
        <w:t xml:space="preserve">  </w:t>
      </w:r>
      <w:r w:rsidR="00366CBA" w:rsidRPr="00366CBA">
        <w:rPr>
          <w:i/>
          <w:sz w:val="20"/>
          <w:szCs w:val="20"/>
        </w:rPr>
        <w:t>bezpredmetné</w:t>
      </w:r>
      <w:r w:rsidR="00FF66CB">
        <w:rPr>
          <w:sz w:val="20"/>
          <w:szCs w:val="20"/>
        </w:rPr>
        <w:t xml:space="preserve"> 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47389D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.</w:t>
      </w:r>
    </w:p>
    <w:p w:rsidR="0047389D" w:rsidRDefault="0047389D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5602" w:rsidRDefault="00A55602" w:rsidP="00FF66CB">
      <w:r>
        <w:separator/>
      </w:r>
    </w:p>
  </w:endnote>
  <w:endnote w:type="continuationSeparator" w:id="1">
    <w:p w:rsidR="00A55602" w:rsidRDefault="00A55602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5602" w:rsidRDefault="00A55602" w:rsidP="00FF66CB">
      <w:r>
        <w:separator/>
      </w:r>
    </w:p>
  </w:footnote>
  <w:footnote w:type="continuationSeparator" w:id="1">
    <w:p w:rsidR="00A55602" w:rsidRDefault="00A55602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94DF4"/>
    <w:rsid w:val="000D4B4B"/>
    <w:rsid w:val="001E764C"/>
    <w:rsid w:val="00267C8C"/>
    <w:rsid w:val="002B151F"/>
    <w:rsid w:val="002B394B"/>
    <w:rsid w:val="002B4A1C"/>
    <w:rsid w:val="002C6BFE"/>
    <w:rsid w:val="00366CBA"/>
    <w:rsid w:val="0047389D"/>
    <w:rsid w:val="00692D4A"/>
    <w:rsid w:val="006C7CD9"/>
    <w:rsid w:val="00701E3C"/>
    <w:rsid w:val="00734113"/>
    <w:rsid w:val="00760D76"/>
    <w:rsid w:val="008629D7"/>
    <w:rsid w:val="008E1E5B"/>
    <w:rsid w:val="0098512F"/>
    <w:rsid w:val="009D6D56"/>
    <w:rsid w:val="00A55602"/>
    <w:rsid w:val="00CA0B15"/>
    <w:rsid w:val="00D03ACE"/>
    <w:rsid w:val="00DC65B7"/>
    <w:rsid w:val="00DD7B64"/>
    <w:rsid w:val="00DE1D12"/>
    <w:rsid w:val="00E62FE2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16</cp:revision>
  <cp:lastPrinted>2017-06-25T12:51:00Z</cp:lastPrinted>
  <dcterms:created xsi:type="dcterms:W3CDTF">2017-03-29T12:39:00Z</dcterms:created>
  <dcterms:modified xsi:type="dcterms:W3CDTF">2022-06-28T07:16:00Z</dcterms:modified>
</cp:coreProperties>
</file>