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MMax 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Prachatická 43,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53096321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2121261560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3A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3A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3A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3A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3A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3A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3A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Mesiková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3A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3A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0522" w:rsidRDefault="001C0522" w:rsidP="00107589">
      <w:pPr>
        <w:spacing w:after="0" w:line="240" w:lineRule="auto"/>
      </w:pPr>
      <w:r>
        <w:separator/>
      </w:r>
    </w:p>
  </w:endnote>
  <w:endnote w:type="continuationSeparator" w:id="0">
    <w:p w:rsidR="001C0522" w:rsidRDefault="001C05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53AA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0522" w:rsidRDefault="001C0522" w:rsidP="00107589">
      <w:pPr>
        <w:spacing w:after="0" w:line="240" w:lineRule="auto"/>
      </w:pPr>
      <w:r>
        <w:separator/>
      </w:r>
    </w:p>
  </w:footnote>
  <w:footnote w:type="continuationSeparator" w:id="0">
    <w:p w:rsidR="001C0522" w:rsidRDefault="001C05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53096321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2121261560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052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AA8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FD5F838-3624-4B65-A38B-4E6C93C7F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94D013-C792-4EA3-9359-94DE36B6B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5719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2022-06-28T12:48:00Z</dcterms:modified>
</cp:coreProperties>
</file>