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101EB" w14:textId="77777777" w:rsidR="00DE502E" w:rsidRDefault="00DE502E" w:rsidP="00DE502E">
      <w:pPr>
        <w:pStyle w:val="Hlavika"/>
        <w:tabs>
          <w:tab w:val="clear" w:pos="4536"/>
          <w:tab w:val="clear" w:pos="9072"/>
          <w:tab w:val="center" w:pos="3969"/>
          <w:tab w:val="left" w:pos="7920"/>
          <w:tab w:val="right" w:pos="9213"/>
        </w:tabs>
        <w:rPr>
          <w:sz w:val="18"/>
          <w:szCs w:val="18"/>
        </w:rPr>
      </w:pPr>
      <w:bookmarkStart w:id="0" w:name="_Toc530739894"/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3"/>
        <w:gridCol w:w="4229"/>
        <w:gridCol w:w="276"/>
        <w:gridCol w:w="276"/>
        <w:gridCol w:w="282"/>
        <w:gridCol w:w="282"/>
        <w:gridCol w:w="282"/>
        <w:gridCol w:w="281"/>
        <w:gridCol w:w="282"/>
        <w:gridCol w:w="281"/>
        <w:gridCol w:w="282"/>
        <w:gridCol w:w="281"/>
      </w:tblGrid>
      <w:tr w:rsidR="00DE502E" w:rsidRPr="00C14925" w14:paraId="2ED6B4F8" w14:textId="77777777" w:rsidTr="00EC4025">
        <w:trPr>
          <w:trHeight w:hRule="exact" w:val="278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B36FB5" w14:textId="6F1DD09D" w:rsidR="00DE502E" w:rsidRPr="00C14925" w:rsidRDefault="00DE502E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right="-276" w:firstLine="2"/>
              <w:rPr>
                <w:sz w:val="18"/>
                <w:szCs w:val="18"/>
              </w:rPr>
            </w:pPr>
            <w:r w:rsidRPr="00C14925">
              <w:rPr>
                <w:sz w:val="18"/>
                <w:szCs w:val="18"/>
              </w:rPr>
              <w:t xml:space="preserve">Poznámky </w:t>
            </w:r>
            <w:proofErr w:type="spellStart"/>
            <w:r w:rsidRPr="00C14925">
              <w:rPr>
                <w:sz w:val="18"/>
                <w:szCs w:val="18"/>
              </w:rPr>
              <w:t>Úč</w:t>
            </w:r>
            <w:proofErr w:type="spellEnd"/>
            <w:r w:rsidRPr="00C14925">
              <w:rPr>
                <w:sz w:val="18"/>
                <w:szCs w:val="18"/>
              </w:rPr>
              <w:t xml:space="preserve"> </w:t>
            </w:r>
            <w:r w:rsidR="00EC5FB1">
              <w:rPr>
                <w:sz w:val="18"/>
                <w:szCs w:val="18"/>
              </w:rPr>
              <w:t xml:space="preserve">MÚJ </w:t>
            </w:r>
            <w:r w:rsidRPr="00C14925">
              <w:rPr>
                <w:sz w:val="18"/>
                <w:szCs w:val="18"/>
              </w:rPr>
              <w:t xml:space="preserve"> 3 -</w:t>
            </w:r>
            <w:r>
              <w:rPr>
                <w:sz w:val="18"/>
                <w:szCs w:val="18"/>
              </w:rPr>
              <w:t xml:space="preserve"> </w:t>
            </w:r>
            <w:r w:rsidRPr="00C14925">
              <w:rPr>
                <w:sz w:val="18"/>
                <w:szCs w:val="18"/>
              </w:rPr>
              <w:t>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D15CB4" w14:textId="1BE3D8E7" w:rsidR="00DE502E" w:rsidRPr="00C14925" w:rsidRDefault="00DE502E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ind w:left="278" w:hanging="27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EC5FB1">
              <w:rPr>
                <w:sz w:val="18"/>
                <w:szCs w:val="18"/>
              </w:rPr>
              <w:t xml:space="preserve">                                          IČO</w:t>
            </w:r>
            <w:r>
              <w:rPr>
                <w:sz w:val="18"/>
                <w:szCs w:val="18"/>
              </w:rPr>
              <w:t xml:space="preserve">                                             </w:t>
            </w:r>
            <w:proofErr w:type="spellStart"/>
            <w:r w:rsidRPr="00C14925">
              <w:rPr>
                <w:sz w:val="18"/>
                <w:szCs w:val="18"/>
              </w:rPr>
              <w:t>IČO</w:t>
            </w:r>
            <w:proofErr w:type="spellEnd"/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DE3916" w14:textId="77777777" w:rsidR="00DE502E" w:rsidRPr="00833D0C" w:rsidRDefault="00DE502E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540D6B6" w14:textId="77777777" w:rsidR="00DE502E" w:rsidRPr="00833D0C" w:rsidRDefault="00DE502E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D62B" w14:textId="6326C798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9DF20" w14:textId="34BC87B1" w:rsidR="00DE502E" w:rsidRPr="00833D0C" w:rsidRDefault="007F682A" w:rsidP="00FC1483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1AE9C" w14:textId="1E4EB869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44D" w14:textId="63117CF6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89858" w14:textId="13ED8A69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92E8F" w14:textId="27E60BF8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BCC1D" w14:textId="4557F5D8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235CC" w14:textId="5E059A86" w:rsidR="00DE502E" w:rsidRPr="00833D0C" w:rsidRDefault="007F682A" w:rsidP="00EC4025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14:paraId="7DE94A1C" w14:textId="77777777" w:rsidR="00DE502E" w:rsidRPr="00833D0C" w:rsidRDefault="00DE502E" w:rsidP="00DE502E">
      <w:pPr>
        <w:pStyle w:val="Hlavika"/>
        <w:tabs>
          <w:tab w:val="center" w:pos="4962"/>
          <w:tab w:val="right" w:pos="9213"/>
        </w:tabs>
        <w:ind w:right="-1"/>
        <w:jc w:val="right"/>
        <w:rPr>
          <w:sz w:val="18"/>
          <w:szCs w:val="18"/>
          <w:lang w:val="en-GB"/>
        </w:rPr>
      </w:pP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4162"/>
        <w:gridCol w:w="280"/>
        <w:gridCol w:w="279"/>
        <w:gridCol w:w="287"/>
        <w:gridCol w:w="279"/>
        <w:gridCol w:w="279"/>
        <w:gridCol w:w="278"/>
        <w:gridCol w:w="279"/>
        <w:gridCol w:w="278"/>
        <w:gridCol w:w="279"/>
        <w:gridCol w:w="278"/>
      </w:tblGrid>
      <w:tr w:rsidR="000038BE" w:rsidRPr="00C14925" w14:paraId="3C637CE4" w14:textId="77777777" w:rsidTr="00673143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CD00F7" w14:textId="77777777" w:rsidR="000038BE" w:rsidRPr="00C14925" w:rsidRDefault="000038BE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8AAFA0B" w14:textId="1FC7EC4A" w:rsidR="000038BE" w:rsidRPr="00C14925" w:rsidRDefault="000038BE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</w:t>
            </w:r>
            <w:r w:rsidRPr="00C14925">
              <w:rPr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75CD4" w14:textId="273A1D69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1666" w14:textId="06E53BF1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4F151" w14:textId="67515317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A7359" w14:textId="75B8E52C" w:rsidR="000038BE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A74FC" w14:textId="227DD984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6C91B" w14:textId="306F1842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D752" w14:textId="461B4859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A1557" w14:textId="3EE2BACD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19F6C" w14:textId="7CA0EF34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DAC9B" w14:textId="0238BFC9" w:rsidR="000038BE" w:rsidRPr="00833D0C" w:rsidRDefault="007F682A" w:rsidP="000038BE">
            <w:pPr>
              <w:pStyle w:val="Hlavika"/>
              <w:tabs>
                <w:tab w:val="clear" w:pos="4536"/>
                <w:tab w:val="center" w:pos="4253"/>
                <w:tab w:val="right" w:pos="9213"/>
              </w:tabs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14:paraId="4FBB14B6" w14:textId="77777777" w:rsidR="00DE502E" w:rsidRDefault="00DE502E" w:rsidP="00DE502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</w:pPr>
    </w:p>
    <w:p w14:paraId="6EBF9C1D" w14:textId="77777777" w:rsidR="00EC5FB1" w:rsidRDefault="00EC5FB1" w:rsidP="00EC5FB1">
      <w:pPr>
        <w:pStyle w:val="Hlavika"/>
        <w:tabs>
          <w:tab w:val="center" w:pos="4820"/>
          <w:tab w:val="right" w:pos="9213"/>
        </w:tabs>
        <w:jc w:val="center"/>
        <w:rPr>
          <w:szCs w:val="18"/>
        </w:rPr>
      </w:pPr>
    </w:p>
    <w:p w14:paraId="7BE71E39" w14:textId="2DFD3515" w:rsidR="00EC5FB1" w:rsidRDefault="00EC5FB1" w:rsidP="00EC5FB1">
      <w:pPr>
        <w:pStyle w:val="Hlavika"/>
        <w:tabs>
          <w:tab w:val="center" w:pos="4820"/>
          <w:tab w:val="right" w:pos="9213"/>
        </w:tabs>
        <w:jc w:val="center"/>
        <w:rPr>
          <w:sz w:val="18"/>
          <w:szCs w:val="18"/>
        </w:rPr>
      </w:pPr>
      <w:r>
        <w:rPr>
          <w:szCs w:val="18"/>
        </w:rPr>
        <w:t>Poznámky k všeobecnej ú</w:t>
      </w:r>
      <w:r w:rsidRPr="008D6361">
        <w:rPr>
          <w:sz w:val="18"/>
          <w:szCs w:val="18"/>
        </w:rPr>
        <w:t>čtovn</w:t>
      </w:r>
      <w:r>
        <w:rPr>
          <w:sz w:val="18"/>
          <w:szCs w:val="18"/>
        </w:rPr>
        <w:t>ej</w:t>
      </w:r>
      <w:r w:rsidRPr="008D6361">
        <w:rPr>
          <w:sz w:val="18"/>
          <w:szCs w:val="18"/>
        </w:rPr>
        <w:t xml:space="preserve"> závierk</w:t>
      </w:r>
      <w:r>
        <w:rPr>
          <w:sz w:val="18"/>
          <w:szCs w:val="18"/>
        </w:rPr>
        <w:t xml:space="preserve">e </w:t>
      </w:r>
      <w:r w:rsidRPr="008D6361">
        <w:rPr>
          <w:sz w:val="18"/>
          <w:szCs w:val="18"/>
        </w:rPr>
        <w:t>k</w:t>
      </w:r>
      <w:r>
        <w:rPr>
          <w:b/>
          <w:bCs/>
          <w:sz w:val="18"/>
          <w:szCs w:val="18"/>
        </w:rPr>
        <w:t xml:space="preserve"> </w:t>
      </w:r>
      <w:r w:rsidRPr="0075768F">
        <w:rPr>
          <w:sz w:val="18"/>
          <w:szCs w:val="18"/>
        </w:rPr>
        <w:t>3</w:t>
      </w:r>
      <w:r w:rsidRPr="008D6361">
        <w:rPr>
          <w:sz w:val="18"/>
          <w:szCs w:val="18"/>
        </w:rPr>
        <w:t xml:space="preserve">1. decembru </w:t>
      </w:r>
      <w:r>
        <w:rPr>
          <w:sz w:val="18"/>
          <w:szCs w:val="18"/>
        </w:rPr>
        <w:t>2019</w:t>
      </w:r>
    </w:p>
    <w:p w14:paraId="46BA4D56" w14:textId="77777777" w:rsidR="00EC5FB1" w:rsidRDefault="00EC5FB1" w:rsidP="00DE502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rPr>
          <w:b/>
          <w:bCs/>
          <w:color w:val="000000"/>
          <w:sz w:val="18"/>
          <w:szCs w:val="18"/>
          <w:shd w:val="clear" w:color="auto" w:fill="FFFFFF"/>
        </w:rPr>
      </w:pPr>
    </w:p>
    <w:p w14:paraId="4B94356E" w14:textId="77777777" w:rsidR="00EC5FB1" w:rsidRDefault="00EC5FB1" w:rsidP="00DE502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rPr>
          <w:b/>
          <w:bCs/>
          <w:color w:val="000000"/>
          <w:sz w:val="18"/>
          <w:szCs w:val="18"/>
          <w:shd w:val="clear" w:color="auto" w:fill="FFFFFF"/>
        </w:rPr>
      </w:pPr>
    </w:p>
    <w:p w14:paraId="57167ACF" w14:textId="5AB7879C" w:rsidR="00DE502E" w:rsidRDefault="007F682A" w:rsidP="00EC5FB1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jc w:val="center"/>
      </w:pPr>
      <w:proofErr w:type="spellStart"/>
      <w:r>
        <w:rPr>
          <w:b/>
          <w:bCs/>
          <w:color w:val="000000"/>
          <w:sz w:val="18"/>
          <w:szCs w:val="18"/>
          <w:shd w:val="clear" w:color="auto" w:fill="FFFFFF"/>
        </w:rPr>
        <w:t>Akontis</w:t>
      </w:r>
      <w:proofErr w:type="spellEnd"/>
      <w:r>
        <w:rPr>
          <w:b/>
          <w:bCs/>
          <w:color w:val="000000"/>
          <w:sz w:val="18"/>
          <w:szCs w:val="18"/>
          <w:shd w:val="clear" w:color="auto" w:fill="FFFFFF"/>
        </w:rPr>
        <w:t>,</w:t>
      </w:r>
      <w:r w:rsidR="000038BE">
        <w:rPr>
          <w:b/>
          <w:bCs/>
          <w:color w:val="000000"/>
          <w:sz w:val="18"/>
          <w:szCs w:val="18"/>
          <w:shd w:val="clear" w:color="auto" w:fill="FFFFFF"/>
        </w:rPr>
        <w:t xml:space="preserve"> s </w:t>
      </w:r>
      <w:r w:rsidR="00EC5FB1" w:rsidRPr="003C7B79">
        <w:rPr>
          <w:b/>
          <w:bCs/>
          <w:color w:val="000000"/>
          <w:sz w:val="18"/>
          <w:szCs w:val="18"/>
          <w:shd w:val="clear" w:color="auto" w:fill="FFFFFF"/>
        </w:rPr>
        <w:t xml:space="preserve"> r. o.</w:t>
      </w:r>
    </w:p>
    <w:p w14:paraId="1472383C" w14:textId="77777777" w:rsidR="00DE502E" w:rsidRDefault="00DE502E" w:rsidP="00DE502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</w:pPr>
    </w:p>
    <w:p w14:paraId="12941457" w14:textId="77777777" w:rsidR="00DE502E" w:rsidRDefault="00DE502E" w:rsidP="00DE502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</w:pPr>
    </w:p>
    <w:p w14:paraId="55DD0128" w14:textId="77777777" w:rsidR="00DE502E" w:rsidRPr="00891481" w:rsidRDefault="00DE502E" w:rsidP="00DE502E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  <w:bookmarkEnd w:id="0"/>
    </w:p>
    <w:p w14:paraId="1A82342D" w14:textId="77777777" w:rsidR="00DE502E" w:rsidRPr="008C0838" w:rsidRDefault="00DE502E" w:rsidP="00DE502E">
      <w:pPr>
        <w:pStyle w:val="Zkladntext"/>
        <w:rPr>
          <w:szCs w:val="18"/>
        </w:rPr>
      </w:pPr>
    </w:p>
    <w:p w14:paraId="10185142" w14:textId="77777777" w:rsidR="00DE502E" w:rsidRDefault="00DE502E" w:rsidP="00DE502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FF1F937" w14:textId="77777777" w:rsidR="00DE502E" w:rsidRDefault="00DE502E" w:rsidP="00DE502E">
      <w:pPr>
        <w:ind w:left="720"/>
      </w:pPr>
    </w:p>
    <w:p w14:paraId="2B4DDFA1" w14:textId="3E4878BD" w:rsidR="000038BE" w:rsidRPr="000038BE" w:rsidRDefault="007F682A" w:rsidP="000038B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ind w:left="720"/>
      </w:pPr>
      <w:proofErr w:type="spellStart"/>
      <w:r>
        <w:rPr>
          <w:color w:val="000000"/>
          <w:sz w:val="18"/>
          <w:szCs w:val="18"/>
          <w:shd w:val="clear" w:color="auto" w:fill="FFFFFF"/>
        </w:rPr>
        <w:t>Akontis</w:t>
      </w:r>
      <w:proofErr w:type="spellEnd"/>
      <w:r>
        <w:rPr>
          <w:color w:val="000000"/>
          <w:sz w:val="18"/>
          <w:szCs w:val="18"/>
          <w:shd w:val="clear" w:color="auto" w:fill="FFFFFF"/>
        </w:rPr>
        <w:t>,</w:t>
      </w:r>
      <w:r w:rsidR="000038BE" w:rsidRPr="000038BE">
        <w:rPr>
          <w:color w:val="000000"/>
          <w:sz w:val="18"/>
          <w:szCs w:val="18"/>
          <w:shd w:val="clear" w:color="auto" w:fill="FFFFFF"/>
        </w:rPr>
        <w:t xml:space="preserve"> s</w:t>
      </w:r>
      <w:r w:rsidR="000038BE">
        <w:rPr>
          <w:color w:val="000000"/>
          <w:sz w:val="18"/>
          <w:szCs w:val="18"/>
          <w:shd w:val="clear" w:color="auto" w:fill="FFFFFF"/>
        </w:rPr>
        <w:t> </w:t>
      </w:r>
      <w:r w:rsidR="000038BE" w:rsidRPr="000038BE">
        <w:rPr>
          <w:color w:val="000000"/>
          <w:sz w:val="18"/>
          <w:szCs w:val="18"/>
          <w:shd w:val="clear" w:color="auto" w:fill="FFFFFF"/>
        </w:rPr>
        <w:t>r. o.</w:t>
      </w:r>
    </w:p>
    <w:p w14:paraId="016DA45B" w14:textId="793E1F7B" w:rsidR="00DE502E" w:rsidRDefault="007F682A" w:rsidP="00DE502E">
      <w:pPr>
        <w:ind w:left="720"/>
      </w:pPr>
      <w:proofErr w:type="spellStart"/>
      <w:r>
        <w:t>Klokočova</w:t>
      </w:r>
      <w:proofErr w:type="spellEnd"/>
      <w:r>
        <w:t xml:space="preserve"> 41</w:t>
      </w:r>
    </w:p>
    <w:p w14:paraId="6646F373" w14:textId="5084E853" w:rsidR="00DE502E" w:rsidRPr="001D0C7D" w:rsidRDefault="000038BE" w:rsidP="00DE502E">
      <w:pPr>
        <w:ind w:left="720"/>
      </w:pPr>
      <w:r>
        <w:t>8</w:t>
      </w:r>
      <w:r w:rsidR="007F682A">
        <w:t>5</w:t>
      </w:r>
      <w:r>
        <w:t>1 0</w:t>
      </w:r>
      <w:r w:rsidR="007F682A">
        <w:t>1</w:t>
      </w:r>
      <w:r w:rsidR="003C7B79">
        <w:t xml:space="preserve"> </w:t>
      </w:r>
      <w:r w:rsidR="00DE502E">
        <w:t xml:space="preserve"> Bratislava</w:t>
      </w:r>
    </w:p>
    <w:p w14:paraId="4AF66C0D" w14:textId="77777777" w:rsidR="00DE502E" w:rsidRDefault="00DE502E" w:rsidP="00DE502E">
      <w:pPr>
        <w:pStyle w:val="Nadpis2"/>
        <w:ind w:left="360"/>
        <w:rPr>
          <w:szCs w:val="18"/>
        </w:rPr>
      </w:pPr>
    </w:p>
    <w:p w14:paraId="4FF8D8E4" w14:textId="5C8376C1" w:rsidR="000038BE" w:rsidRPr="000038BE" w:rsidRDefault="000038BE" w:rsidP="000038BE">
      <w:pPr>
        <w:pStyle w:val="Hlavika"/>
        <w:tabs>
          <w:tab w:val="clear" w:pos="4536"/>
          <w:tab w:val="clear" w:pos="9072"/>
          <w:tab w:val="center" w:pos="3969"/>
          <w:tab w:val="right" w:pos="9214"/>
        </w:tabs>
      </w:pPr>
      <w:r>
        <w:rPr>
          <w:color w:val="000000"/>
          <w:sz w:val="18"/>
          <w:szCs w:val="18"/>
          <w:shd w:val="clear" w:color="auto" w:fill="FFFFFF"/>
        </w:rPr>
        <w:t xml:space="preserve">          </w:t>
      </w:r>
      <w:proofErr w:type="spellStart"/>
      <w:r w:rsidR="007F682A">
        <w:rPr>
          <w:color w:val="000000"/>
          <w:sz w:val="18"/>
          <w:szCs w:val="18"/>
          <w:shd w:val="clear" w:color="auto" w:fill="FFFFFF"/>
        </w:rPr>
        <w:t>Akontis</w:t>
      </w:r>
      <w:proofErr w:type="spellEnd"/>
      <w:r w:rsidR="007F682A">
        <w:rPr>
          <w:color w:val="000000"/>
          <w:sz w:val="18"/>
          <w:szCs w:val="18"/>
          <w:shd w:val="clear" w:color="auto" w:fill="FFFFFF"/>
        </w:rPr>
        <w:t>,</w:t>
      </w:r>
      <w:r w:rsidRPr="000038BE">
        <w:rPr>
          <w:color w:val="000000"/>
          <w:sz w:val="18"/>
          <w:szCs w:val="18"/>
          <w:shd w:val="clear" w:color="auto" w:fill="FFFFFF"/>
        </w:rPr>
        <w:t xml:space="preserve"> s  r. o.</w:t>
      </w:r>
    </w:p>
    <w:p w14:paraId="6A9C1BE4" w14:textId="754BA52C" w:rsidR="00DE502E" w:rsidRPr="00907795" w:rsidRDefault="00DE502E" w:rsidP="00DE502E">
      <w:pPr>
        <w:pStyle w:val="Zkladntext"/>
        <w:rPr>
          <w:szCs w:val="18"/>
        </w:rPr>
      </w:pPr>
      <w:r w:rsidRPr="00907795">
        <w:rPr>
          <w:szCs w:val="18"/>
        </w:rPr>
        <w:t>(ďalej len „spoločnosť”) je spoločnosť s ručením obmedzeným, ktorá vznikla</w:t>
      </w:r>
      <w:r>
        <w:rPr>
          <w:szCs w:val="18"/>
        </w:rPr>
        <w:t xml:space="preserve"> </w:t>
      </w:r>
      <w:r w:rsidR="007F682A">
        <w:rPr>
          <w:szCs w:val="18"/>
        </w:rPr>
        <w:t>30.11.2012</w:t>
      </w:r>
      <w:r w:rsidR="00FC1483">
        <w:rPr>
          <w:szCs w:val="18"/>
        </w:rPr>
        <w:t>,</w:t>
      </w:r>
      <w:r>
        <w:rPr>
          <w:szCs w:val="18"/>
        </w:rPr>
        <w:t xml:space="preserve"> Okresný súd Bratislava 1, Vložka číslo : </w:t>
      </w:r>
      <w:r w:rsidR="007F682A">
        <w:rPr>
          <w:szCs w:val="18"/>
        </w:rPr>
        <w:t>85733</w:t>
      </w:r>
      <w:r w:rsidR="00FC1483">
        <w:rPr>
          <w:szCs w:val="18"/>
        </w:rPr>
        <w:t>/B</w:t>
      </w:r>
    </w:p>
    <w:p w14:paraId="01E6EC9F" w14:textId="77777777" w:rsidR="00DE502E" w:rsidRPr="00FC603B" w:rsidRDefault="00DE502E" w:rsidP="00DE502E">
      <w:pPr>
        <w:rPr>
          <w:sz w:val="18"/>
          <w:szCs w:val="18"/>
        </w:rPr>
      </w:pPr>
    </w:p>
    <w:p w14:paraId="13104DBB" w14:textId="433EC018" w:rsidR="00DE502E" w:rsidRDefault="00DE502E" w:rsidP="00DE502E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 xml:space="preserve">nnosťami </w:t>
      </w:r>
      <w:r w:rsidR="00984D48">
        <w:rPr>
          <w:szCs w:val="18"/>
        </w:rPr>
        <w:t>s</w:t>
      </w:r>
      <w:r w:rsidRPr="00891481">
        <w:rPr>
          <w:szCs w:val="18"/>
        </w:rPr>
        <w:t>poločnosti sú:</w:t>
      </w:r>
      <w:bookmarkEnd w:id="1"/>
    </w:p>
    <w:p w14:paraId="595C3747" w14:textId="77777777" w:rsidR="00FC1483" w:rsidRPr="00FC1483" w:rsidRDefault="00FC1483" w:rsidP="00FC1483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50C386CD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D07470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40FE4A5" w14:textId="7D987C45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78173FC9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03BCAB9E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F6EFA4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52543687" w14:textId="5DE45C86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78108651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13A9AC6B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FDBAED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Pestovanie, spracovanie a obchodovanie s chránenými rastlinami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8E659" w14:textId="1CBE6B74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6F482E4E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5204E22B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255155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5AE1268" w14:textId="502D14C3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206562EA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678BC015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9075EF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9443C" w14:textId="6C824B96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7754E36E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7F6EDA02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A5F231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F4905C4" w14:textId="5D9AB606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5AAE8C91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7B71150A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536AAB" w14:textId="3392232F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C3013B7" w14:textId="1345D9D3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3C411E5D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6D328CDE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36A7D5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0D16C3F" w14:textId="79C23EBA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475314A3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5E8E1ECE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4B91F2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Donášková služba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432ADDDC" w14:textId="2BED65ED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0D40B588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66EA0AD2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680DD14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AE045C" w14:textId="4D6BEE6B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3BAE0C7B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5A619A24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219DA2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7A9063F" w14:textId="40A656FD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6D634F8F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11F4CAFF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F02427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Administratívne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8A7A1BE" w14:textId="4863F2C3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771C4B5C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3C1D3E24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40781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4B2095BD" w14:textId="3D650E4A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48E5B3AF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F682A" w:rsidRPr="007F682A" w14:paraId="1FA29D8E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2B1ACA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3AF8589" w14:textId="68E1F27D" w:rsidR="007F682A" w:rsidRPr="007F682A" w:rsidRDefault="007F682A" w:rsidP="007F682A">
            <w:pPr>
              <w:pStyle w:val="Odsekzoznamu"/>
              <w:rPr>
                <w:sz w:val="18"/>
                <w:szCs w:val="18"/>
              </w:rPr>
            </w:pPr>
          </w:p>
        </w:tc>
      </w:tr>
    </w:tbl>
    <w:p w14:paraId="3C8320AF" w14:textId="77777777" w:rsidR="007F682A" w:rsidRPr="007F682A" w:rsidRDefault="007F682A" w:rsidP="007F682A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F682A" w:rsidRPr="007F682A" w14:paraId="77B48FAB" w14:textId="77777777" w:rsidTr="007F682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89BA16" w14:textId="77777777" w:rsidR="007F682A" w:rsidRPr="007F682A" w:rsidRDefault="007F682A" w:rsidP="007F682A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7F682A">
              <w:rPr>
                <w:color w:val="000000"/>
                <w:sz w:val="18"/>
                <w:szCs w:val="18"/>
              </w:rPr>
              <w:t>Reklamné a marketingové služby</w:t>
            </w:r>
          </w:p>
        </w:tc>
      </w:tr>
    </w:tbl>
    <w:p w14:paraId="7382BABA" w14:textId="77777777" w:rsidR="00DE502E" w:rsidRPr="002E35DF" w:rsidRDefault="00DE502E" w:rsidP="00DE502E"/>
    <w:p w14:paraId="5362D68A" w14:textId="77777777" w:rsidR="00984D48" w:rsidRPr="00041540" w:rsidRDefault="00984D48" w:rsidP="00984D48">
      <w:pPr>
        <w:rPr>
          <w:vanish/>
          <w:sz w:val="18"/>
          <w:szCs w:val="18"/>
        </w:rPr>
      </w:pPr>
    </w:p>
    <w:p w14:paraId="4F4CAEC2" w14:textId="77777777" w:rsidR="00984D48" w:rsidRPr="00041540" w:rsidRDefault="00984D48" w:rsidP="00984D48">
      <w:pPr>
        <w:rPr>
          <w:vanish/>
          <w:sz w:val="18"/>
          <w:szCs w:val="18"/>
        </w:rPr>
      </w:pPr>
    </w:p>
    <w:p w14:paraId="0EFF4AFE" w14:textId="77777777" w:rsidR="00984D48" w:rsidRPr="00907795" w:rsidRDefault="00984D48" w:rsidP="00984D48">
      <w:pPr>
        <w:pStyle w:val="Zkladntext"/>
        <w:ind w:left="567" w:hanging="141"/>
        <w:rPr>
          <w:szCs w:val="18"/>
        </w:rPr>
      </w:pPr>
    </w:p>
    <w:p w14:paraId="72ECB9C1" w14:textId="77777777" w:rsidR="00984D48" w:rsidRPr="00B50225" w:rsidRDefault="00984D48" w:rsidP="00984D48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7E9F05E3" w14:textId="77777777" w:rsidR="00984D48" w:rsidRPr="007A3A65" w:rsidRDefault="00984D48" w:rsidP="00984D48">
      <w:pPr>
        <w:pStyle w:val="Zkladntext"/>
      </w:pPr>
      <w:r w:rsidRPr="007A3A65">
        <w:t>Spoločnosť nie je neobmedzene ručiacim spoločníkom v iných spoločnostiach podľa § 56 ods. 5 Obchodného zákonníka.</w:t>
      </w:r>
    </w:p>
    <w:p w14:paraId="35B1E182" w14:textId="77777777" w:rsidR="00984D48" w:rsidRPr="007A3A65" w:rsidRDefault="00984D48" w:rsidP="00984D48">
      <w:pPr>
        <w:pStyle w:val="Zkladntext"/>
      </w:pPr>
    </w:p>
    <w:p w14:paraId="0424FE70" w14:textId="77777777" w:rsidR="00984D48" w:rsidRPr="00B50225" w:rsidRDefault="00984D48" w:rsidP="00984D48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A41C9BC" w14:textId="77777777" w:rsidR="00984D48" w:rsidRDefault="00984D48" w:rsidP="00984D48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895443">
        <w:rPr>
          <w:szCs w:val="18"/>
        </w:rPr>
        <w:t>Účtovná závierka Spoločnosti k 31. decembru 201</w:t>
      </w:r>
      <w:r>
        <w:rPr>
          <w:szCs w:val="18"/>
        </w:rPr>
        <w:t>9</w:t>
      </w:r>
      <w:r w:rsidRPr="00895443">
        <w:rPr>
          <w:szCs w:val="18"/>
        </w:rPr>
        <w:t xml:space="preserve">, </w:t>
      </w:r>
      <w:r>
        <w:rPr>
          <w:szCs w:val="18"/>
        </w:rPr>
        <w:t xml:space="preserve"> bude schválená konateľom spoločnosti. </w:t>
      </w:r>
      <w:r w:rsidRPr="00895443">
        <w:rPr>
          <w:szCs w:val="18"/>
        </w:rPr>
        <w:t xml:space="preserve"> </w:t>
      </w:r>
      <w:r>
        <w:rPr>
          <w:szCs w:val="18"/>
        </w:rPr>
        <w:t xml:space="preserve">. </w:t>
      </w:r>
    </w:p>
    <w:p w14:paraId="68E4E9DE" w14:textId="77777777" w:rsidR="00984D48" w:rsidRDefault="00984D48" w:rsidP="00984D48">
      <w:pPr>
        <w:pStyle w:val="Zkladntext"/>
        <w:ind w:hanging="426"/>
        <w:rPr>
          <w:szCs w:val="18"/>
        </w:rPr>
      </w:pPr>
    </w:p>
    <w:p w14:paraId="30ECC8CF" w14:textId="77777777" w:rsidR="00984D48" w:rsidRPr="00891481" w:rsidRDefault="00984D48" w:rsidP="00984D4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6E07AE7" w14:textId="77777777" w:rsidR="00984D48" w:rsidRDefault="00984D48" w:rsidP="00984D48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>(ďalej „zákon o účtovníctve“) za účtovné obdobie od 1. 1.</w:t>
      </w:r>
      <w:r w:rsidRPr="00B50225">
        <w:rPr>
          <w:szCs w:val="18"/>
        </w:rPr>
        <w:t xml:space="preserve"> 201</w:t>
      </w:r>
      <w:r>
        <w:rPr>
          <w:szCs w:val="18"/>
        </w:rPr>
        <w:t>9</w:t>
      </w:r>
      <w:r w:rsidRPr="00B50225">
        <w:rPr>
          <w:szCs w:val="18"/>
        </w:rPr>
        <w:t xml:space="preserve"> do 31.</w:t>
      </w:r>
      <w:r>
        <w:rPr>
          <w:szCs w:val="18"/>
        </w:rPr>
        <w:t> 12.</w:t>
      </w:r>
      <w:r w:rsidRPr="00B50225">
        <w:rPr>
          <w:szCs w:val="18"/>
        </w:rPr>
        <w:t>201</w:t>
      </w:r>
      <w:r>
        <w:rPr>
          <w:szCs w:val="18"/>
        </w:rPr>
        <w:t>9.</w:t>
      </w:r>
    </w:p>
    <w:p w14:paraId="6CD7B141" w14:textId="77777777" w:rsidR="00984D48" w:rsidRDefault="00984D48" w:rsidP="00984D48">
      <w:pPr>
        <w:pStyle w:val="Zkladntext"/>
        <w:ind w:hanging="426"/>
        <w:rPr>
          <w:szCs w:val="18"/>
        </w:rPr>
      </w:pPr>
    </w:p>
    <w:p w14:paraId="29B7F371" w14:textId="77777777" w:rsidR="00984D48" w:rsidRDefault="00984D48" w:rsidP="00984D48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 xml:space="preserve">Účtovná závierka je určená pre používateľov, ktorí majú primerané znalosti o obchodných a ekonomických činnostiach a účtovníctve a ktorí analyzujú tieto informácie s primeranou pozornosťou. </w:t>
      </w:r>
    </w:p>
    <w:p w14:paraId="5A3EF539" w14:textId="77777777" w:rsidR="00DE502E" w:rsidRDefault="00DE502E" w:rsidP="00DE502E">
      <w:pPr>
        <w:pStyle w:val="odstavec"/>
      </w:pPr>
    </w:p>
    <w:p w14:paraId="3C526912" w14:textId="77777777" w:rsidR="00DE502E" w:rsidRDefault="00DE502E" w:rsidP="00DE502E">
      <w:pPr>
        <w:pStyle w:val="odstavec"/>
      </w:pPr>
    </w:p>
    <w:p w14:paraId="4095A2EB" w14:textId="77777777" w:rsidR="00DE502E" w:rsidRDefault="00DE502E" w:rsidP="00DE502E">
      <w:pPr>
        <w:pStyle w:val="odstavec"/>
      </w:pPr>
      <w:r w:rsidRPr="00406DE1">
        <w:lastRenderedPageBreak/>
        <w:t>Spoločnosť nemá povinnosť</w:t>
      </w:r>
      <w:r w:rsidRPr="00BE7791">
        <w:t xml:space="preserve"> zostaviť konsolidovanú účtovnú závierku.</w:t>
      </w:r>
    </w:p>
    <w:p w14:paraId="4797E0DF" w14:textId="77777777" w:rsidR="00DE502E" w:rsidRDefault="00DE502E" w:rsidP="00DE502E">
      <w:pPr>
        <w:pStyle w:val="Nadpis2"/>
        <w:rPr>
          <w:szCs w:val="18"/>
        </w:rPr>
      </w:pPr>
    </w:p>
    <w:p w14:paraId="289A9A23" w14:textId="77777777" w:rsidR="00DE502E" w:rsidRDefault="00DE502E" w:rsidP="00DE502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4E18035C" w14:textId="77777777" w:rsidR="00DE502E" w:rsidRPr="00A31BBB" w:rsidRDefault="00DE502E" w:rsidP="00DE502E">
      <w:pPr>
        <w:pStyle w:val="Zkladntext"/>
        <w:rPr>
          <w:szCs w:val="18"/>
        </w:rPr>
      </w:pPr>
    </w:p>
    <w:p w14:paraId="0A45C7AD" w14:textId="1BA18F7C" w:rsidR="00DE502E" w:rsidRPr="00A31BBB" w:rsidRDefault="00DE502E" w:rsidP="00DE502E">
      <w:pPr>
        <w:pStyle w:val="Zkladntext"/>
        <w:rPr>
          <w:szCs w:val="18"/>
        </w:rPr>
      </w:pPr>
      <w:r w:rsidRPr="00A31BBB">
        <w:rPr>
          <w:szCs w:val="18"/>
        </w:rPr>
        <w:t xml:space="preserve">Počet zamestnancov k 31. decembru </w:t>
      </w:r>
      <w:r w:rsidRPr="00291E4E">
        <w:rPr>
          <w:szCs w:val="18"/>
        </w:rPr>
        <w:t>201</w:t>
      </w:r>
      <w:r w:rsidR="003C7B79">
        <w:rPr>
          <w:szCs w:val="18"/>
        </w:rPr>
        <w:t>9</w:t>
      </w:r>
      <w:r w:rsidRPr="00291E4E">
        <w:rPr>
          <w:szCs w:val="18"/>
        </w:rPr>
        <w:t xml:space="preserve"> bol </w:t>
      </w:r>
      <w:r>
        <w:rPr>
          <w:szCs w:val="18"/>
        </w:rPr>
        <w:t>0.</w:t>
      </w:r>
    </w:p>
    <w:p w14:paraId="3209F6DD" w14:textId="77777777" w:rsidR="00DE502E" w:rsidRDefault="00DE502E" w:rsidP="00DE502E"/>
    <w:p w14:paraId="43504CE8" w14:textId="77777777" w:rsidR="00DE502E" w:rsidRDefault="00DE502E" w:rsidP="00DE502E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AA34B33" w14:textId="77777777" w:rsidR="00DE502E" w:rsidRDefault="00DE502E" w:rsidP="00DE502E">
      <w:pPr>
        <w:pStyle w:val="Zkladntext"/>
        <w:rPr>
          <w:szCs w:val="18"/>
        </w:rPr>
      </w:pPr>
    </w:p>
    <w:p w14:paraId="6588EB72" w14:textId="0C336157" w:rsidR="00DE502E" w:rsidRDefault="00DE502E" w:rsidP="00DE502E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984D48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0038BE">
        <w:t>Dagmar Kutná</w:t>
      </w:r>
    </w:p>
    <w:p w14:paraId="50BD616F" w14:textId="77777777" w:rsidR="00DE502E" w:rsidRPr="00B50225" w:rsidRDefault="00DE502E" w:rsidP="00DE502E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0C4FC42E" w14:textId="77777777" w:rsidR="00DE502E" w:rsidRPr="00B50225" w:rsidRDefault="00DE502E" w:rsidP="00DE502E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</w:p>
    <w:p w14:paraId="6B25DEEB" w14:textId="77777777" w:rsidR="00DE502E" w:rsidRDefault="00DE502E" w:rsidP="00DE502E">
      <w:pPr>
        <w:pStyle w:val="Zkladntext"/>
        <w:rPr>
          <w:szCs w:val="18"/>
        </w:rPr>
      </w:pPr>
    </w:p>
    <w:p w14:paraId="26E5BEC8" w14:textId="288F285E" w:rsidR="00DE502E" w:rsidRDefault="00DE502E" w:rsidP="00DE502E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3"/>
    </w:p>
    <w:p w14:paraId="170C6CE7" w14:textId="77777777" w:rsidR="00B56410" w:rsidRPr="00B56410" w:rsidRDefault="00B56410" w:rsidP="00B56410"/>
    <w:p w14:paraId="56D4B73A" w14:textId="77777777" w:rsidR="00DE502E" w:rsidRPr="00891481" w:rsidRDefault="00DE502E" w:rsidP="00DE502E">
      <w:pPr>
        <w:pStyle w:val="Zkladntext"/>
        <w:ind w:left="786"/>
        <w:rPr>
          <w:szCs w:val="18"/>
        </w:rPr>
      </w:pPr>
    </w:p>
    <w:p w14:paraId="39860B3B" w14:textId="77777777" w:rsidR="00DE502E" w:rsidRPr="00B50225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669A422" w14:textId="77777777" w:rsidR="00DE502E" w:rsidRDefault="00DE502E" w:rsidP="00DE502E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7DCA940D" w14:textId="77777777" w:rsidR="00DE502E" w:rsidRDefault="00DE502E" w:rsidP="00DE502E">
      <w:pPr>
        <w:pStyle w:val="Zkladntext"/>
        <w:ind w:left="450"/>
        <w:rPr>
          <w:szCs w:val="18"/>
        </w:rPr>
      </w:pPr>
    </w:p>
    <w:p w14:paraId="5F9E9F8C" w14:textId="77777777" w:rsidR="00DE502E" w:rsidRDefault="00DE502E" w:rsidP="00DE502E">
      <w:pPr>
        <w:pStyle w:val="Zkladntext"/>
      </w:pPr>
      <w:r w:rsidRPr="00291E4E">
        <w:rPr>
          <w:szCs w:val="18"/>
        </w:rPr>
        <w:t>Účtovné metódy a všeobecné účtovné zásady boli účtovnou jednotkou konzistentne aplikované.</w:t>
      </w:r>
    </w:p>
    <w:p w14:paraId="635B9C31" w14:textId="77777777" w:rsidR="00DE502E" w:rsidRDefault="00DE502E" w:rsidP="00DE502E">
      <w:pPr>
        <w:pStyle w:val="Zkladntext"/>
      </w:pPr>
    </w:p>
    <w:p w14:paraId="4C83F7F0" w14:textId="61DD6285" w:rsidR="00DE502E" w:rsidRPr="00B50225" w:rsidRDefault="00DE502E" w:rsidP="00DE502E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3C7B79">
        <w:rPr>
          <w:szCs w:val="18"/>
        </w:rPr>
        <w:t>9</w:t>
      </w:r>
      <w:r w:rsidRPr="00B50225">
        <w:rPr>
          <w:szCs w:val="18"/>
        </w:rPr>
        <w:t xml:space="preserve"> </w:t>
      </w:r>
      <w:r w:rsidRPr="00E92280">
        <w:rPr>
          <w:szCs w:val="18"/>
        </w:rPr>
        <w:t>Spoločnosť nevykonala</w:t>
      </w:r>
      <w:r w:rsidRPr="00B50225">
        <w:rPr>
          <w:szCs w:val="18"/>
        </w:rPr>
        <w:t xml:space="preserve"> žiadne opravy významných chýb minulých účtovných období. </w:t>
      </w:r>
    </w:p>
    <w:p w14:paraId="7DCBA0DA" w14:textId="77777777" w:rsidR="00DE502E" w:rsidRDefault="00DE502E" w:rsidP="00DE502E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07E6D644" w14:textId="094C2930" w:rsidR="00DE502E" w:rsidRPr="00E92280" w:rsidRDefault="00932B9A" w:rsidP="00DE502E">
      <w:pPr>
        <w:pStyle w:val="Zkladntext"/>
        <w:ind w:left="450"/>
        <w:rPr>
          <w:szCs w:val="18"/>
        </w:rPr>
      </w:pPr>
      <w:r>
        <w:rPr>
          <w:szCs w:val="18"/>
        </w:rPr>
        <w:t>E</w:t>
      </w:r>
      <w:r w:rsidR="00DE502E" w:rsidRPr="00E92280">
        <w:rPr>
          <w:szCs w:val="18"/>
        </w:rPr>
        <w:t>xistovalo signifikantné riziko, že by mohla viesť k ich významnej úprave v nasledujúcom účtovnom období.</w:t>
      </w:r>
    </w:p>
    <w:p w14:paraId="3DB6A6FA" w14:textId="77777777" w:rsidR="00DE502E" w:rsidRPr="00B50225" w:rsidRDefault="00DE502E" w:rsidP="00DE502E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2330881C" w14:textId="77777777" w:rsidR="00DE502E" w:rsidRPr="00B50225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17E251FF" w14:textId="77777777" w:rsidR="00DE502E" w:rsidRDefault="00DE502E" w:rsidP="00DE502E">
      <w:pPr>
        <w:pStyle w:val="Zkladntext"/>
        <w:rPr>
          <w:szCs w:val="18"/>
        </w:rPr>
      </w:pPr>
    </w:p>
    <w:p w14:paraId="60706379" w14:textId="39A5F8E5" w:rsidR="00DE502E" w:rsidRDefault="00DE502E" w:rsidP="00DE502E">
      <w:pPr>
        <w:pStyle w:val="Zkladntext"/>
        <w:rPr>
          <w:szCs w:val="18"/>
        </w:rPr>
      </w:pPr>
      <w:r>
        <w:rPr>
          <w:szCs w:val="18"/>
        </w:rPr>
        <w:t>Spoločnosť k 31.12.201</w:t>
      </w:r>
      <w:r w:rsidR="003C7B79">
        <w:rPr>
          <w:szCs w:val="18"/>
        </w:rPr>
        <w:t>9</w:t>
      </w:r>
      <w:r>
        <w:rPr>
          <w:szCs w:val="18"/>
        </w:rPr>
        <w:t xml:space="preserve"> </w:t>
      </w:r>
      <w:r w:rsidR="000038BE">
        <w:rPr>
          <w:szCs w:val="18"/>
        </w:rPr>
        <w:t>ne</w:t>
      </w:r>
      <w:r>
        <w:rPr>
          <w:szCs w:val="18"/>
        </w:rPr>
        <w:t>vl</w:t>
      </w:r>
      <w:r w:rsidR="003C7B79">
        <w:rPr>
          <w:szCs w:val="18"/>
        </w:rPr>
        <w:t>as</w:t>
      </w:r>
      <w:r>
        <w:rPr>
          <w:szCs w:val="18"/>
        </w:rPr>
        <w:t>tnila  hmotný</w:t>
      </w:r>
      <w:r w:rsidR="00385EE0">
        <w:rPr>
          <w:szCs w:val="18"/>
        </w:rPr>
        <w:t xml:space="preserve"> </w:t>
      </w:r>
      <w:r w:rsidR="000038BE">
        <w:rPr>
          <w:szCs w:val="18"/>
        </w:rPr>
        <w:t>a nehmotný majetok</w:t>
      </w:r>
      <w:r>
        <w:rPr>
          <w:szCs w:val="18"/>
        </w:rPr>
        <w:t xml:space="preserve">. </w:t>
      </w:r>
    </w:p>
    <w:p w14:paraId="28CEB163" w14:textId="77777777" w:rsidR="003C7B79" w:rsidRDefault="003C7B79" w:rsidP="00DE502E">
      <w:pPr>
        <w:pStyle w:val="Zkladntext"/>
        <w:rPr>
          <w:szCs w:val="18"/>
        </w:rPr>
      </w:pPr>
    </w:p>
    <w:p w14:paraId="52A50FDE" w14:textId="77777777" w:rsidR="00DE502E" w:rsidRPr="00F3695C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215E9B9B" w14:textId="77777777" w:rsidR="00DE502E" w:rsidRPr="00B50225" w:rsidRDefault="00DE502E" w:rsidP="00DE502E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4584489F" w14:textId="0EC06450" w:rsidR="00DE502E" w:rsidRDefault="00DE502E" w:rsidP="00DE502E">
      <w:pPr>
        <w:pStyle w:val="odstavec"/>
      </w:pPr>
      <w:r w:rsidRPr="00032D7F">
        <w:t>Obstarávacia cena zahŕňa cenu, za ktorú sa zásoby obstarali a náklady súvisiace s</w:t>
      </w:r>
      <w:r>
        <w:t> </w:t>
      </w:r>
      <w:r w:rsidRPr="00032D7F">
        <w:t>obstaraním</w:t>
      </w:r>
      <w:r>
        <w:t xml:space="preserve">. </w:t>
      </w:r>
    </w:p>
    <w:p w14:paraId="05D50F68" w14:textId="77777777" w:rsidR="00984D48" w:rsidRPr="00995D44" w:rsidRDefault="00984D48" w:rsidP="00DE502E">
      <w:pPr>
        <w:pStyle w:val="odstavec"/>
      </w:pPr>
    </w:p>
    <w:p w14:paraId="1003F3A4" w14:textId="77777777" w:rsidR="00DE502E" w:rsidRPr="00B50225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Pohľadávky</w:t>
      </w:r>
    </w:p>
    <w:p w14:paraId="02A699F9" w14:textId="77777777" w:rsidR="00DE502E" w:rsidRDefault="00DE502E" w:rsidP="00DE502E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</w:t>
      </w:r>
    </w:p>
    <w:p w14:paraId="4C6D8C32" w14:textId="77777777" w:rsidR="00DE502E" w:rsidRPr="00FE0F76" w:rsidRDefault="00DE502E" w:rsidP="00DE502E">
      <w:pPr>
        <w:pStyle w:val="Zkladntext"/>
        <w:ind w:left="0"/>
        <w:rPr>
          <w:szCs w:val="18"/>
        </w:rPr>
      </w:pPr>
    </w:p>
    <w:p w14:paraId="21A8307C" w14:textId="77777777" w:rsidR="00DE502E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>
        <w:rPr>
          <w:szCs w:val="18"/>
        </w:rPr>
        <w:t>Finančné účty</w:t>
      </w:r>
    </w:p>
    <w:p w14:paraId="4C58D91E" w14:textId="77777777" w:rsidR="00DE502E" w:rsidRPr="00DE502E" w:rsidRDefault="00DE502E" w:rsidP="00DE502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>
        <w:rPr>
          <w:b w:val="0"/>
          <w:szCs w:val="18"/>
        </w:rPr>
        <w:t xml:space="preserve">peňažná hotovosť, ceniny </w:t>
      </w:r>
      <w:r w:rsidRPr="0028408E">
        <w:rPr>
          <w:b w:val="0"/>
          <w:szCs w:val="18"/>
        </w:rPr>
        <w:t xml:space="preserve">a oceňujú sa menovitou hodnotou. </w:t>
      </w:r>
    </w:p>
    <w:p w14:paraId="078E2619" w14:textId="77777777" w:rsidR="00DE502E" w:rsidRPr="00A31BBB" w:rsidRDefault="00DE502E" w:rsidP="00DE502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3584A85" w14:textId="77777777" w:rsidR="00DE502E" w:rsidRPr="00B50225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Záväzky</w:t>
      </w:r>
    </w:p>
    <w:p w14:paraId="1D2FCE6C" w14:textId="091084CA" w:rsidR="00DE502E" w:rsidRDefault="00DE502E" w:rsidP="00DE502E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</w:t>
      </w:r>
    </w:p>
    <w:p w14:paraId="4E0ED3AF" w14:textId="77777777" w:rsidR="00DE502E" w:rsidRDefault="00DE502E" w:rsidP="00DE502E">
      <w:pPr>
        <w:pStyle w:val="Zkladntext"/>
      </w:pPr>
    </w:p>
    <w:p w14:paraId="29DBC13C" w14:textId="77777777" w:rsidR="00DE502E" w:rsidRPr="00891481" w:rsidRDefault="00DE502E" w:rsidP="00DE502E">
      <w:pPr>
        <w:pStyle w:val="Pismenka"/>
        <w:numPr>
          <w:ilvl w:val="0"/>
          <w:numId w:val="5"/>
        </w:numPr>
        <w:rPr>
          <w:szCs w:val="18"/>
        </w:rPr>
      </w:pPr>
      <w:r w:rsidRPr="00FD3474">
        <w:rPr>
          <w:szCs w:val="18"/>
        </w:rPr>
        <w:t>Cudzia mena</w:t>
      </w:r>
    </w:p>
    <w:p w14:paraId="6E90DA69" w14:textId="77777777" w:rsidR="00DE502E" w:rsidRDefault="00DE502E" w:rsidP="00DE502E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4617D027" w14:textId="77777777" w:rsidR="00DE502E" w:rsidRDefault="00DE502E" w:rsidP="00DE502E">
      <w:pPr>
        <w:pStyle w:val="Zkladntext"/>
        <w:rPr>
          <w:szCs w:val="18"/>
        </w:rPr>
      </w:pPr>
    </w:p>
    <w:p w14:paraId="1A993220" w14:textId="77777777" w:rsidR="00DE502E" w:rsidRPr="00B50225" w:rsidRDefault="00DE502E" w:rsidP="00DE502E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0224B3D2" w14:textId="77777777" w:rsidR="00DE502E" w:rsidRDefault="00DE502E" w:rsidP="00DE502E">
      <w:pPr>
        <w:pStyle w:val="Zkladntext"/>
        <w:rPr>
          <w:szCs w:val="18"/>
        </w:rPr>
      </w:pPr>
      <w:r w:rsidRPr="00DB6901">
        <w:rPr>
          <w:szCs w:val="18"/>
        </w:rPr>
        <w:t>Európskou centrálnou bankou alebo Národnou bankou Slovenska v deň, ku ktorému sa zostavuje účtovná závierka, a účtujú sa s vplyvom na výsledok hospodárenia.</w:t>
      </w:r>
    </w:p>
    <w:p w14:paraId="5513299F" w14:textId="77777777" w:rsidR="00DE502E" w:rsidRPr="00253CE5" w:rsidRDefault="00DE502E" w:rsidP="00DE502E">
      <w:pPr>
        <w:pStyle w:val="Zkladntext"/>
        <w:rPr>
          <w:szCs w:val="18"/>
        </w:rPr>
      </w:pPr>
    </w:p>
    <w:p w14:paraId="5B30AAA7" w14:textId="77777777" w:rsidR="00DE502E" w:rsidRDefault="00DE502E" w:rsidP="00DE502E">
      <w:pPr>
        <w:pStyle w:val="Pismenka"/>
        <w:numPr>
          <w:ilvl w:val="0"/>
          <w:numId w:val="5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30D64B92" w14:textId="45B87607" w:rsidR="00041540" w:rsidRPr="00041540" w:rsidRDefault="00DE502E" w:rsidP="00FC1483">
      <w:pPr>
        <w:pStyle w:val="Pismenka"/>
        <w:numPr>
          <w:ilvl w:val="0"/>
          <w:numId w:val="0"/>
        </w:numPr>
        <w:ind w:left="360"/>
        <w:rPr>
          <w:szCs w:val="18"/>
        </w:rPr>
      </w:pPr>
      <w:r>
        <w:rPr>
          <w:b w:val="0"/>
        </w:rPr>
        <w:t xml:space="preserve"> Spoločnosť  </w:t>
      </w:r>
      <w:r w:rsidR="00932B9A">
        <w:rPr>
          <w:b w:val="0"/>
        </w:rPr>
        <w:t>ne</w:t>
      </w:r>
      <w:r>
        <w:rPr>
          <w:b w:val="0"/>
        </w:rPr>
        <w:t>mala za rok 201</w:t>
      </w:r>
      <w:r w:rsidR="003C7B79">
        <w:rPr>
          <w:b w:val="0"/>
        </w:rPr>
        <w:t>9</w:t>
      </w:r>
      <w:r>
        <w:rPr>
          <w:b w:val="0"/>
        </w:rPr>
        <w:t xml:space="preserve"> t</w:t>
      </w:r>
      <w:r w:rsidRPr="00A31BBB">
        <w:rPr>
          <w:b w:val="0"/>
        </w:rPr>
        <w:t>ržby za vlastné výkony a</w:t>
      </w:r>
      <w:r w:rsidR="00041540">
        <w:rPr>
          <w:b w:val="0"/>
        </w:rPr>
        <w:t> </w:t>
      </w:r>
      <w:r w:rsidRPr="00A31BBB">
        <w:rPr>
          <w:b w:val="0"/>
        </w:rPr>
        <w:t>tovar</w:t>
      </w:r>
      <w:r>
        <w:rPr>
          <w:b w:val="0"/>
        </w:rPr>
        <w:t>.</w:t>
      </w:r>
      <w:r w:rsidRPr="00A31BBB">
        <w:rPr>
          <w:b w:val="0"/>
        </w:rPr>
        <w:t xml:space="preserve"> </w:t>
      </w:r>
    </w:p>
    <w:sectPr w:rsidR="00041540" w:rsidRPr="000415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382C7F"/>
    <w:multiLevelType w:val="hybridMultilevel"/>
    <w:tmpl w:val="78D4E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 w15:restartNumberingAfterBreak="0">
    <w:nsid w:val="3B7C4138"/>
    <w:multiLevelType w:val="hybridMultilevel"/>
    <w:tmpl w:val="9E849F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206104"/>
    <w:multiLevelType w:val="hybridMultilevel"/>
    <w:tmpl w:val="67AA7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9B7B5A"/>
    <w:multiLevelType w:val="hybridMultilevel"/>
    <w:tmpl w:val="FD682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6E46767"/>
    <w:multiLevelType w:val="hybridMultilevel"/>
    <w:tmpl w:val="6FE6407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2017266744">
    <w:abstractNumId w:val="6"/>
  </w:num>
  <w:num w:numId="2" w16cid:durableId="1297641771">
    <w:abstractNumId w:val="1"/>
  </w:num>
  <w:num w:numId="3" w16cid:durableId="1852451414">
    <w:abstractNumId w:val="8"/>
  </w:num>
  <w:num w:numId="4" w16cid:durableId="1507209071">
    <w:abstractNumId w:val="9"/>
  </w:num>
  <w:num w:numId="5" w16cid:durableId="450785380">
    <w:abstractNumId w:val="5"/>
  </w:num>
  <w:num w:numId="6" w16cid:durableId="209730247">
    <w:abstractNumId w:val="7"/>
  </w:num>
  <w:num w:numId="7" w16cid:durableId="786390721">
    <w:abstractNumId w:val="4"/>
  </w:num>
  <w:num w:numId="8" w16cid:durableId="1095712179">
    <w:abstractNumId w:val="2"/>
  </w:num>
  <w:num w:numId="9" w16cid:durableId="572542701">
    <w:abstractNumId w:val="0"/>
  </w:num>
  <w:num w:numId="10" w16cid:durableId="11657833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02E"/>
    <w:rsid w:val="000038BE"/>
    <w:rsid w:val="00041540"/>
    <w:rsid w:val="00227E56"/>
    <w:rsid w:val="00283424"/>
    <w:rsid w:val="00385EE0"/>
    <w:rsid w:val="003C7B79"/>
    <w:rsid w:val="0041071C"/>
    <w:rsid w:val="007F682A"/>
    <w:rsid w:val="00925641"/>
    <w:rsid w:val="00932B9A"/>
    <w:rsid w:val="00984D48"/>
    <w:rsid w:val="009D47AF"/>
    <w:rsid w:val="00A32B0A"/>
    <w:rsid w:val="00B06B6E"/>
    <w:rsid w:val="00B56410"/>
    <w:rsid w:val="00C273F5"/>
    <w:rsid w:val="00C53777"/>
    <w:rsid w:val="00CE2F60"/>
    <w:rsid w:val="00DE502E"/>
    <w:rsid w:val="00EC5FB1"/>
    <w:rsid w:val="00FC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D4130"/>
  <w15:chartTrackingRefBased/>
  <w15:docId w15:val="{4AC654B5-5912-4E59-9A6A-C19483D0A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50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E502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DE502E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E502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E502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502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E502E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502E"/>
    <w:pPr>
      <w:numPr>
        <w:numId w:val="3"/>
      </w:numPr>
    </w:pPr>
    <w:rPr>
      <w:b/>
    </w:rPr>
  </w:style>
  <w:style w:type="character" w:customStyle="1" w:styleId="odstavecChar">
    <w:name w:val="odstavec Char"/>
    <w:basedOn w:val="Predvolenpsmoodseku"/>
    <w:link w:val="odstavec"/>
    <w:locked/>
    <w:rsid w:val="00DE502E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DE502E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styleId="Zoznamsodrkami">
    <w:name w:val="List Bullet"/>
    <w:basedOn w:val="Normlny"/>
    <w:link w:val="ZoznamsodrkamiChar"/>
    <w:uiPriority w:val="99"/>
    <w:rsid w:val="00DE502E"/>
    <w:pPr>
      <w:numPr>
        <w:numId w:val="4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E502E"/>
    <w:rPr>
      <w:rFonts w:ascii="Times New Roman" w:eastAsia="Times New Roman" w:hAnsi="Times New Roman" w:cs="Times New Roman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DE502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502E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041540"/>
  </w:style>
  <w:style w:type="paragraph" w:styleId="Odsekzoznamu">
    <w:name w:val="List Paragraph"/>
    <w:basedOn w:val="Normlny"/>
    <w:uiPriority w:val="34"/>
    <w:qFormat/>
    <w:rsid w:val="00984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657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Syngenta</Company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Ticha Lubica (ext) SKBR</dc:creator>
  <cp:keywords/>
  <dc:description/>
  <cp:lastModifiedBy>Dagmar Kutna</cp:lastModifiedBy>
  <cp:revision>2</cp:revision>
  <cp:lastPrinted>2020-11-02T18:55:00Z</cp:lastPrinted>
  <dcterms:created xsi:type="dcterms:W3CDTF">2022-06-30T19:45:00Z</dcterms:created>
  <dcterms:modified xsi:type="dcterms:W3CDTF">2022-06-30T19:45:00Z</dcterms:modified>
</cp:coreProperties>
</file>