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EA27C3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27C3">
        <w:rPr>
          <w:rFonts w:ascii="Arial" w:hAnsi="Arial" w:cs="Arial"/>
          <w:b/>
          <w:sz w:val="24"/>
          <w:szCs w:val="24"/>
        </w:rPr>
        <w:t>Slovenská obchodná spoločnosť, s.r.o.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27C3">
        <w:rPr>
          <w:rFonts w:ascii="Arial" w:hAnsi="Arial" w:cs="Arial"/>
          <w:b/>
          <w:sz w:val="24"/>
          <w:szCs w:val="24"/>
        </w:rPr>
        <w:t>Kollárova 2,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>IČO: 36 606 596, DIČ: 2022177190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>, vložka č. 18044/V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824031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Trebišov, 30.06.2022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824031">
        <w:rPr>
          <w:rFonts w:ascii="Arial" w:hAnsi="Arial" w:cs="Arial"/>
          <w:b/>
        </w:rPr>
        <w:t xml:space="preserve"> k účtovnej závierke za rok 2021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</w:t>
      </w:r>
      <w:r w:rsidR="00824031">
        <w:rPr>
          <w:rFonts w:ascii="Arial" w:hAnsi="Arial" w:cs="Arial"/>
        </w:rPr>
        <w:t>21</w:t>
      </w:r>
      <w:r w:rsidRPr="00EA27C3">
        <w:rPr>
          <w:rFonts w:ascii="Arial" w:hAnsi="Arial" w:cs="Arial"/>
        </w:rPr>
        <w:t xml:space="preserve">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je platcom DPH.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31.12.20</w:t>
      </w:r>
      <w:r w:rsidR="00A532C9">
        <w:rPr>
          <w:rFonts w:ascii="Arial" w:hAnsi="Arial" w:cs="Arial"/>
        </w:rPr>
        <w:t>2</w:t>
      </w:r>
      <w:r w:rsidR="00824031">
        <w:rPr>
          <w:rFonts w:ascii="Arial" w:hAnsi="Arial" w:cs="Arial"/>
        </w:rPr>
        <w:t>1</w:t>
      </w:r>
      <w:r w:rsidRPr="00EA27C3">
        <w:rPr>
          <w:rFonts w:ascii="Arial" w:hAnsi="Arial" w:cs="Arial"/>
        </w:rPr>
        <w:t xml:space="preserve"> je zostavená ako riadna účtovná závierka, a to za účtovné obdobie od 01.01.20</w:t>
      </w:r>
      <w:r w:rsidR="00A532C9">
        <w:rPr>
          <w:rFonts w:ascii="Arial" w:hAnsi="Arial" w:cs="Arial"/>
        </w:rPr>
        <w:t>2</w:t>
      </w:r>
      <w:r w:rsidR="00824031">
        <w:rPr>
          <w:rFonts w:ascii="Arial" w:hAnsi="Arial" w:cs="Arial"/>
        </w:rPr>
        <w:t>1</w:t>
      </w:r>
      <w:r w:rsidRPr="00EA27C3">
        <w:rPr>
          <w:rFonts w:ascii="Arial" w:hAnsi="Arial" w:cs="Arial"/>
        </w:rPr>
        <w:t xml:space="preserve"> do 31.12.20</w:t>
      </w:r>
      <w:r w:rsidR="00A532C9">
        <w:rPr>
          <w:rFonts w:ascii="Arial" w:hAnsi="Arial" w:cs="Arial"/>
        </w:rPr>
        <w:t>2</w:t>
      </w:r>
      <w:r w:rsidR="00824031">
        <w:rPr>
          <w:rFonts w:ascii="Arial" w:hAnsi="Arial" w:cs="Arial"/>
        </w:rPr>
        <w:t>1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1D4212"/>
    <w:rsid w:val="00824031"/>
    <w:rsid w:val="008E2EA7"/>
    <w:rsid w:val="00A532C9"/>
    <w:rsid w:val="00CD118F"/>
    <w:rsid w:val="00EA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2022-06-30T07:22:00Z</dcterms:created>
  <dcterms:modified xsi:type="dcterms:W3CDTF">2022-06-30T07:22:00Z</dcterms:modified>
</cp:coreProperties>
</file>