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Asenco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53316410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Baška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B6B" w:rsidRDefault="00CB1B6B">
      <w:r>
        <w:separator/>
      </w:r>
    </w:p>
  </w:endnote>
  <w:endnote w:type="continuationSeparator" w:id="0">
    <w:p w:rsidR="00CB1B6B" w:rsidRDefault="00CB1B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B5FE7">
    <w:pPr>
      <w:spacing w:line="200" w:lineRule="exact"/>
      <w:rPr>
        <w:sz w:val="20"/>
        <w:szCs w:val="20"/>
      </w:rPr>
    </w:pPr>
    <w:r w:rsidRPr="004B5FE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B5FE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B5FE7">
                  <w:fldChar w:fldCharType="separate"/>
                </w:r>
                <w:r w:rsidR="004A7123">
                  <w:rPr>
                    <w:rFonts w:cs="Times New Roman"/>
                    <w:noProof/>
                  </w:rPr>
                  <w:t>1</w:t>
                </w:r>
                <w:r w:rsidR="004B5F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B6B" w:rsidRDefault="00CB1B6B">
      <w:r>
        <w:separator/>
      </w:r>
    </w:p>
  </w:footnote>
  <w:footnote w:type="continuationSeparator" w:id="0">
    <w:p w:rsidR="00CB1B6B" w:rsidRDefault="00CB1B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1179D">
      <w:rPr>
        <w:rFonts w:ascii="Arial" w:hAnsi="Arial" w:cs="Arial"/>
        <w:sz w:val="22"/>
        <w:szCs w:val="22"/>
        <w:bdr w:val="single" w:sz="4" w:space="0" w:color="auto"/>
      </w:rPr>
      <w:t>53316410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657F5"/>
    <w:rsid w:val="00373635"/>
    <w:rsid w:val="00397C36"/>
    <w:rsid w:val="003A5145"/>
    <w:rsid w:val="003D056F"/>
    <w:rsid w:val="00401155"/>
    <w:rsid w:val="00451ED3"/>
    <w:rsid w:val="004A2BF3"/>
    <w:rsid w:val="004A7123"/>
    <w:rsid w:val="004B5FE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2594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1B6B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2022-06-29T10:42:00Z</dcterms:created>
  <dcterms:modified xsi:type="dcterms:W3CDTF">2022-06-29T10:42:00Z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