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6EEBFE" w14:textId="77777777" w:rsidR="009873B3" w:rsidRPr="006E2FA4" w:rsidRDefault="009873B3" w:rsidP="009873B3">
      <w:pPr>
        <w:spacing w:line="240" w:lineRule="auto"/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  <w:r w:rsidRPr="006E2FA4">
        <w:rPr>
          <w:rFonts w:cs="Times New Roman"/>
          <w:b/>
          <w:sz w:val="24"/>
          <w:szCs w:val="24"/>
        </w:rPr>
        <w:t>Občianske združenie</w:t>
      </w:r>
      <w:r w:rsidR="00474D06" w:rsidRPr="006E2FA4">
        <w:rPr>
          <w:rFonts w:cs="Times New Roman"/>
          <w:b/>
          <w:sz w:val="24"/>
          <w:szCs w:val="24"/>
        </w:rPr>
        <w:t xml:space="preserve"> ISKIERKA</w:t>
      </w:r>
      <w:r w:rsidRPr="006E2FA4">
        <w:rPr>
          <w:rFonts w:cs="Arial"/>
          <w:b/>
          <w:sz w:val="24"/>
          <w:szCs w:val="24"/>
        </w:rPr>
        <w:t xml:space="preserve"> </w:t>
      </w:r>
      <w:r w:rsidRPr="006E2FA4">
        <w:rPr>
          <w:rFonts w:cs="Arial"/>
          <w:b/>
          <w:sz w:val="32"/>
          <w:szCs w:val="32"/>
        </w:rPr>
        <w:t xml:space="preserve"> </w:t>
      </w:r>
    </w:p>
    <w:p w14:paraId="626EEBFF" w14:textId="77777777" w:rsidR="009873B3" w:rsidRPr="00356FED" w:rsidRDefault="009873B3" w:rsidP="009873B3">
      <w:pPr>
        <w:pBdr>
          <w:bottom w:val="single" w:sz="12" w:space="1" w:color="auto"/>
        </w:pBdr>
        <w:spacing w:line="240" w:lineRule="auto"/>
        <w:jc w:val="center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Ulica </w:t>
      </w:r>
      <w:proofErr w:type="spellStart"/>
      <w:r w:rsidRPr="00356FED">
        <w:rPr>
          <w:rFonts w:cs="Times New Roman"/>
          <w:sz w:val="24"/>
          <w:szCs w:val="24"/>
        </w:rPr>
        <w:t>Ludvika</w:t>
      </w:r>
      <w:proofErr w:type="spellEnd"/>
      <w:r w:rsidRPr="00356FED">
        <w:rPr>
          <w:rFonts w:cs="Times New Roman"/>
          <w:sz w:val="24"/>
          <w:szCs w:val="24"/>
        </w:rPr>
        <w:t xml:space="preserve"> van Beethovena č. 5650/20, 917 08 Trnava                                                                                           </w:t>
      </w:r>
    </w:p>
    <w:p w14:paraId="626EEC00" w14:textId="77777777" w:rsidR="00430A82" w:rsidRPr="006E2FA4" w:rsidRDefault="00A135E9">
      <w:pPr>
        <w:rPr>
          <w:b/>
        </w:rPr>
      </w:pPr>
      <w:r w:rsidRPr="006E2FA4">
        <w:rPr>
          <w:b/>
        </w:rPr>
        <w:t>IČO: 36086762                                                                                                                      DIČ: 2021492858</w:t>
      </w:r>
    </w:p>
    <w:p w14:paraId="626EEC02" w14:textId="77777777" w:rsidR="009873B3" w:rsidRDefault="009873B3"/>
    <w:p w14:paraId="626EEC03" w14:textId="77777777" w:rsidR="009873B3" w:rsidRDefault="009873B3"/>
    <w:p w14:paraId="38A8DF82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8E6410B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F4D9835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626EEC04" w14:textId="2FD3AC3D" w:rsidR="009873B3" w:rsidRPr="00AD156B" w:rsidRDefault="009873B3" w:rsidP="00AD156B">
      <w:pPr>
        <w:jc w:val="center"/>
        <w:rPr>
          <w:rFonts w:cstheme="minorHAnsi"/>
          <w:b/>
          <w:sz w:val="48"/>
          <w:szCs w:val="48"/>
        </w:rPr>
      </w:pPr>
      <w:r w:rsidRPr="00AD156B">
        <w:rPr>
          <w:rFonts w:cstheme="minorHAnsi"/>
          <w:b/>
          <w:sz w:val="48"/>
          <w:szCs w:val="48"/>
        </w:rPr>
        <w:t xml:space="preserve">Výročná správa  </w:t>
      </w:r>
    </w:p>
    <w:p w14:paraId="626EEC0A" w14:textId="716DA06A" w:rsidR="001D75A6" w:rsidRPr="00AD156B" w:rsidRDefault="009873B3" w:rsidP="007E0492">
      <w:pPr>
        <w:jc w:val="center"/>
        <w:rPr>
          <w:rFonts w:cstheme="minorHAnsi"/>
          <w:b/>
          <w:sz w:val="48"/>
          <w:szCs w:val="48"/>
        </w:rPr>
      </w:pPr>
      <w:r w:rsidRPr="00AD156B">
        <w:rPr>
          <w:rFonts w:cstheme="minorHAnsi"/>
          <w:b/>
          <w:sz w:val="48"/>
          <w:szCs w:val="48"/>
        </w:rPr>
        <w:t>za rok 20</w:t>
      </w:r>
      <w:r w:rsidR="00AE74D7" w:rsidRPr="00AD156B">
        <w:rPr>
          <w:rFonts w:cstheme="minorHAnsi"/>
          <w:b/>
          <w:sz w:val="48"/>
          <w:szCs w:val="48"/>
        </w:rPr>
        <w:t>2</w:t>
      </w:r>
      <w:r w:rsidR="009947E6" w:rsidRPr="00AD156B">
        <w:rPr>
          <w:rFonts w:cstheme="minorHAnsi"/>
          <w:b/>
          <w:sz w:val="48"/>
          <w:szCs w:val="48"/>
        </w:rPr>
        <w:t>1</w:t>
      </w:r>
    </w:p>
    <w:p w14:paraId="33AD6EF5" w14:textId="3C1F0F12" w:rsidR="007E0492" w:rsidRDefault="007E0492" w:rsidP="009873B3">
      <w:pPr>
        <w:rPr>
          <w:rFonts w:cs="Arial"/>
          <w:b/>
          <w:sz w:val="28"/>
          <w:szCs w:val="28"/>
        </w:rPr>
      </w:pPr>
    </w:p>
    <w:p w14:paraId="0E91F318" w14:textId="266242DE" w:rsidR="00463163" w:rsidRDefault="00463163" w:rsidP="009873B3">
      <w:pPr>
        <w:rPr>
          <w:rFonts w:cs="Arial"/>
          <w:b/>
          <w:sz w:val="28"/>
          <w:szCs w:val="28"/>
        </w:rPr>
      </w:pPr>
    </w:p>
    <w:p w14:paraId="22ABFB0B" w14:textId="3ACA97E8" w:rsidR="004657B0" w:rsidRDefault="004657B0" w:rsidP="009873B3">
      <w:pPr>
        <w:rPr>
          <w:rFonts w:cs="Arial"/>
          <w:b/>
          <w:sz w:val="28"/>
          <w:szCs w:val="28"/>
        </w:rPr>
      </w:pPr>
    </w:p>
    <w:p w14:paraId="093280FE" w14:textId="718B3E5A" w:rsidR="004657B0" w:rsidRDefault="004657B0" w:rsidP="009873B3">
      <w:pPr>
        <w:rPr>
          <w:rFonts w:cs="Arial"/>
          <w:b/>
          <w:sz w:val="28"/>
          <w:szCs w:val="28"/>
        </w:rPr>
      </w:pPr>
    </w:p>
    <w:p w14:paraId="05E3F7BD" w14:textId="15A3B6A6" w:rsidR="004657B0" w:rsidRDefault="004657B0" w:rsidP="009873B3">
      <w:pPr>
        <w:rPr>
          <w:rFonts w:cs="Arial"/>
          <w:b/>
          <w:sz w:val="28"/>
          <w:szCs w:val="28"/>
        </w:rPr>
      </w:pPr>
    </w:p>
    <w:p w14:paraId="44A2BF7E" w14:textId="32991FAA" w:rsidR="004657B0" w:rsidRDefault="004657B0" w:rsidP="009873B3">
      <w:pPr>
        <w:rPr>
          <w:rFonts w:cs="Arial"/>
          <w:b/>
          <w:sz w:val="28"/>
          <w:szCs w:val="28"/>
        </w:rPr>
      </w:pPr>
    </w:p>
    <w:p w14:paraId="37607CE6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43D51B88" w14:textId="51126CEB" w:rsidR="004657B0" w:rsidRDefault="004657B0" w:rsidP="009873B3">
      <w:pPr>
        <w:rPr>
          <w:rFonts w:cs="Arial"/>
          <w:b/>
          <w:sz w:val="28"/>
          <w:szCs w:val="28"/>
        </w:rPr>
      </w:pPr>
    </w:p>
    <w:p w14:paraId="4AE95E5E" w14:textId="75D624AC" w:rsidR="00AD156B" w:rsidRDefault="00AD156B" w:rsidP="009873B3">
      <w:pPr>
        <w:rPr>
          <w:rFonts w:cs="Arial"/>
          <w:b/>
          <w:sz w:val="28"/>
          <w:szCs w:val="28"/>
        </w:rPr>
      </w:pPr>
    </w:p>
    <w:p w14:paraId="3349C33C" w14:textId="66837906" w:rsidR="00AD156B" w:rsidRDefault="00AD156B" w:rsidP="009873B3">
      <w:pPr>
        <w:rPr>
          <w:rFonts w:cs="Arial"/>
          <w:b/>
          <w:sz w:val="28"/>
          <w:szCs w:val="28"/>
        </w:rPr>
      </w:pPr>
    </w:p>
    <w:p w14:paraId="5CC6C55A" w14:textId="508DF64B" w:rsidR="00AD156B" w:rsidRDefault="00AD156B" w:rsidP="009873B3">
      <w:pPr>
        <w:rPr>
          <w:rFonts w:cs="Arial"/>
          <w:b/>
          <w:sz w:val="28"/>
          <w:szCs w:val="28"/>
        </w:rPr>
      </w:pPr>
    </w:p>
    <w:p w14:paraId="712E8AF6" w14:textId="77777777" w:rsidR="00AD156B" w:rsidRDefault="00AD156B" w:rsidP="009873B3">
      <w:pPr>
        <w:rPr>
          <w:rFonts w:cs="Arial"/>
          <w:b/>
          <w:sz w:val="28"/>
          <w:szCs w:val="28"/>
        </w:rPr>
      </w:pPr>
    </w:p>
    <w:p w14:paraId="626EEC0C" w14:textId="548E344C" w:rsidR="009873B3" w:rsidRPr="006E2FA4" w:rsidRDefault="009873B3" w:rsidP="009873B3">
      <w:pPr>
        <w:rPr>
          <w:rFonts w:cstheme="minorHAnsi"/>
          <w:b/>
          <w:sz w:val="24"/>
          <w:szCs w:val="24"/>
        </w:rPr>
      </w:pPr>
      <w:r w:rsidRPr="006E2FA4">
        <w:rPr>
          <w:rFonts w:cstheme="minorHAnsi"/>
          <w:b/>
          <w:sz w:val="24"/>
          <w:szCs w:val="24"/>
        </w:rPr>
        <w:lastRenderedPageBreak/>
        <w:t>OBSAH:</w:t>
      </w:r>
    </w:p>
    <w:p w14:paraId="6E793C92" w14:textId="77777777" w:rsidR="004657B0" w:rsidRPr="00F07D07" w:rsidRDefault="004657B0" w:rsidP="009873B3">
      <w:pPr>
        <w:rPr>
          <w:rFonts w:cstheme="minorHAnsi"/>
          <w:sz w:val="24"/>
          <w:szCs w:val="24"/>
        </w:rPr>
      </w:pPr>
    </w:p>
    <w:p w14:paraId="626EEC0D" w14:textId="12EDA7DC" w:rsidR="0039422D" w:rsidRPr="00F07D07" w:rsidRDefault="00BB78CF" w:rsidP="00F07D07">
      <w:pPr>
        <w:pStyle w:val="Odsekzoznamu"/>
        <w:numPr>
          <w:ilvl w:val="0"/>
          <w:numId w:val="18"/>
        </w:numPr>
        <w:spacing w:line="360" w:lineRule="auto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Ú</w:t>
      </w:r>
      <w:r w:rsidR="00A96267" w:rsidRPr="00F07D07">
        <w:rPr>
          <w:rFonts w:cstheme="minorHAnsi"/>
          <w:sz w:val="24"/>
          <w:szCs w:val="24"/>
        </w:rPr>
        <w:t>vod</w:t>
      </w:r>
      <w:r w:rsidR="003C0331" w:rsidRPr="00F07D07">
        <w:rPr>
          <w:rFonts w:cstheme="minorHAnsi"/>
          <w:sz w:val="24"/>
          <w:szCs w:val="24"/>
        </w:rPr>
        <w:t xml:space="preserve"> </w:t>
      </w:r>
    </w:p>
    <w:p w14:paraId="7FABBF0E" w14:textId="6925FDE2" w:rsidR="00EA3A91" w:rsidRPr="00F07D07" w:rsidRDefault="00EA3A91" w:rsidP="00F07D07">
      <w:pPr>
        <w:pStyle w:val="Odsekzoznamu"/>
        <w:numPr>
          <w:ilvl w:val="0"/>
          <w:numId w:val="18"/>
        </w:numPr>
        <w:spacing w:line="360" w:lineRule="auto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O</w:t>
      </w:r>
      <w:r w:rsidR="00021914" w:rsidRPr="00F07D07">
        <w:rPr>
          <w:rFonts w:cstheme="minorHAnsi"/>
          <w:sz w:val="24"/>
          <w:szCs w:val="24"/>
        </w:rPr>
        <w:t>rgány združenia</w:t>
      </w:r>
      <w:r w:rsidR="003C0331" w:rsidRPr="00F07D07">
        <w:rPr>
          <w:rFonts w:cstheme="minorHAnsi"/>
          <w:sz w:val="24"/>
          <w:szCs w:val="24"/>
        </w:rPr>
        <w:t xml:space="preserve"> </w:t>
      </w:r>
    </w:p>
    <w:p w14:paraId="626EEC11" w14:textId="60CF6AD6" w:rsidR="0039422D" w:rsidRPr="00F07D07" w:rsidRDefault="0099154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Č</w:t>
      </w:r>
      <w:r w:rsidR="00021914" w:rsidRPr="00F07D07">
        <w:rPr>
          <w:rFonts w:cstheme="minorHAnsi"/>
          <w:sz w:val="24"/>
          <w:szCs w:val="24"/>
        </w:rPr>
        <w:t>innosť združenia</w:t>
      </w:r>
      <w:r w:rsidR="003C0331" w:rsidRPr="00F07D07">
        <w:rPr>
          <w:rFonts w:cstheme="minorHAnsi"/>
          <w:sz w:val="24"/>
          <w:szCs w:val="24"/>
        </w:rPr>
        <w:t xml:space="preserve">   </w:t>
      </w:r>
    </w:p>
    <w:p w14:paraId="26C193ED" w14:textId="10427C45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Prehľad o poskytovaní sociálnej služby v kalendárnom roku</w:t>
      </w:r>
    </w:p>
    <w:p w14:paraId="7F37375F" w14:textId="77777777" w:rsidR="00021914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bookmarkStart w:id="1" w:name="_Hlk106826483"/>
      <w:r w:rsidRPr="00F07D07">
        <w:rPr>
          <w:rFonts w:cstheme="minorHAnsi"/>
          <w:sz w:val="24"/>
          <w:szCs w:val="24"/>
        </w:rPr>
        <w:t>Ročná účtovná závierka a hodnotenie základných údajov v nej obsiahnutých</w:t>
      </w:r>
    </w:p>
    <w:p w14:paraId="3E3CD829" w14:textId="5608D030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Prehľad o príjmoch ( výnosoch a nákladoch)</w:t>
      </w:r>
    </w:p>
    <w:p w14:paraId="411B38BB" w14:textId="520AF23D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Prehľad príjmov v členení podľa zdrojov</w:t>
      </w:r>
    </w:p>
    <w:p w14:paraId="43B0E10E" w14:textId="2BCA608E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Stav a pohyb majetkov a</w:t>
      </w:r>
      <w:r w:rsidR="00021914" w:rsidRPr="00F07D07">
        <w:rPr>
          <w:rFonts w:cstheme="minorHAnsi"/>
          <w:sz w:val="24"/>
          <w:szCs w:val="24"/>
        </w:rPr>
        <w:t> </w:t>
      </w:r>
      <w:r w:rsidRPr="00F07D07">
        <w:rPr>
          <w:rFonts w:cstheme="minorHAnsi"/>
          <w:sz w:val="24"/>
          <w:szCs w:val="24"/>
        </w:rPr>
        <w:t>záväzkov</w:t>
      </w:r>
    </w:p>
    <w:p w14:paraId="71C72139" w14:textId="1C5875A6" w:rsidR="002A1628" w:rsidRPr="00C86A5A" w:rsidRDefault="00E3255A" w:rsidP="00C86A5A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Ekonomicky oprávnené náklady na jedného prijímateľa sociálnej služby za jeden rok</w:t>
      </w:r>
      <w:r w:rsidR="002A1628" w:rsidRPr="00C86A5A">
        <w:rPr>
          <w:rFonts w:cstheme="minorHAnsi"/>
          <w:sz w:val="24"/>
          <w:szCs w:val="24"/>
        </w:rPr>
        <w:t xml:space="preserve">  </w:t>
      </w:r>
    </w:p>
    <w:p w14:paraId="3320CEDC" w14:textId="79E9B150" w:rsidR="002A1628" w:rsidRPr="00F07D07" w:rsidRDefault="002A1628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Z</w:t>
      </w:r>
      <w:r w:rsidR="00021914" w:rsidRPr="00F07D07">
        <w:rPr>
          <w:rFonts w:cstheme="minorHAnsi"/>
          <w:sz w:val="24"/>
          <w:szCs w:val="24"/>
        </w:rPr>
        <w:t>amestnanci organizácie</w:t>
      </w:r>
      <w:r w:rsidRPr="00F07D07">
        <w:rPr>
          <w:rFonts w:cstheme="minorHAnsi"/>
          <w:sz w:val="24"/>
          <w:szCs w:val="24"/>
        </w:rPr>
        <w:t xml:space="preserve"> </w:t>
      </w:r>
    </w:p>
    <w:p w14:paraId="03E97B95" w14:textId="5B080F9F" w:rsidR="007251D6" w:rsidRPr="00F07D07" w:rsidRDefault="007251D6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M</w:t>
      </w:r>
      <w:r w:rsidR="00021914" w:rsidRPr="00F07D07">
        <w:rPr>
          <w:rFonts w:cstheme="minorHAnsi"/>
          <w:sz w:val="24"/>
          <w:szCs w:val="24"/>
        </w:rPr>
        <w:t>ajetok organizácie</w:t>
      </w:r>
    </w:p>
    <w:bookmarkEnd w:id="1"/>
    <w:p w14:paraId="5F4C30EF" w14:textId="4C6CF8F5" w:rsid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0B97A147" w14:textId="5312E534" w:rsid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16EFCF83" w14:textId="77777777" w:rsidR="00F07D07" w:rsidRP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2B800384" w14:textId="77777777" w:rsidR="00573BED" w:rsidRPr="00A96267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31BC96EA" w14:textId="3C159BA2" w:rsidR="00573BED" w:rsidRPr="00A96267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4007397" w14:textId="405F243F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CFE6E2A" w14:textId="67D4FC99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70EB7463" w14:textId="13DCEF02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DC9C8B7" w14:textId="6125D5AB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382DC03" w14:textId="4E3F1F3A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69DE07D" w14:textId="51BA153E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5655FE6" w14:textId="3D1CC988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46C2B1E" w14:textId="08F8A358" w:rsidR="004657B0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59F16C6" w14:textId="03397F6D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FDA35BD" w14:textId="014C75E6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D53A1B0" w14:textId="3C6ED26D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28B7DC9" w14:textId="3C6547DC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5D76C2D" w14:textId="08A62EDD" w:rsidR="00573BED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A607853" w14:textId="77777777" w:rsidR="00C86A5A" w:rsidRPr="00A96267" w:rsidRDefault="00C86A5A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26EEC1A" w14:textId="2AEDF4DC" w:rsidR="008F6D9B" w:rsidRPr="00A96267" w:rsidRDefault="008F6D9B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 xml:space="preserve">Príloha: </w:t>
      </w:r>
    </w:p>
    <w:p w14:paraId="4632D219" w14:textId="31436B01" w:rsidR="00342684" w:rsidRPr="00A96267" w:rsidRDefault="008F6D9B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Účtovná závierk</w:t>
      </w:r>
      <w:r w:rsidR="00AD156B" w:rsidRPr="00A96267">
        <w:rPr>
          <w:rFonts w:cstheme="minorHAnsi"/>
          <w:b/>
          <w:sz w:val="24"/>
          <w:szCs w:val="24"/>
        </w:rPr>
        <w:t>a</w:t>
      </w:r>
    </w:p>
    <w:p w14:paraId="454075F0" w14:textId="77777777" w:rsidR="00573BED" w:rsidRPr="00A96267" w:rsidRDefault="00573BED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26EEC20" w14:textId="3A799F36" w:rsidR="009873B3" w:rsidRPr="00001F08" w:rsidRDefault="00BB78CF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lastRenderedPageBreak/>
        <w:t>Ú</w:t>
      </w:r>
      <w:r w:rsidR="00594A9F" w:rsidRPr="00001F08">
        <w:rPr>
          <w:rFonts w:cstheme="minorHAnsi"/>
          <w:b/>
          <w:sz w:val="24"/>
          <w:szCs w:val="24"/>
          <w:u w:val="single"/>
        </w:rPr>
        <w:t>VOD</w:t>
      </w:r>
    </w:p>
    <w:p w14:paraId="626EEC22" w14:textId="2D56AE25" w:rsidR="002F7756" w:rsidRPr="00A96267" w:rsidRDefault="002F7756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Občianske združenie ISKIERKA vzniklo </w:t>
      </w:r>
      <w:r w:rsidR="00BB78CF" w:rsidRPr="00A96267">
        <w:rPr>
          <w:rFonts w:cstheme="minorHAnsi"/>
          <w:sz w:val="24"/>
          <w:szCs w:val="24"/>
        </w:rPr>
        <w:t>4.12.1998</w:t>
      </w:r>
      <w:r w:rsidR="00BC7FBC" w:rsidRPr="00A96267">
        <w:rPr>
          <w:rFonts w:cstheme="minorHAnsi"/>
          <w:sz w:val="24"/>
          <w:szCs w:val="24"/>
        </w:rPr>
        <w:t>. Je</w:t>
      </w:r>
      <w:r w:rsidR="00BB78CF" w:rsidRPr="00A96267">
        <w:rPr>
          <w:rFonts w:cstheme="minorHAnsi"/>
          <w:sz w:val="24"/>
          <w:szCs w:val="24"/>
        </w:rPr>
        <w:t xml:space="preserve"> regist</w:t>
      </w:r>
      <w:r w:rsidR="00BC7FBC" w:rsidRPr="00A96267">
        <w:rPr>
          <w:rFonts w:cstheme="minorHAnsi"/>
          <w:sz w:val="24"/>
          <w:szCs w:val="24"/>
        </w:rPr>
        <w:t>rované</w:t>
      </w:r>
      <w:r w:rsidR="00BB78CF" w:rsidRPr="00A96267">
        <w:rPr>
          <w:rFonts w:cstheme="minorHAnsi"/>
          <w:sz w:val="24"/>
          <w:szCs w:val="24"/>
        </w:rPr>
        <w:t xml:space="preserve"> na Ministerstve vnútra SR pod č. VVS/1-900/90-145</w:t>
      </w:r>
      <w:r w:rsidRPr="00A96267">
        <w:rPr>
          <w:rFonts w:cstheme="minorHAnsi"/>
          <w:sz w:val="24"/>
          <w:szCs w:val="24"/>
        </w:rPr>
        <w:t xml:space="preserve"> </w:t>
      </w:r>
      <w:r w:rsidR="00BB78CF" w:rsidRPr="00A96267">
        <w:rPr>
          <w:rFonts w:cstheme="minorHAnsi"/>
          <w:sz w:val="24"/>
          <w:szCs w:val="24"/>
        </w:rPr>
        <w:t xml:space="preserve"> 65. </w:t>
      </w:r>
      <w:bookmarkStart w:id="2" w:name="_Hlk508991418"/>
      <w:r w:rsidR="009460D0" w:rsidRPr="00A96267">
        <w:rPr>
          <w:rFonts w:cstheme="minorHAnsi"/>
          <w:sz w:val="24"/>
          <w:szCs w:val="24"/>
        </w:rPr>
        <w:t>Organizácia sa riadi zákonom č.83/1990 Z.</w:t>
      </w:r>
      <w:r w:rsidR="00594A9F">
        <w:rPr>
          <w:rFonts w:cstheme="minorHAnsi"/>
          <w:sz w:val="24"/>
          <w:szCs w:val="24"/>
        </w:rPr>
        <w:t xml:space="preserve"> </w:t>
      </w:r>
      <w:r w:rsidR="009460D0" w:rsidRPr="00A96267">
        <w:rPr>
          <w:rFonts w:cstheme="minorHAnsi"/>
          <w:sz w:val="24"/>
          <w:szCs w:val="24"/>
        </w:rPr>
        <w:t xml:space="preserve">z. o združovaní občanov. </w:t>
      </w:r>
    </w:p>
    <w:p w14:paraId="097228D6" w14:textId="02CA7B01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2CDD98E0" w14:textId="1BA71A67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Výročná správa</w:t>
      </w:r>
      <w:r w:rsidRPr="00A96267">
        <w:rPr>
          <w:rFonts w:cstheme="minorHAnsi"/>
          <w:sz w:val="24"/>
          <w:szCs w:val="24"/>
        </w:rPr>
        <w:t xml:space="preserve"> hodnotí vývoj organizácie</w:t>
      </w:r>
      <w:r w:rsidR="00BC7FBC" w:rsidRPr="00A96267">
        <w:rPr>
          <w:rFonts w:cstheme="minorHAnsi"/>
          <w:sz w:val="24"/>
          <w:szCs w:val="24"/>
        </w:rPr>
        <w:t xml:space="preserve"> a</w:t>
      </w:r>
      <w:r w:rsidRPr="00A96267">
        <w:rPr>
          <w:rFonts w:cstheme="minorHAnsi"/>
          <w:sz w:val="24"/>
          <w:szCs w:val="24"/>
        </w:rPr>
        <w:t xml:space="preserve"> poskytuje obraz o stave organizácie ku koncu roku 20</w:t>
      </w:r>
      <w:r w:rsidR="00AE74D7" w:rsidRPr="00A96267">
        <w:rPr>
          <w:rFonts w:cstheme="minorHAnsi"/>
          <w:sz w:val="24"/>
          <w:szCs w:val="24"/>
        </w:rPr>
        <w:t>2</w:t>
      </w:r>
      <w:r w:rsidR="009947E6" w:rsidRPr="00A96267">
        <w:rPr>
          <w:rFonts w:cstheme="minorHAnsi"/>
          <w:sz w:val="24"/>
          <w:szCs w:val="24"/>
        </w:rPr>
        <w:t>1</w:t>
      </w:r>
      <w:r w:rsidRPr="00A96267">
        <w:rPr>
          <w:rFonts w:cstheme="minorHAnsi"/>
          <w:sz w:val="24"/>
          <w:szCs w:val="24"/>
        </w:rPr>
        <w:t>.</w:t>
      </w:r>
    </w:p>
    <w:p w14:paraId="1B06BBC0" w14:textId="4B99C053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Finančná správa poskytuje informácie o hospodárení organizácie, finančných zdrojoch, prijatých daroch a použití finančných prostriedkov</w:t>
      </w:r>
      <w:r w:rsidR="00EA3A91" w:rsidRPr="00A96267">
        <w:rPr>
          <w:rFonts w:cstheme="minorHAnsi"/>
          <w:sz w:val="24"/>
          <w:szCs w:val="24"/>
        </w:rPr>
        <w:t xml:space="preserve"> v roku 20</w:t>
      </w:r>
      <w:r w:rsidR="00AE74D7" w:rsidRPr="00A96267">
        <w:rPr>
          <w:rFonts w:cstheme="minorHAnsi"/>
          <w:sz w:val="24"/>
          <w:szCs w:val="24"/>
        </w:rPr>
        <w:t>2</w:t>
      </w:r>
      <w:r w:rsidR="009947E6" w:rsidRPr="00A96267">
        <w:rPr>
          <w:rFonts w:cstheme="minorHAnsi"/>
          <w:sz w:val="24"/>
          <w:szCs w:val="24"/>
        </w:rPr>
        <w:t>1</w:t>
      </w:r>
      <w:r w:rsidR="00EA3A91" w:rsidRPr="00A96267">
        <w:rPr>
          <w:rFonts w:cstheme="minorHAnsi"/>
          <w:sz w:val="24"/>
          <w:szCs w:val="24"/>
        </w:rPr>
        <w:t>.</w:t>
      </w:r>
    </w:p>
    <w:p w14:paraId="64741022" w14:textId="716379C9" w:rsidR="00385F56" w:rsidRPr="00A96267" w:rsidRDefault="00385F56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Vzhľadom na to, že poskytujem</w:t>
      </w:r>
      <w:r w:rsidR="00594A9F">
        <w:rPr>
          <w:rFonts w:cstheme="minorHAnsi"/>
          <w:sz w:val="24"/>
          <w:szCs w:val="24"/>
        </w:rPr>
        <w:t>e</w:t>
      </w:r>
      <w:r w:rsidRPr="00A96267">
        <w:rPr>
          <w:rFonts w:cstheme="minorHAnsi"/>
          <w:sz w:val="24"/>
          <w:szCs w:val="24"/>
        </w:rPr>
        <w:t xml:space="preserve"> sociálne služby v dennom stacionári je Výročná správa o činnosti a hospodárení podľa §67 a zákona č. 448/2008 </w:t>
      </w:r>
      <w:proofErr w:type="spellStart"/>
      <w:r w:rsidRPr="00A96267">
        <w:rPr>
          <w:rFonts w:cstheme="minorHAnsi"/>
          <w:sz w:val="24"/>
          <w:szCs w:val="24"/>
        </w:rPr>
        <w:t>Z.z</w:t>
      </w:r>
      <w:proofErr w:type="spellEnd"/>
      <w:r w:rsidRPr="00A96267">
        <w:rPr>
          <w:rFonts w:cstheme="minorHAnsi"/>
          <w:sz w:val="24"/>
          <w:szCs w:val="24"/>
        </w:rPr>
        <w:t>.</w:t>
      </w:r>
    </w:p>
    <w:p w14:paraId="5D50A34A" w14:textId="79EE7209" w:rsidR="006905BF" w:rsidRPr="00A96267" w:rsidRDefault="006905BF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bookmarkEnd w:id="2"/>
    <w:p w14:paraId="626EEC23" w14:textId="77777777" w:rsidR="00C27988" w:rsidRPr="00A96267" w:rsidRDefault="00C27988" w:rsidP="003850C1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58E64B69" w14:textId="19CD34ED" w:rsidR="00EA3A91" w:rsidRPr="00001F08" w:rsidRDefault="00EA3A91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t>ORGÁNY ZDRUŽENIA</w:t>
      </w:r>
    </w:p>
    <w:p w14:paraId="2DB7E410" w14:textId="77777777" w:rsidR="00EA3A91" w:rsidRPr="00A96267" w:rsidRDefault="00EA3A91" w:rsidP="00F044E6">
      <w:pPr>
        <w:spacing w:line="36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Zakladateľ: </w:t>
      </w:r>
      <w:r w:rsidRPr="00A96267">
        <w:rPr>
          <w:rFonts w:cstheme="minorHAnsi"/>
          <w:b/>
          <w:sz w:val="24"/>
          <w:szCs w:val="24"/>
        </w:rPr>
        <w:t>Občianske združenie Iskierka</w:t>
      </w:r>
    </w:p>
    <w:p w14:paraId="3B7314B4" w14:textId="3E407F7B" w:rsidR="00EA3A91" w:rsidRPr="00A96267" w:rsidRDefault="00EA3A91" w:rsidP="00F044E6">
      <w:pPr>
        <w:spacing w:line="36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Sídlo: </w:t>
      </w:r>
      <w:r w:rsidRPr="00A96267">
        <w:rPr>
          <w:rFonts w:cstheme="minorHAnsi"/>
          <w:b/>
          <w:sz w:val="24"/>
          <w:szCs w:val="24"/>
        </w:rPr>
        <w:t xml:space="preserve">Ulica </w:t>
      </w:r>
      <w:proofErr w:type="spellStart"/>
      <w:r w:rsidRPr="00A96267">
        <w:rPr>
          <w:rFonts w:cstheme="minorHAnsi"/>
          <w:b/>
          <w:sz w:val="24"/>
          <w:szCs w:val="24"/>
        </w:rPr>
        <w:t>Ludvika</w:t>
      </w:r>
      <w:proofErr w:type="spellEnd"/>
      <w:r w:rsidRPr="00A96267">
        <w:rPr>
          <w:rFonts w:cstheme="minorHAnsi"/>
          <w:b/>
          <w:sz w:val="24"/>
          <w:szCs w:val="24"/>
        </w:rPr>
        <w:t xml:space="preserve"> van Beethovena 5650/20, 91708 Trnava</w:t>
      </w:r>
    </w:p>
    <w:p w14:paraId="48EDFE21" w14:textId="1D4696EA" w:rsidR="00EA3A91" w:rsidRPr="00A96267" w:rsidRDefault="00EA3A91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</w:t>
      </w:r>
      <w:r w:rsidR="003C0331" w:rsidRPr="00A96267">
        <w:rPr>
          <w:rFonts w:cstheme="minorHAnsi"/>
          <w:sz w:val="24"/>
          <w:szCs w:val="24"/>
        </w:rPr>
        <w:t xml:space="preserve"> - stav  k 31.12.20</w:t>
      </w:r>
      <w:r w:rsidR="00AE74D7" w:rsidRPr="00A96267">
        <w:rPr>
          <w:rFonts w:cstheme="minorHAnsi"/>
          <w:sz w:val="24"/>
          <w:szCs w:val="24"/>
        </w:rPr>
        <w:t>2</w:t>
      </w:r>
      <w:r w:rsidR="009947E6" w:rsidRPr="00A96267">
        <w:rPr>
          <w:rFonts w:cstheme="minorHAnsi"/>
          <w:sz w:val="24"/>
          <w:szCs w:val="24"/>
        </w:rPr>
        <w:t>1</w:t>
      </w:r>
      <w:r w:rsidR="00073C6D" w:rsidRPr="00A96267">
        <w:rPr>
          <w:rFonts w:cstheme="minorHAnsi"/>
          <w:sz w:val="24"/>
          <w:szCs w:val="24"/>
        </w:rPr>
        <w:t>.</w:t>
      </w:r>
    </w:p>
    <w:p w14:paraId="2180DB59" w14:textId="5CED620C" w:rsidR="00F044E6" w:rsidRPr="00A96267" w:rsidRDefault="00F044E6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Štatutárnym orgánom je Predseda OZ Iskierka</w:t>
      </w:r>
      <w:r w:rsidR="00BC7FBC" w:rsidRPr="00A96267">
        <w:rPr>
          <w:rFonts w:cstheme="minorHAnsi"/>
          <w:sz w:val="24"/>
          <w:szCs w:val="24"/>
        </w:rPr>
        <w:t>.</w:t>
      </w:r>
      <w:r w:rsidRPr="00A96267">
        <w:rPr>
          <w:rFonts w:cstheme="minorHAnsi"/>
          <w:sz w:val="24"/>
          <w:szCs w:val="24"/>
        </w:rPr>
        <w:t xml:space="preserve"> Chod organizácie medzi jednotlivými </w:t>
      </w:r>
      <w:r w:rsidR="00995066" w:rsidRPr="00A96267">
        <w:rPr>
          <w:rFonts w:cstheme="minorHAnsi"/>
          <w:sz w:val="24"/>
          <w:szCs w:val="24"/>
        </w:rPr>
        <w:t>Z</w:t>
      </w:r>
      <w:r w:rsidRPr="00A96267">
        <w:rPr>
          <w:rFonts w:cstheme="minorHAnsi"/>
          <w:sz w:val="24"/>
          <w:szCs w:val="24"/>
        </w:rPr>
        <w:t>hromaždeniami zabezpečuje Rada OZ Iskierka.</w:t>
      </w:r>
    </w:p>
    <w:p w14:paraId="4AA0E679" w14:textId="4AABC5D9" w:rsidR="00F044E6" w:rsidRPr="00A96267" w:rsidRDefault="00F044E6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Zloženie Rady OZ Iskierka:</w:t>
      </w:r>
    </w:p>
    <w:p w14:paraId="6D3B0F6D" w14:textId="123EB2D2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Miroslava </w:t>
      </w:r>
      <w:proofErr w:type="spellStart"/>
      <w:r w:rsidRPr="00A96267">
        <w:rPr>
          <w:rFonts w:cstheme="minorHAnsi"/>
          <w:sz w:val="24"/>
          <w:szCs w:val="24"/>
        </w:rPr>
        <w:t>Griflíková</w:t>
      </w:r>
      <w:proofErr w:type="spellEnd"/>
      <w:r w:rsidRPr="00A96267">
        <w:rPr>
          <w:rFonts w:cstheme="minorHAnsi"/>
          <w:sz w:val="24"/>
          <w:szCs w:val="24"/>
        </w:rPr>
        <w:t xml:space="preserve">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predseda OZ – štatutárny zástupca </w:t>
      </w:r>
    </w:p>
    <w:p w14:paraId="0DCBC7D4" w14:textId="34A8EE5D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Ing.  Alena </w:t>
      </w:r>
      <w:proofErr w:type="spellStart"/>
      <w:r w:rsidRPr="00A96267">
        <w:rPr>
          <w:rFonts w:cstheme="minorHAnsi"/>
          <w:sz w:val="24"/>
          <w:szCs w:val="24"/>
        </w:rPr>
        <w:t>Velíšková</w:t>
      </w:r>
      <w:proofErr w:type="spellEnd"/>
      <w:r w:rsidRPr="00A96267">
        <w:rPr>
          <w:rFonts w:cstheme="minorHAnsi"/>
          <w:sz w:val="24"/>
          <w:szCs w:val="24"/>
        </w:rPr>
        <w:t xml:space="preserve">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člen</w:t>
      </w:r>
      <w:r w:rsidRPr="00A96267">
        <w:rPr>
          <w:rFonts w:cstheme="minorHAnsi"/>
          <w:sz w:val="24"/>
          <w:szCs w:val="24"/>
        </w:rPr>
        <w:tab/>
      </w:r>
    </w:p>
    <w:p w14:paraId="5679EDFE" w14:textId="6B5423F4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proofErr w:type="spellStart"/>
      <w:r w:rsidRPr="00A96267">
        <w:rPr>
          <w:rFonts w:cstheme="minorHAnsi"/>
          <w:sz w:val="24"/>
          <w:szCs w:val="24"/>
        </w:rPr>
        <w:t>Mgr</w:t>
      </w:r>
      <w:proofErr w:type="spellEnd"/>
      <w:r w:rsidRPr="00A96267">
        <w:rPr>
          <w:rFonts w:cstheme="minorHAnsi"/>
          <w:sz w:val="24"/>
          <w:szCs w:val="24"/>
        </w:rPr>
        <w:t xml:space="preserve"> .Mária Pavlíková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člen</w:t>
      </w:r>
      <w:r w:rsidRPr="00A96267">
        <w:rPr>
          <w:rFonts w:cstheme="minorHAnsi"/>
          <w:sz w:val="24"/>
          <w:szCs w:val="24"/>
        </w:rPr>
        <w:tab/>
      </w:r>
    </w:p>
    <w:p w14:paraId="1EAC10C0" w14:textId="47CB1F3B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Mária Blahová       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Pr="00A96267">
        <w:rPr>
          <w:rFonts w:cstheme="minorHAnsi"/>
          <w:sz w:val="24"/>
          <w:szCs w:val="24"/>
        </w:rPr>
        <w:t xml:space="preserve">člen                        </w:t>
      </w:r>
    </w:p>
    <w:p w14:paraId="4A0B69AB" w14:textId="3B4C9E2D" w:rsidR="00EA3A91" w:rsidRPr="00A96267" w:rsidRDefault="009F4DEC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Bc. Róbert </w:t>
      </w:r>
      <w:proofErr w:type="spellStart"/>
      <w:r w:rsidRPr="00A96267">
        <w:rPr>
          <w:rFonts w:cstheme="minorHAnsi"/>
          <w:sz w:val="24"/>
          <w:szCs w:val="24"/>
        </w:rPr>
        <w:t>Ďurkovič</w:t>
      </w:r>
      <w:proofErr w:type="spellEnd"/>
      <w:r w:rsidR="00EA3A91" w:rsidRPr="00A96267">
        <w:rPr>
          <w:rFonts w:cstheme="minorHAnsi"/>
          <w:sz w:val="24"/>
          <w:szCs w:val="24"/>
        </w:rPr>
        <w:t xml:space="preserve">              </w:t>
      </w:r>
      <w:r w:rsidR="00EA3A91" w:rsidRPr="00A96267">
        <w:rPr>
          <w:rFonts w:cstheme="minorHAnsi"/>
          <w:sz w:val="24"/>
          <w:szCs w:val="24"/>
        </w:rPr>
        <w:tab/>
      </w:r>
      <w:r w:rsidR="00EA3A91"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="00EA3A91" w:rsidRPr="00A96267">
        <w:rPr>
          <w:rFonts w:cstheme="minorHAnsi"/>
          <w:sz w:val="24"/>
          <w:szCs w:val="24"/>
        </w:rPr>
        <w:t>člen</w:t>
      </w:r>
    </w:p>
    <w:p w14:paraId="32E1AFBF" w14:textId="329EF68E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Iveta </w:t>
      </w:r>
      <w:proofErr w:type="spellStart"/>
      <w:r w:rsidRPr="00A96267">
        <w:rPr>
          <w:rFonts w:cstheme="minorHAnsi"/>
          <w:sz w:val="24"/>
          <w:szCs w:val="24"/>
        </w:rPr>
        <w:t>Baranovičová</w:t>
      </w:r>
      <w:proofErr w:type="spellEnd"/>
      <w:r w:rsidRPr="00A96267">
        <w:rPr>
          <w:rFonts w:cstheme="minorHAnsi"/>
          <w:sz w:val="24"/>
          <w:szCs w:val="24"/>
        </w:rPr>
        <w:t xml:space="preserve">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Pr="00A96267">
        <w:rPr>
          <w:rFonts w:cstheme="minorHAnsi"/>
          <w:sz w:val="24"/>
          <w:szCs w:val="24"/>
        </w:rPr>
        <w:t>člen</w:t>
      </w:r>
    </w:p>
    <w:p w14:paraId="171FF813" w14:textId="77777777" w:rsidR="00EA3A91" w:rsidRPr="00A96267" w:rsidRDefault="00EA3A91" w:rsidP="00F044E6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407CA188" w14:textId="77777777" w:rsidR="00EA3A91" w:rsidRPr="00A96267" w:rsidRDefault="00EA3A91" w:rsidP="00F044E6">
      <w:pPr>
        <w:autoSpaceDE w:val="0"/>
        <w:autoSpaceDN w:val="0"/>
        <w:adjustRightInd w:val="0"/>
        <w:spacing w:after="0"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Andrea Zacharová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revízor OZ                   </w:t>
      </w:r>
    </w:p>
    <w:p w14:paraId="084DB3D4" w14:textId="77777777" w:rsidR="00EA3A91" w:rsidRPr="00A96267" w:rsidRDefault="00EA3A91" w:rsidP="00F044E6">
      <w:pPr>
        <w:spacing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Mária </w:t>
      </w:r>
      <w:proofErr w:type="spellStart"/>
      <w:r w:rsidRPr="00A96267">
        <w:rPr>
          <w:rFonts w:cstheme="minorHAnsi"/>
          <w:sz w:val="24"/>
          <w:szCs w:val="24"/>
        </w:rPr>
        <w:t>Geryková</w:t>
      </w:r>
      <w:proofErr w:type="spellEnd"/>
      <w:r w:rsidRPr="00A96267">
        <w:rPr>
          <w:rFonts w:cstheme="minorHAnsi"/>
          <w:sz w:val="24"/>
          <w:szCs w:val="24"/>
        </w:rPr>
        <w:t xml:space="preserve">    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revízor OZ                    </w:t>
      </w:r>
    </w:p>
    <w:p w14:paraId="266AD205" w14:textId="11F4F028" w:rsidR="00EA3A91" w:rsidRPr="00A96267" w:rsidRDefault="00CB0548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Eva Macejková                   </w:t>
      </w:r>
      <w:r w:rsidR="00F044E6" w:rsidRPr="00A96267">
        <w:rPr>
          <w:rFonts w:cstheme="minorHAnsi"/>
          <w:sz w:val="24"/>
          <w:szCs w:val="24"/>
        </w:rPr>
        <w:t xml:space="preserve">                   </w:t>
      </w:r>
      <w:r w:rsidR="00C86A5A">
        <w:rPr>
          <w:rFonts w:cstheme="minorHAnsi"/>
          <w:sz w:val="24"/>
          <w:szCs w:val="24"/>
        </w:rPr>
        <w:t xml:space="preserve"> </w:t>
      </w:r>
      <w:r w:rsidR="00EA3A91" w:rsidRPr="00A96267">
        <w:rPr>
          <w:rFonts w:cstheme="minorHAnsi"/>
          <w:sz w:val="24"/>
          <w:szCs w:val="24"/>
        </w:rPr>
        <w:t xml:space="preserve">revízor OZ    </w:t>
      </w:r>
    </w:p>
    <w:p w14:paraId="2173C6D8" w14:textId="71A00D94" w:rsidR="001A020F" w:rsidRPr="00A96267" w:rsidRDefault="001A020F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435E10D" w14:textId="77777777" w:rsidR="001A020F" w:rsidRPr="00A96267" w:rsidRDefault="001A020F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70B7752" w14:textId="0AC7D7E1" w:rsidR="00EA3A91" w:rsidRPr="00001F08" w:rsidRDefault="00EA3A91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t>ČINNOSŤ ZDRUŽENIA</w:t>
      </w:r>
    </w:p>
    <w:p w14:paraId="57E383A8" w14:textId="77777777" w:rsidR="00594A9F" w:rsidRDefault="00EA3A91" w:rsidP="00594A9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Od </w:t>
      </w:r>
      <w:r w:rsidR="00BB78CF" w:rsidRPr="00A96267">
        <w:rPr>
          <w:rFonts w:cstheme="minorHAnsi"/>
          <w:sz w:val="24"/>
          <w:szCs w:val="24"/>
        </w:rPr>
        <w:t>svojho vzniku združenie pomáha zdravotne znevýhodneným mladým ľuďom zaradiť sa do bežného života</w:t>
      </w:r>
      <w:r w:rsidR="00594A9F">
        <w:rPr>
          <w:rFonts w:cstheme="minorHAnsi"/>
          <w:sz w:val="24"/>
          <w:szCs w:val="24"/>
        </w:rPr>
        <w:t xml:space="preserve">. </w:t>
      </w:r>
      <w:r w:rsidR="00BB78CF" w:rsidRPr="00A96267">
        <w:rPr>
          <w:rFonts w:cstheme="minorHAnsi"/>
          <w:sz w:val="24"/>
          <w:szCs w:val="24"/>
        </w:rPr>
        <w:t xml:space="preserve">Krstným otcom združenia je moderátor TV Markíza  Patrik </w:t>
      </w:r>
      <w:proofErr w:type="spellStart"/>
      <w:r w:rsidR="00BB78CF" w:rsidRPr="00A96267">
        <w:rPr>
          <w:rFonts w:cstheme="minorHAnsi"/>
          <w:sz w:val="24"/>
          <w:szCs w:val="24"/>
        </w:rPr>
        <w:t>Herman</w:t>
      </w:r>
      <w:proofErr w:type="spellEnd"/>
      <w:r w:rsidR="00BB78CF" w:rsidRPr="00A96267">
        <w:rPr>
          <w:rFonts w:cstheme="minorHAnsi"/>
          <w:sz w:val="24"/>
          <w:szCs w:val="24"/>
        </w:rPr>
        <w:t>.</w:t>
      </w:r>
      <w:r w:rsidR="00594A9F">
        <w:rPr>
          <w:rFonts w:cstheme="minorHAnsi"/>
          <w:sz w:val="24"/>
          <w:szCs w:val="24"/>
        </w:rPr>
        <w:t xml:space="preserve"> </w:t>
      </w:r>
    </w:p>
    <w:p w14:paraId="1306C113" w14:textId="2DBA1C7C" w:rsidR="00BB78CF" w:rsidRPr="00A96267" w:rsidRDefault="00BB78CF" w:rsidP="00594A9F">
      <w:pPr>
        <w:spacing w:line="240" w:lineRule="auto"/>
        <w:contextualSpacing/>
        <w:jc w:val="both"/>
        <w:rPr>
          <w:rStyle w:val="Vrazn"/>
          <w:rFonts w:cstheme="minorHAnsi"/>
          <w:b w:val="0"/>
          <w:bCs w:val="0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V súčasnosti OZ Iskierka združuje </w:t>
      </w:r>
      <w:r w:rsidR="009947E6" w:rsidRPr="00A96267">
        <w:rPr>
          <w:rFonts w:cstheme="minorHAnsi"/>
          <w:sz w:val="24"/>
          <w:szCs w:val="24"/>
        </w:rPr>
        <w:t>50</w:t>
      </w:r>
      <w:r w:rsidRPr="00A96267">
        <w:rPr>
          <w:rFonts w:cstheme="minorHAnsi"/>
          <w:sz w:val="24"/>
          <w:szCs w:val="24"/>
        </w:rPr>
        <w:t xml:space="preserve"> viacnásobne postihnutých mladých ľudí. Našim cieľom je  poskytnúť mladým ľuďom potrebný priestor na to, aby získali základné zručnosti a sociálne schopnosti. Aby vnímali vlastnú hodnotu napriek svojim odlišnostiam. </w:t>
      </w:r>
      <w:r w:rsidR="002C5C10" w:rsidRPr="00A96267">
        <w:rPr>
          <w:rFonts w:cstheme="minorHAnsi"/>
          <w:sz w:val="24"/>
          <w:szCs w:val="24"/>
        </w:rPr>
        <w:t xml:space="preserve">Organizovaním </w:t>
      </w:r>
      <w:r w:rsidR="002C5C10" w:rsidRPr="00A96267">
        <w:rPr>
          <w:rFonts w:cstheme="minorHAnsi"/>
          <w:sz w:val="24"/>
          <w:szCs w:val="24"/>
        </w:rPr>
        <w:lastRenderedPageBreak/>
        <w:t xml:space="preserve">voľnočasových aktivít obohacujeme častokrát ich jednotvárny život o nové dojmy, pocity, zážitky a skúsenosti a zároveň ich integrujeme do spoločnosti zdravých ľudí.                </w:t>
      </w:r>
    </w:p>
    <w:p w14:paraId="655924C8" w14:textId="2DA0F684" w:rsidR="0099154A" w:rsidRPr="00A96267" w:rsidRDefault="0099154A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Style w:val="Vrazn"/>
          <w:rFonts w:asciiTheme="minorHAnsi" w:eastAsiaTheme="minorEastAsia" w:hAnsiTheme="minorHAnsi" w:cstheme="minorHAnsi"/>
        </w:rPr>
        <w:t xml:space="preserve">Naše aktivity:                                                           </w:t>
      </w:r>
      <w:r w:rsidRPr="00A96267">
        <w:rPr>
          <w:rFonts w:asciiTheme="minorHAnsi" w:hAnsiTheme="minorHAnsi" w:cstheme="minorHAnsi"/>
        </w:rPr>
        <w:t xml:space="preserve">                                                                          </w:t>
      </w:r>
    </w:p>
    <w:p w14:paraId="51AB02FA" w14:textId="522CA6FE" w:rsidR="00594A9F" w:rsidRDefault="0099154A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Fonts w:asciiTheme="minorHAnsi" w:hAnsiTheme="minorHAnsi" w:cstheme="minorHAnsi"/>
        </w:rPr>
        <w:t xml:space="preserve">Letný  pobyt                                                                     </w:t>
      </w:r>
      <w:r w:rsidR="009275AA" w:rsidRPr="00A96267">
        <w:rPr>
          <w:rFonts w:asciiTheme="minorHAnsi" w:hAnsiTheme="minorHAnsi" w:cstheme="minorHAnsi"/>
        </w:rPr>
        <w:t xml:space="preserve"> </w:t>
      </w:r>
      <w:r w:rsidRPr="00A96267">
        <w:rPr>
          <w:rFonts w:asciiTheme="minorHAnsi" w:hAnsiTheme="minorHAnsi" w:cstheme="minorHAnsi"/>
        </w:rPr>
        <w:t xml:space="preserve">            </w:t>
      </w:r>
      <w:r w:rsidR="00735A8B" w:rsidRPr="00A96267">
        <w:rPr>
          <w:rFonts w:asciiTheme="minorHAnsi" w:hAnsiTheme="minorHAnsi" w:cstheme="minorHAnsi"/>
        </w:rPr>
        <w:t xml:space="preserve"> </w:t>
      </w:r>
      <w:r w:rsidRPr="00A96267">
        <w:rPr>
          <w:rFonts w:asciiTheme="minorHAnsi" w:hAnsiTheme="minorHAnsi" w:cstheme="minorHAnsi"/>
        </w:rPr>
        <w:t xml:space="preserve">                                                       </w:t>
      </w:r>
      <w:r w:rsidR="009275AA" w:rsidRPr="00A96267">
        <w:rPr>
          <w:rFonts w:asciiTheme="minorHAnsi" w:hAnsiTheme="minorHAnsi" w:cstheme="minorHAnsi"/>
        </w:rPr>
        <w:t>Deň matiek</w:t>
      </w:r>
      <w:r w:rsidR="00AE74D7" w:rsidRPr="00A96267">
        <w:rPr>
          <w:rFonts w:asciiTheme="minorHAnsi" w:hAnsiTheme="minorHAnsi" w:cstheme="minorHAnsi"/>
        </w:rPr>
        <w:t xml:space="preserve"> </w:t>
      </w:r>
    </w:p>
    <w:p w14:paraId="14799BA8" w14:textId="3A3F7A5B" w:rsidR="0099154A" w:rsidRPr="00A96267" w:rsidRDefault="00594A9F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Kvetinová škola</w:t>
      </w:r>
      <w:r w:rsidR="00AE74D7" w:rsidRPr="00A96267">
        <w:rPr>
          <w:rFonts w:asciiTheme="minorHAnsi" w:hAnsiTheme="minorHAnsi" w:cstheme="minorHAnsi"/>
        </w:rPr>
        <w:t xml:space="preserve">                                                                                   </w:t>
      </w:r>
    </w:p>
    <w:p w14:paraId="18552B50" w14:textId="52C69EE7" w:rsidR="0099154A" w:rsidRPr="00A96267" w:rsidRDefault="0099154A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Fonts w:asciiTheme="minorHAnsi" w:hAnsiTheme="minorHAnsi" w:cstheme="minorHAnsi"/>
        </w:rPr>
        <w:t xml:space="preserve">Vianočná kapustnica                                                                    </w:t>
      </w:r>
    </w:p>
    <w:p w14:paraId="3D434269" w14:textId="77777777" w:rsidR="00D22F75" w:rsidRDefault="00385F56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Fonts w:asciiTheme="minorHAnsi" w:hAnsiTheme="minorHAnsi" w:cstheme="minorHAnsi"/>
        </w:rPr>
        <w:t>Z</w:t>
      </w:r>
      <w:r w:rsidR="00435C37">
        <w:rPr>
          <w:rFonts w:asciiTheme="minorHAnsi" w:hAnsiTheme="minorHAnsi" w:cstheme="minorHAnsi"/>
        </w:rPr>
        <w:t> </w:t>
      </w:r>
      <w:r w:rsidRPr="00A96267">
        <w:rPr>
          <w:rFonts w:asciiTheme="minorHAnsi" w:hAnsiTheme="minorHAnsi" w:cstheme="minorHAnsi"/>
        </w:rPr>
        <w:t>dôvodu</w:t>
      </w:r>
      <w:r w:rsidR="00435C37">
        <w:rPr>
          <w:rFonts w:asciiTheme="minorHAnsi" w:hAnsiTheme="minorHAnsi" w:cstheme="minorHAnsi"/>
        </w:rPr>
        <w:t xml:space="preserve"> vyhlásenia núdzového stavu a </w:t>
      </w:r>
      <w:r w:rsidRPr="00A96267">
        <w:rPr>
          <w:rFonts w:asciiTheme="minorHAnsi" w:hAnsiTheme="minorHAnsi" w:cstheme="minorHAnsi"/>
        </w:rPr>
        <w:t xml:space="preserve"> pretrvávania</w:t>
      </w:r>
      <w:r w:rsidR="00AE74D7" w:rsidRPr="00A96267">
        <w:rPr>
          <w:rFonts w:asciiTheme="minorHAnsi" w:hAnsiTheme="minorHAnsi" w:cstheme="minorHAnsi"/>
        </w:rPr>
        <w:t> epidemickej situáci</w:t>
      </w:r>
      <w:r w:rsidRPr="00A96267">
        <w:rPr>
          <w:rFonts w:asciiTheme="minorHAnsi" w:hAnsiTheme="minorHAnsi" w:cstheme="minorHAnsi"/>
        </w:rPr>
        <w:t xml:space="preserve">e pre COVID 19 aj </w:t>
      </w:r>
      <w:r w:rsidR="00AE74D7" w:rsidRPr="00A96267">
        <w:rPr>
          <w:rFonts w:asciiTheme="minorHAnsi" w:hAnsiTheme="minorHAnsi" w:cstheme="minorHAnsi"/>
        </w:rPr>
        <w:t xml:space="preserve"> v roku 202</w:t>
      </w:r>
      <w:r w:rsidRPr="00A96267">
        <w:rPr>
          <w:rFonts w:asciiTheme="minorHAnsi" w:hAnsiTheme="minorHAnsi" w:cstheme="minorHAnsi"/>
        </w:rPr>
        <w:t>1</w:t>
      </w:r>
      <w:r w:rsidR="00AE74D7" w:rsidRPr="00A96267">
        <w:rPr>
          <w:rFonts w:asciiTheme="minorHAnsi" w:hAnsiTheme="minorHAnsi" w:cstheme="minorHAnsi"/>
        </w:rPr>
        <w:t>, veľa akcií nebolo zrealizovaných z dôvodu zákazu zhromažďovania.</w:t>
      </w:r>
      <w:r w:rsidR="0099154A" w:rsidRPr="00A96267">
        <w:rPr>
          <w:rFonts w:asciiTheme="minorHAnsi" w:hAnsiTheme="minorHAnsi" w:cstheme="minorHAnsi"/>
        </w:rPr>
        <w:t xml:space="preserve"> </w:t>
      </w:r>
    </w:p>
    <w:p w14:paraId="682F6F37" w14:textId="17D8B94D" w:rsidR="00CB0548" w:rsidRPr="00D22F75" w:rsidRDefault="0099154A" w:rsidP="0099154A">
      <w:pPr>
        <w:pStyle w:val="Normlnywebov"/>
        <w:contextualSpacing/>
        <w:rPr>
          <w:rFonts w:asciiTheme="minorHAnsi" w:hAnsiTheme="minorHAnsi" w:cstheme="minorHAnsi"/>
          <w:b/>
          <w:u w:val="single"/>
        </w:rPr>
      </w:pPr>
      <w:r w:rsidRPr="00D22F75">
        <w:rPr>
          <w:rFonts w:asciiTheme="minorHAnsi" w:hAnsiTheme="minorHAnsi" w:cstheme="minorHAnsi"/>
          <w:b/>
          <w:u w:val="single"/>
        </w:rPr>
        <w:t xml:space="preserve">       </w:t>
      </w:r>
      <w:r w:rsidR="009275AA" w:rsidRPr="00D22F75">
        <w:rPr>
          <w:rFonts w:asciiTheme="minorHAnsi" w:hAnsiTheme="minorHAnsi" w:cstheme="minorHAnsi"/>
          <w:b/>
          <w:u w:val="single"/>
        </w:rPr>
        <w:t xml:space="preserve">                                </w:t>
      </w:r>
    </w:p>
    <w:p w14:paraId="37237555" w14:textId="77777777" w:rsidR="002A1628" w:rsidRPr="00A96267" w:rsidRDefault="00095350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  <w:r w:rsidRPr="00A96267">
        <w:rPr>
          <w:rFonts w:asciiTheme="minorHAnsi" w:hAnsiTheme="minorHAnsi" w:cstheme="minorHAnsi"/>
          <w:b/>
        </w:rPr>
        <w:t>D</w:t>
      </w:r>
      <w:r w:rsidR="003C0331" w:rsidRPr="00A96267">
        <w:rPr>
          <w:rFonts w:asciiTheme="minorHAnsi" w:hAnsiTheme="minorHAnsi" w:cstheme="minorHAnsi"/>
          <w:b/>
        </w:rPr>
        <w:t>enný stacionár COMITAS</w:t>
      </w:r>
    </w:p>
    <w:p w14:paraId="626EEC62" w14:textId="7BCED1D1" w:rsidR="008E023F" w:rsidRPr="00A96267" w:rsidRDefault="00F93C8A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  <w:r w:rsidRPr="00A96267">
        <w:rPr>
          <w:rFonts w:asciiTheme="minorHAnsi" w:hAnsiTheme="minorHAnsi" w:cstheme="minorHAnsi"/>
        </w:rPr>
        <w:t>V</w:t>
      </w:r>
      <w:r w:rsidR="00E74B1C" w:rsidRPr="00A96267">
        <w:rPr>
          <w:rFonts w:asciiTheme="minorHAnsi" w:hAnsiTheme="minorHAnsi" w:cstheme="minorHAnsi"/>
        </w:rPr>
        <w:t> </w:t>
      </w:r>
      <w:r w:rsidRPr="00A96267">
        <w:rPr>
          <w:rFonts w:asciiTheme="minorHAnsi" w:hAnsiTheme="minorHAnsi" w:cstheme="minorHAnsi"/>
        </w:rPr>
        <w:t xml:space="preserve">októbri  </w:t>
      </w:r>
      <w:r w:rsidR="005E4C16" w:rsidRPr="00A96267">
        <w:rPr>
          <w:rFonts w:asciiTheme="minorHAnsi" w:hAnsiTheme="minorHAnsi" w:cstheme="minorHAnsi"/>
        </w:rPr>
        <w:t>2016</w:t>
      </w:r>
      <w:r w:rsidRPr="00A96267">
        <w:rPr>
          <w:rFonts w:asciiTheme="minorHAnsi" w:hAnsiTheme="minorHAnsi" w:cstheme="minorHAnsi"/>
        </w:rPr>
        <w:t xml:space="preserve">  OZ Iskierka otvorilo </w:t>
      </w:r>
      <w:r w:rsidRPr="00A96267">
        <w:rPr>
          <w:rFonts w:asciiTheme="minorHAnsi" w:hAnsiTheme="minorHAnsi" w:cstheme="minorHAnsi"/>
          <w:b/>
        </w:rPr>
        <w:t>Denný stacionár COMITAS</w:t>
      </w:r>
      <w:r w:rsidRPr="00A96267">
        <w:rPr>
          <w:rFonts w:asciiTheme="minorHAnsi" w:hAnsiTheme="minorHAnsi" w:cstheme="minorHAnsi"/>
        </w:rPr>
        <w:t xml:space="preserve">. </w:t>
      </w:r>
      <w:r w:rsidR="004C457D" w:rsidRPr="00A96267">
        <w:rPr>
          <w:rFonts w:asciiTheme="minorHAnsi" w:hAnsiTheme="minorHAnsi" w:cstheme="minorHAnsi"/>
        </w:rPr>
        <w:t>C</w:t>
      </w:r>
      <w:r w:rsidRPr="00A96267">
        <w:rPr>
          <w:rFonts w:asciiTheme="minorHAnsi" w:hAnsiTheme="minorHAnsi" w:cstheme="minorHAnsi"/>
        </w:rPr>
        <w:t>ieľom</w:t>
      </w:r>
      <w:r w:rsidR="004C457D" w:rsidRPr="00A96267">
        <w:rPr>
          <w:rFonts w:asciiTheme="minorHAnsi" w:hAnsiTheme="minorHAnsi" w:cstheme="minorHAnsi"/>
        </w:rPr>
        <w:t xml:space="preserve"> DS</w:t>
      </w:r>
      <w:r w:rsidRPr="00A96267">
        <w:rPr>
          <w:rFonts w:asciiTheme="minorHAnsi" w:hAnsiTheme="minorHAnsi" w:cstheme="minorHAnsi"/>
        </w:rPr>
        <w:t xml:space="preserve"> je poskytovať služby, ktoré vedú k podpore a udržaniu aktívneho života a k predĺženiu sebestačnosti užívateľov. Umožniť a uľahčiť klientom dôstojné žitie v prirodzenom prostredí a odľahčiť rodiny, ktoré sa o odkázaného človeka starajú. Vzhľadom k pribúdajúcemu veku a zhoršovaniu zdravotného stavu chceme zabezpečiť to, aby sme klientov udržali v mentálnej, psychickej a fyzickej kondícii čo najdlhšie. </w:t>
      </w:r>
    </w:p>
    <w:p w14:paraId="6D40C7AE" w14:textId="5915D82F" w:rsidR="002A1628" w:rsidRPr="00A96267" w:rsidRDefault="00095350" w:rsidP="002A1628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Z</w:t>
      </w:r>
      <w:r w:rsidR="00D10906" w:rsidRPr="00A96267">
        <w:rPr>
          <w:rFonts w:cstheme="minorHAnsi"/>
          <w:b/>
          <w:sz w:val="24"/>
          <w:szCs w:val="24"/>
        </w:rPr>
        <w:t>ákladné informácie o</w:t>
      </w:r>
      <w:r w:rsidR="002A1628" w:rsidRPr="00A96267">
        <w:rPr>
          <w:rFonts w:cstheme="minorHAnsi"/>
          <w:b/>
          <w:sz w:val="24"/>
          <w:szCs w:val="24"/>
        </w:rPr>
        <w:t> </w:t>
      </w:r>
      <w:r w:rsidR="00D10906" w:rsidRPr="00A96267">
        <w:rPr>
          <w:rFonts w:cstheme="minorHAnsi"/>
          <w:b/>
          <w:sz w:val="24"/>
          <w:szCs w:val="24"/>
        </w:rPr>
        <w:t>DS</w:t>
      </w:r>
    </w:p>
    <w:p w14:paraId="626EEC67" w14:textId="7804DA8A" w:rsidR="003F59C4" w:rsidRPr="00A96267" w:rsidRDefault="003F59C4" w:rsidP="002A1628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Neverejný poskytovateľ sociálnej služby -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Občianske združenie Iskierka</w:t>
      </w:r>
    </w:p>
    <w:p w14:paraId="626EEC68" w14:textId="68B60CEF" w:rsidR="003F59C4" w:rsidRPr="00A96267" w:rsidRDefault="003F59C4" w:rsidP="002A1628">
      <w:pPr>
        <w:spacing w:line="240" w:lineRule="auto"/>
        <w:contextualSpacing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Názov zariadenia: 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Denný stacionár COMITAS</w:t>
      </w:r>
    </w:p>
    <w:p w14:paraId="2B1B0A1D" w14:textId="359E7054" w:rsidR="00535E85" w:rsidRPr="00A96267" w:rsidRDefault="00535E85" w:rsidP="002A1628">
      <w:pPr>
        <w:spacing w:line="240" w:lineRule="auto"/>
        <w:contextualSpacing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Sídlo: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Ulica </w:t>
      </w:r>
      <w:proofErr w:type="spellStart"/>
      <w:r w:rsidRPr="00A96267">
        <w:rPr>
          <w:rFonts w:eastAsiaTheme="minorHAnsi" w:cstheme="minorHAnsi"/>
          <w:b/>
          <w:sz w:val="24"/>
          <w:szCs w:val="24"/>
          <w:lang w:eastAsia="en-US"/>
        </w:rPr>
        <w:t>Ludvika</w:t>
      </w:r>
      <w:proofErr w:type="spellEnd"/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 van Beethovena 5650/20, 917 08 Trnava</w:t>
      </w:r>
    </w:p>
    <w:p w14:paraId="626EEC69" w14:textId="77777777" w:rsidR="003F59C4" w:rsidRPr="00A96267" w:rsidRDefault="003F59C4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Druh sociálnej služby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: § 40 - denný stacionár</w:t>
      </w:r>
    </w:p>
    <w:p w14:paraId="626EEC6A" w14:textId="15BC5267" w:rsidR="003F59C4" w:rsidRPr="00A96267" w:rsidRDefault="00535E85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Forma: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ambulantná</w:t>
      </w:r>
      <w:r w:rsidR="003F59C4" w:rsidRPr="00A96267">
        <w:rPr>
          <w:rFonts w:eastAsiaTheme="minorHAnsi" w:cstheme="minorHAnsi"/>
          <w:sz w:val="24"/>
          <w:szCs w:val="24"/>
          <w:lang w:eastAsia="en-US"/>
        </w:rPr>
        <w:t xml:space="preserve">  </w:t>
      </w:r>
    </w:p>
    <w:p w14:paraId="626EEC6B" w14:textId="6BA11F57" w:rsidR="003F59C4" w:rsidRPr="00001F08" w:rsidRDefault="003F59C4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001F08">
        <w:rPr>
          <w:rFonts w:eastAsiaTheme="minorHAnsi" w:cstheme="minorHAnsi"/>
          <w:sz w:val="24"/>
          <w:szCs w:val="24"/>
          <w:lang w:eastAsia="en-US"/>
        </w:rPr>
        <w:t xml:space="preserve">Zodpovedný </w:t>
      </w:r>
      <w:r w:rsidR="009F4DEC" w:rsidRPr="00001F08">
        <w:rPr>
          <w:rFonts w:eastAsiaTheme="minorHAnsi" w:cstheme="minorHAnsi"/>
          <w:sz w:val="24"/>
          <w:szCs w:val="24"/>
          <w:lang w:eastAsia="en-US"/>
        </w:rPr>
        <w:t>zástupca</w:t>
      </w:r>
      <w:r w:rsidRPr="00001F08">
        <w:rPr>
          <w:rFonts w:eastAsiaTheme="minorHAnsi" w:cstheme="minorHAnsi"/>
          <w:sz w:val="24"/>
          <w:szCs w:val="24"/>
          <w:lang w:eastAsia="en-US"/>
        </w:rPr>
        <w:t>: Mgr. Mária Pavlíková</w:t>
      </w:r>
    </w:p>
    <w:p w14:paraId="626EEC6D" w14:textId="77777777" w:rsidR="003F59C4" w:rsidRPr="00A96267" w:rsidRDefault="003F59C4" w:rsidP="003F59C4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</w:p>
    <w:p w14:paraId="60153596" w14:textId="219B3916" w:rsidR="00EA3A91" w:rsidRPr="00A96267" w:rsidRDefault="003F59C4" w:rsidP="00995066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Denný stacionár COMITAS  je  registrovaný na VÚC Trnava  podľa §40 zákona č..448/2008 o soci</w:t>
      </w:r>
      <w:r w:rsidR="00FA5E91" w:rsidRPr="00A96267">
        <w:rPr>
          <w:rFonts w:eastAsiaTheme="minorHAnsi" w:cstheme="minorHAnsi"/>
          <w:sz w:val="24"/>
          <w:szCs w:val="24"/>
          <w:lang w:eastAsia="en-US"/>
        </w:rPr>
        <w:t>álnych službách. Zriaďovateľom D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enného stacionára COMITAS je OZ Iskierka. V dennom stacionári sa poskytuje sociálna služba fyzickej osobe, ktorá je odkázaná na pomoc inej fyzickej osoby podľa prílohy č. 3 a je odkázaná na sociálnu službu v zariadení len na určitý čas počas dňa. Sociálne služby 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>sú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poskytované ambulantnou formou (denne)</w:t>
      </w:r>
      <w:r w:rsidR="00385F56" w:rsidRPr="00A96267">
        <w:rPr>
          <w:rFonts w:eastAsiaTheme="minorHAnsi" w:cstheme="minorHAnsi"/>
          <w:sz w:val="24"/>
          <w:szCs w:val="24"/>
          <w:lang w:eastAsia="en-US"/>
        </w:rPr>
        <w:t>,</w:t>
      </w:r>
      <w:r w:rsidR="002C5C10"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kapacita </w:t>
      </w:r>
      <w:r w:rsidR="002C5C10" w:rsidRPr="00A96267">
        <w:rPr>
          <w:rFonts w:eastAsiaTheme="minorHAnsi" w:cstheme="minorHAnsi"/>
          <w:sz w:val="24"/>
          <w:szCs w:val="24"/>
          <w:lang w:eastAsia="en-US"/>
        </w:rPr>
        <w:t>zariadenia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385F56" w:rsidRPr="00A96267">
        <w:rPr>
          <w:rFonts w:eastAsiaTheme="minorHAnsi" w:cstheme="minorHAnsi"/>
          <w:sz w:val="24"/>
          <w:szCs w:val="24"/>
          <w:lang w:eastAsia="en-US"/>
        </w:rPr>
        <w:t>je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25 miest.</w:t>
      </w:r>
    </w:p>
    <w:p w14:paraId="0A8EC776" w14:textId="634D32ED" w:rsidR="00261FBC" w:rsidRDefault="00261FBC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2C067200" w14:textId="77777777" w:rsidR="00D22F75" w:rsidRPr="00A96267" w:rsidRDefault="00D22F75" w:rsidP="00D22F75">
      <w:pPr>
        <w:pStyle w:val="Odsekzoznamu"/>
        <w:spacing w:line="360" w:lineRule="auto"/>
        <w:ind w:left="0"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Rozsah poskytovania sociálnej služby:</w:t>
      </w:r>
    </w:p>
    <w:p w14:paraId="0E503861" w14:textId="77777777" w:rsidR="00D22F75" w:rsidRPr="00A96267" w:rsidRDefault="00D22F75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Sociálna služba v Dennom stacionári COMITAS sa poskytuje na čas určitý. Prevádzka v Dennom stacionári COMITAS je od 7,30 hodiny do 15,30 hodiny.</w:t>
      </w:r>
    </w:p>
    <w:p w14:paraId="23A7992C" w14:textId="77777777" w:rsidR="00D22F75" w:rsidRPr="00A96267" w:rsidRDefault="00D22F75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745A9C78" w14:textId="43134B3C" w:rsidR="00261FBC" w:rsidRPr="00A96267" w:rsidRDefault="00261FBC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Prijímateľom sociálnej služby Denného stacionára COMITAS  poskytujeme:</w:t>
      </w:r>
    </w:p>
    <w:p w14:paraId="5331AF37" w14:textId="77777777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pomoc pri odkázanosti na pomoc inej fyzickej osoby</w:t>
      </w:r>
    </w:p>
    <w:p w14:paraId="341BA221" w14:textId="77777777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sociálne poradenstvo</w:t>
      </w:r>
    </w:p>
    <w:p w14:paraId="23279AF7" w14:textId="77777777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sociálna rehabilitácia</w:t>
      </w:r>
    </w:p>
    <w:p w14:paraId="4170BA71" w14:textId="77777777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stravovanie</w:t>
      </w:r>
    </w:p>
    <w:p w14:paraId="0F0444D7" w14:textId="29DCF7BE" w:rsidR="00261FBC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opatrovateľskú starostlivosť</w:t>
      </w:r>
    </w:p>
    <w:p w14:paraId="1D190ADE" w14:textId="77777777" w:rsidR="00435C37" w:rsidRPr="00435C37" w:rsidRDefault="00435C37" w:rsidP="00435C37">
      <w:pPr>
        <w:pStyle w:val="Odsekzoznamu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</w:p>
    <w:p w14:paraId="527C41F2" w14:textId="11527EB0" w:rsidR="00261FBC" w:rsidRPr="00A96267" w:rsidRDefault="00261FBC" w:rsidP="00435C37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lastRenderedPageBreak/>
        <w:t>Prijímateľom sociálnej služby Denného stacionára COMITAS  zabezpečujeme:</w:t>
      </w:r>
    </w:p>
    <w:p w14:paraId="370FF7FD" w14:textId="5B956A15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rozvoj pracovných zručností</w:t>
      </w:r>
    </w:p>
    <w:p w14:paraId="7AA975FB" w14:textId="77777777" w:rsidR="00261FBC" w:rsidRPr="00A96267" w:rsidRDefault="00261FBC" w:rsidP="00435C37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435C37">
        <w:rPr>
          <w:rFonts w:cstheme="minorHAnsi"/>
          <w:sz w:val="24"/>
          <w:szCs w:val="24"/>
        </w:rPr>
        <w:t>záujmovú činnosť</w:t>
      </w:r>
      <w:r w:rsidRPr="00A96267">
        <w:rPr>
          <w:rFonts w:cstheme="minorHAnsi"/>
          <w:sz w:val="24"/>
          <w:szCs w:val="24"/>
        </w:rPr>
        <w:t xml:space="preserve"> (maľovanie, rôzne zábavno-náučné hry).</w:t>
      </w:r>
    </w:p>
    <w:p w14:paraId="52200C8D" w14:textId="77777777" w:rsidR="00261FBC" w:rsidRPr="00A96267" w:rsidRDefault="00261FBC" w:rsidP="00435C37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435C37">
        <w:rPr>
          <w:rFonts w:cstheme="minorHAnsi"/>
          <w:sz w:val="24"/>
          <w:szCs w:val="24"/>
        </w:rPr>
        <w:t>sociálnu rehabilitáciu</w:t>
      </w:r>
      <w:r w:rsidRPr="00A96267">
        <w:rPr>
          <w:rFonts w:cstheme="minorHAnsi"/>
          <w:sz w:val="24"/>
          <w:szCs w:val="24"/>
        </w:rPr>
        <w:t xml:space="preserve"> (vedieme prijímateľov sociálnej služby Denného stacionára COMITAS k samostatnosti a rozvíjaniu  ich sebestačnosti s čo najväčšou mierou a snahou zaradiť ich do života komunity v Dennom stacionári COMITAS).</w:t>
      </w:r>
    </w:p>
    <w:p w14:paraId="328E6C7E" w14:textId="20152AD7" w:rsidR="00261FBC" w:rsidRPr="00A96267" w:rsidRDefault="00261FBC" w:rsidP="00435C37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435C37">
        <w:rPr>
          <w:rFonts w:cstheme="minorHAnsi"/>
          <w:sz w:val="24"/>
          <w:szCs w:val="24"/>
        </w:rPr>
        <w:t>pracovnú terapi</w:t>
      </w:r>
      <w:r w:rsidR="00435C37" w:rsidRPr="00435C37">
        <w:rPr>
          <w:rFonts w:cstheme="minorHAnsi"/>
          <w:sz w:val="24"/>
          <w:szCs w:val="24"/>
        </w:rPr>
        <w:t>u</w:t>
      </w:r>
      <w:r w:rsidRPr="00A96267">
        <w:rPr>
          <w:rFonts w:cstheme="minorHAnsi"/>
          <w:sz w:val="24"/>
          <w:szCs w:val="24"/>
        </w:rPr>
        <w:t xml:space="preserve"> – využívame kreativitu prijímateľov sociálnej služby a schopnosť pracovať s rôznymi druhmi  materiálu ( pletenie, vystrihovanie vzorov z látok a papiera a pod.).</w:t>
      </w:r>
    </w:p>
    <w:p w14:paraId="1CE4ED80" w14:textId="77777777" w:rsidR="00261FBC" w:rsidRPr="00A96267" w:rsidRDefault="00261FBC" w:rsidP="00435C37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435C37">
        <w:rPr>
          <w:rFonts w:cstheme="minorHAnsi"/>
          <w:sz w:val="24"/>
          <w:szCs w:val="24"/>
        </w:rPr>
        <w:t>sociálnu terapiu</w:t>
      </w:r>
      <w:r w:rsidRPr="00A96267">
        <w:rPr>
          <w:rFonts w:cstheme="minorHAnsi"/>
          <w:sz w:val="24"/>
          <w:szCs w:val="24"/>
        </w:rPr>
        <w:t xml:space="preserve"> – vedieme prijímateľov sociálnej služby k samostatnosti a rozvíjaniu sebestačnosti s čo najväčšou snahou zaradiť prijímateľa sociálnej služby do spoločenského života v komunite Denného stacionára COMITAS ).</w:t>
      </w:r>
    </w:p>
    <w:p w14:paraId="1578052B" w14:textId="6D04B855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435C37">
        <w:rPr>
          <w:rFonts w:cstheme="minorHAnsi"/>
          <w:sz w:val="24"/>
          <w:szCs w:val="24"/>
        </w:rPr>
        <w:t xml:space="preserve">muzikoterapiu – ktorá uvoľňuje psychické napätie a stres a odbúrava negatívnu energiu. </w:t>
      </w:r>
      <w:proofErr w:type="spellStart"/>
      <w:r w:rsidRPr="00435C37">
        <w:rPr>
          <w:rFonts w:cstheme="minorHAnsi"/>
          <w:sz w:val="24"/>
          <w:szCs w:val="24"/>
        </w:rPr>
        <w:t>Muzikoterpia</w:t>
      </w:r>
      <w:proofErr w:type="spellEnd"/>
      <w:r w:rsidRPr="00435C37">
        <w:rPr>
          <w:rFonts w:cstheme="minorHAnsi"/>
          <w:sz w:val="24"/>
          <w:szCs w:val="24"/>
        </w:rPr>
        <w:t xml:space="preserve"> je profesionálne použitie hudby a jej prvkov v každodennom prostredí v komunite Denného stacionára COMITAS. Zlepšuje fyzické, sociálne, komunikačné, emocionálne a intelektuálne zdravie a pohodu.</w:t>
      </w:r>
    </w:p>
    <w:p w14:paraId="386B08E8" w14:textId="78A4ABE2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435C37">
        <w:rPr>
          <w:rFonts w:cstheme="minorHAnsi"/>
          <w:sz w:val="24"/>
          <w:szCs w:val="24"/>
        </w:rPr>
        <w:t>biblioterapiu</w:t>
      </w:r>
      <w:proofErr w:type="spellEnd"/>
      <w:r w:rsidRPr="00435C37">
        <w:rPr>
          <w:rFonts w:cstheme="minorHAnsi"/>
          <w:sz w:val="24"/>
          <w:szCs w:val="24"/>
        </w:rPr>
        <w:t xml:space="preserve"> – je liečba prijímateľov sociálnej služby prostredníctvom kníh, literatúry a krátkych žánrov.  V Dennom stacionári COMITAS sa snažíme pravidelným čítaním vytvárať pozitívny vzťah k literatúre a zároveň vytvárať  pozitívny vzťah na psychickú pohodu klienta. </w:t>
      </w:r>
      <w:proofErr w:type="spellStart"/>
      <w:r w:rsidRPr="00435C37">
        <w:rPr>
          <w:rFonts w:cstheme="minorHAnsi"/>
          <w:sz w:val="24"/>
          <w:szCs w:val="24"/>
        </w:rPr>
        <w:t>Biblioterapia</w:t>
      </w:r>
      <w:proofErr w:type="spellEnd"/>
      <w:r w:rsidRPr="00435C37">
        <w:rPr>
          <w:rFonts w:cstheme="minorHAnsi"/>
          <w:sz w:val="24"/>
          <w:szCs w:val="24"/>
        </w:rPr>
        <w:t xml:space="preserve"> je metóda psychoterapie a účinky čítania podporujú a liečia psychické zdravie prijímateľov sociálnej služby.</w:t>
      </w:r>
    </w:p>
    <w:p w14:paraId="7D416E4A" w14:textId="101F88F6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435C37">
        <w:rPr>
          <w:rFonts w:cstheme="minorHAnsi"/>
          <w:sz w:val="24"/>
          <w:szCs w:val="24"/>
        </w:rPr>
        <w:t>arteterapiu</w:t>
      </w:r>
      <w:proofErr w:type="spellEnd"/>
      <w:r w:rsidRPr="00435C37">
        <w:rPr>
          <w:rFonts w:cstheme="minorHAnsi"/>
          <w:b/>
          <w:sz w:val="24"/>
          <w:szCs w:val="24"/>
        </w:rPr>
        <w:t xml:space="preserve"> </w:t>
      </w:r>
      <w:r w:rsidRPr="00435C37">
        <w:rPr>
          <w:rFonts w:cstheme="minorHAnsi"/>
          <w:sz w:val="24"/>
          <w:szCs w:val="24"/>
        </w:rPr>
        <w:t>–  je liečba umením. Je to špeciálny</w:t>
      </w:r>
      <w:r w:rsidRPr="00435C37">
        <w:rPr>
          <w:rFonts w:cstheme="minorHAnsi"/>
          <w:b/>
          <w:sz w:val="24"/>
          <w:szCs w:val="24"/>
        </w:rPr>
        <w:t xml:space="preserve"> </w:t>
      </w:r>
      <w:r w:rsidRPr="00435C37">
        <w:rPr>
          <w:rFonts w:cstheme="minorHAnsi"/>
          <w:sz w:val="24"/>
          <w:szCs w:val="24"/>
        </w:rPr>
        <w:t>druh psychoterapie, ktorý  sa v Dennom stacionári COMITAS zameriava na rozvoj tvorivých schopností, citového vývinu a medziľudských vzťahov</w:t>
      </w:r>
      <w:r w:rsidRPr="00435C37">
        <w:rPr>
          <w:rFonts w:cstheme="minorHAnsi"/>
          <w:b/>
          <w:sz w:val="24"/>
          <w:szCs w:val="24"/>
        </w:rPr>
        <w:t xml:space="preserve"> </w:t>
      </w:r>
      <w:r w:rsidRPr="00435C37">
        <w:rPr>
          <w:rFonts w:cstheme="minorHAnsi"/>
          <w:sz w:val="24"/>
          <w:szCs w:val="24"/>
        </w:rPr>
        <w:t xml:space="preserve">medzi prijímateľmi sociálnej služby. Ide o vyjadrenie myšlienok neverbálnymi cestami, vyjadrenie pocitov a celkovo svojej kreativity prostredníctvom výtvarného umenia. Jednotlivé terapie obmieňame počas roka podľa finančných možností. </w:t>
      </w:r>
    </w:p>
    <w:p w14:paraId="06CF7631" w14:textId="77777777" w:rsidR="00D22F75" w:rsidRDefault="00D22F75" w:rsidP="00435C37">
      <w:pPr>
        <w:pStyle w:val="Odsekzoznamu"/>
        <w:spacing w:line="240" w:lineRule="auto"/>
        <w:jc w:val="both"/>
        <w:rPr>
          <w:rFonts w:cstheme="minorHAnsi"/>
          <w:sz w:val="24"/>
          <w:szCs w:val="24"/>
        </w:rPr>
      </w:pPr>
    </w:p>
    <w:p w14:paraId="52310E0F" w14:textId="687A8AE2" w:rsidR="00261FBC" w:rsidRPr="00001F08" w:rsidRDefault="00D22F75" w:rsidP="00001F08">
      <w:pPr>
        <w:pStyle w:val="Odsekzoznamu"/>
        <w:numPr>
          <w:ilvl w:val="0"/>
          <w:numId w:val="29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001F08">
        <w:rPr>
          <w:rFonts w:cstheme="minorHAnsi"/>
          <w:b/>
          <w:sz w:val="24"/>
          <w:szCs w:val="24"/>
          <w:u w:val="single"/>
        </w:rPr>
        <w:t>PREHĽAD O POSKYTOVANÍ SOCIÁLNEJ SLUŽBY V KALENDÁRNOM ROKU</w:t>
      </w:r>
      <w:r w:rsidR="00261FBC" w:rsidRPr="00001F08">
        <w:rPr>
          <w:rFonts w:cstheme="minorHAnsi"/>
          <w:sz w:val="24"/>
          <w:szCs w:val="24"/>
        </w:rPr>
        <w:t xml:space="preserve"> </w:t>
      </w:r>
    </w:p>
    <w:p w14:paraId="3B89446B" w14:textId="7CADE680" w:rsidR="00553DD5" w:rsidRPr="00C86A5A" w:rsidRDefault="00261FBC" w:rsidP="0030435C">
      <w:pPr>
        <w:spacing w:line="240" w:lineRule="auto"/>
        <w:contextualSpacing/>
        <w:jc w:val="both"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Prehľad aktivizačných činností vykonávaných v DS </w:t>
      </w:r>
      <w:proofErr w:type="spellStart"/>
      <w:r w:rsidRPr="00A96267">
        <w:rPr>
          <w:rFonts w:eastAsiaTheme="minorHAnsi" w:cstheme="minorHAnsi"/>
          <w:b/>
          <w:sz w:val="24"/>
          <w:szCs w:val="24"/>
          <w:lang w:eastAsia="en-US"/>
        </w:rPr>
        <w:t>Comitas</w:t>
      </w:r>
      <w:proofErr w:type="spellEnd"/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 v roku 2021</w:t>
      </w:r>
      <w:r w:rsidR="00553DD5" w:rsidRPr="00A96267">
        <w:rPr>
          <w:rFonts w:eastAsiaTheme="minorHAnsi" w:cstheme="minorHAnsi"/>
          <w:b/>
          <w:sz w:val="24"/>
          <w:szCs w:val="24"/>
          <w:lang w:eastAsia="en-US"/>
        </w:rPr>
        <w:t>:</w:t>
      </w:r>
    </w:p>
    <w:p w14:paraId="069CD3B9" w14:textId="1E6AAF74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 xml:space="preserve">Valentín – výroba </w:t>
      </w:r>
      <w:proofErr w:type="spellStart"/>
      <w:r w:rsidRPr="0030435C">
        <w:rPr>
          <w:rFonts w:cstheme="minorHAnsi"/>
          <w:sz w:val="24"/>
          <w:szCs w:val="24"/>
        </w:rPr>
        <w:t>valentínok</w:t>
      </w:r>
      <w:proofErr w:type="spellEnd"/>
      <w:r w:rsidRPr="0030435C">
        <w:rPr>
          <w:rFonts w:cstheme="minorHAnsi"/>
          <w:sz w:val="24"/>
          <w:szCs w:val="24"/>
        </w:rPr>
        <w:t>, darčekov</w:t>
      </w:r>
    </w:p>
    <w:p w14:paraId="49731ACD" w14:textId="14CD72B8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Fašiangový bál</w:t>
      </w:r>
    </w:p>
    <w:p w14:paraId="5FD805F5" w14:textId="72754C0D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Kvíz – Marec mesiac knihy – beseda, kvíz</w:t>
      </w:r>
    </w:p>
    <w:p w14:paraId="7D697FE3" w14:textId="644C1DB0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Veľkonočné aranžovanie</w:t>
      </w:r>
    </w:p>
    <w:p w14:paraId="535C1948" w14:textId="43768D41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Kvetinová škola – JAR</w:t>
      </w:r>
    </w:p>
    <w:p w14:paraId="0F42B5B4" w14:textId="1300B6B9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Návšteva Farmy Šúrovce</w:t>
      </w:r>
    </w:p>
    <w:p w14:paraId="0D416601" w14:textId="5194C6F7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Medzinárodný deň múzeí – návšteva múzea , Domu hudby</w:t>
      </w:r>
    </w:p>
    <w:p w14:paraId="20F2DCE7" w14:textId="09048541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Svetový deň pohybom ku zdraviu – športový deň  v DS COMITAS</w:t>
      </w:r>
    </w:p>
    <w:p w14:paraId="201147A9" w14:textId="364FB2F8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Dvor nádeje v spolupráci s Mesto Trnava</w:t>
      </w:r>
    </w:p>
    <w:p w14:paraId="51F6EBA5" w14:textId="157824DA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Letný rekondičný pobyt – OSRBLIE 2021</w:t>
      </w:r>
    </w:p>
    <w:p w14:paraId="08BAFD33" w14:textId="4E15C3EF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Noc v</w:t>
      </w:r>
      <w:r w:rsidR="0030435C">
        <w:rPr>
          <w:rFonts w:cstheme="minorHAnsi"/>
          <w:sz w:val="24"/>
          <w:szCs w:val="24"/>
        </w:rPr>
        <w:t> </w:t>
      </w:r>
      <w:proofErr w:type="spellStart"/>
      <w:r w:rsidRPr="0030435C">
        <w:rPr>
          <w:rFonts w:cstheme="minorHAnsi"/>
          <w:sz w:val="24"/>
          <w:szCs w:val="24"/>
        </w:rPr>
        <w:t>Comitase</w:t>
      </w:r>
      <w:proofErr w:type="spellEnd"/>
    </w:p>
    <w:p w14:paraId="0890425B" w14:textId="02C2D10B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Muzikoterapia v Dome hudby</w:t>
      </w:r>
    </w:p>
    <w:p w14:paraId="214E52B6" w14:textId="40CA8741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 xml:space="preserve">Návšteva pamätnej  izby Mikuláša </w:t>
      </w:r>
      <w:proofErr w:type="spellStart"/>
      <w:r w:rsidR="0030435C" w:rsidRPr="0030435C">
        <w:rPr>
          <w:rFonts w:cstheme="minorHAnsi"/>
          <w:sz w:val="24"/>
          <w:szCs w:val="24"/>
        </w:rPr>
        <w:t>Schneide</w:t>
      </w:r>
      <w:r w:rsidRPr="0030435C">
        <w:rPr>
          <w:rFonts w:cstheme="minorHAnsi"/>
          <w:sz w:val="24"/>
          <w:szCs w:val="24"/>
        </w:rPr>
        <w:t>ra</w:t>
      </w:r>
      <w:proofErr w:type="spellEnd"/>
      <w:r w:rsidRPr="0030435C">
        <w:rPr>
          <w:rFonts w:cstheme="minorHAnsi"/>
          <w:sz w:val="24"/>
          <w:szCs w:val="24"/>
        </w:rPr>
        <w:t xml:space="preserve"> Trnavského</w:t>
      </w:r>
    </w:p>
    <w:p w14:paraId="54C7C5B1" w14:textId="6C22113B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proofErr w:type="spellStart"/>
      <w:r w:rsidRPr="0030435C">
        <w:rPr>
          <w:rFonts w:cstheme="minorHAnsi"/>
          <w:sz w:val="24"/>
          <w:szCs w:val="24"/>
        </w:rPr>
        <w:t>Halloween</w:t>
      </w:r>
      <w:proofErr w:type="spellEnd"/>
      <w:r w:rsidRPr="0030435C">
        <w:rPr>
          <w:rFonts w:cstheme="minorHAnsi"/>
          <w:sz w:val="24"/>
          <w:szCs w:val="24"/>
        </w:rPr>
        <w:t xml:space="preserve"> v </w:t>
      </w:r>
      <w:proofErr w:type="spellStart"/>
      <w:r w:rsidRPr="0030435C">
        <w:rPr>
          <w:rFonts w:cstheme="minorHAnsi"/>
          <w:sz w:val="24"/>
          <w:szCs w:val="24"/>
        </w:rPr>
        <w:t>Comitase</w:t>
      </w:r>
      <w:proofErr w:type="spellEnd"/>
      <w:r w:rsidRPr="0030435C">
        <w:rPr>
          <w:rFonts w:cstheme="minorHAnsi"/>
          <w:sz w:val="24"/>
          <w:szCs w:val="24"/>
        </w:rPr>
        <w:t xml:space="preserve"> – jesenná výzdoba, pečenie,  </w:t>
      </w:r>
      <w:proofErr w:type="spellStart"/>
      <w:r w:rsidRPr="0030435C">
        <w:rPr>
          <w:rFonts w:cstheme="minorHAnsi"/>
          <w:sz w:val="24"/>
          <w:szCs w:val="24"/>
        </w:rPr>
        <w:t>discotéka</w:t>
      </w:r>
      <w:proofErr w:type="spellEnd"/>
    </w:p>
    <w:p w14:paraId="0EF7EC46" w14:textId="0323E5AE" w:rsidR="00AA581C" w:rsidRPr="00333CC9" w:rsidRDefault="00AA581C" w:rsidP="00333CC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33CC9">
        <w:rPr>
          <w:rFonts w:cstheme="minorHAnsi"/>
          <w:sz w:val="24"/>
          <w:szCs w:val="24"/>
        </w:rPr>
        <w:t xml:space="preserve">Deň bielej palice – beseda s pánom </w:t>
      </w:r>
      <w:proofErr w:type="spellStart"/>
      <w:r w:rsidRPr="00333CC9">
        <w:rPr>
          <w:rFonts w:cstheme="minorHAnsi"/>
          <w:sz w:val="24"/>
          <w:szCs w:val="24"/>
        </w:rPr>
        <w:t>Bartekom</w:t>
      </w:r>
      <w:proofErr w:type="spellEnd"/>
    </w:p>
    <w:p w14:paraId="582FEC28" w14:textId="32EE7EAF" w:rsidR="00AA581C" w:rsidRPr="00333CC9" w:rsidRDefault="00AA581C" w:rsidP="00333CC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33CC9">
        <w:rPr>
          <w:rFonts w:cstheme="minorHAnsi"/>
          <w:sz w:val="24"/>
          <w:szCs w:val="24"/>
        </w:rPr>
        <w:lastRenderedPageBreak/>
        <w:t xml:space="preserve">Jesenný ozdravný pobyt klientov – Hotel </w:t>
      </w:r>
      <w:proofErr w:type="spellStart"/>
      <w:r w:rsidRPr="00333CC9">
        <w:rPr>
          <w:rFonts w:cstheme="minorHAnsi"/>
          <w:sz w:val="24"/>
          <w:szCs w:val="24"/>
        </w:rPr>
        <w:t>Jasoň</w:t>
      </w:r>
      <w:proofErr w:type="spellEnd"/>
      <w:r w:rsidRPr="00333CC9">
        <w:rPr>
          <w:rFonts w:cstheme="minorHAnsi"/>
          <w:sz w:val="24"/>
          <w:szCs w:val="24"/>
        </w:rPr>
        <w:t xml:space="preserve"> – Vršatské Podhradie</w:t>
      </w:r>
    </w:p>
    <w:p w14:paraId="4183933F" w14:textId="5929A769" w:rsidR="00AA581C" w:rsidRPr="00333CC9" w:rsidRDefault="00AA581C" w:rsidP="00333CC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33CC9">
        <w:rPr>
          <w:rFonts w:cstheme="minorHAnsi"/>
          <w:sz w:val="24"/>
          <w:szCs w:val="24"/>
        </w:rPr>
        <w:t>Vianočná kvetinová škola</w:t>
      </w:r>
    </w:p>
    <w:p w14:paraId="6FB4B41F" w14:textId="733B5D83" w:rsidR="00AA581C" w:rsidRPr="00333CC9" w:rsidRDefault="00AA581C" w:rsidP="00333CC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33CC9">
        <w:rPr>
          <w:rFonts w:cstheme="minorHAnsi"/>
          <w:sz w:val="24"/>
          <w:szCs w:val="24"/>
        </w:rPr>
        <w:t xml:space="preserve">Výroba darčekov, vianočné pečenie </w:t>
      </w:r>
    </w:p>
    <w:p w14:paraId="0FC7FA52" w14:textId="6A5A8155" w:rsidR="00553DD5" w:rsidRDefault="00AA581C" w:rsidP="00333CC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33CC9">
        <w:rPr>
          <w:rFonts w:cstheme="minorHAnsi"/>
          <w:sz w:val="24"/>
          <w:szCs w:val="24"/>
        </w:rPr>
        <w:t xml:space="preserve">Vianočný večierok </w:t>
      </w:r>
    </w:p>
    <w:p w14:paraId="2D207EBC" w14:textId="77777777" w:rsidR="00545566" w:rsidRPr="00333CC9" w:rsidRDefault="00545566" w:rsidP="00545566">
      <w:pPr>
        <w:pStyle w:val="Odsekzoznamu"/>
        <w:spacing w:line="240" w:lineRule="auto"/>
        <w:rPr>
          <w:rFonts w:cstheme="minorHAnsi"/>
          <w:sz w:val="24"/>
          <w:szCs w:val="24"/>
        </w:rPr>
      </w:pPr>
    </w:p>
    <w:p w14:paraId="18D3CC1D" w14:textId="1FA47471" w:rsidR="00333CC9" w:rsidRDefault="00333CC9" w:rsidP="00F5046F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F5046F">
        <w:rPr>
          <w:rFonts w:cstheme="minorHAnsi"/>
          <w:b/>
          <w:sz w:val="24"/>
          <w:szCs w:val="24"/>
          <w:u w:val="single"/>
        </w:rPr>
        <w:t>Ročná účtovná závierka a hodnotenie základných údajov v nej obsiahnutých</w:t>
      </w:r>
    </w:p>
    <w:p w14:paraId="7C2471D6" w14:textId="66C7F5F6" w:rsidR="003A5A88" w:rsidRDefault="00503F1E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lang w:eastAsia="en-US"/>
        </w:rPr>
      </w:pPr>
      <w:r w:rsidRPr="00503F1E">
        <w:rPr>
          <w:noProof/>
        </w:rPr>
        <w:drawing>
          <wp:inline distT="0" distB="0" distL="0" distR="0" wp14:anchorId="71DD0019" wp14:editId="791CF3F5">
            <wp:extent cx="5577840" cy="3482340"/>
            <wp:effectExtent l="0" t="0" r="3810" b="381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7840" cy="3482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C70B2E" w14:textId="77777777" w:rsidR="003A5A88" w:rsidRDefault="003A5A88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lang w:eastAsia="en-US"/>
        </w:rPr>
      </w:pPr>
    </w:p>
    <w:p w14:paraId="59918AF6" w14:textId="1D3015F5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Informácie, ktoré dopĺňajú a vysvetľujú údaje vo výkaze ziskov a strát </w:t>
      </w:r>
    </w:p>
    <w:p w14:paraId="0A469D13" w14:textId="7777777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3F8CF574" w14:textId="77777777" w:rsidR="001F10CC" w:rsidRPr="00796517" w:rsidRDefault="001F10CC" w:rsidP="00796517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(1) Prehľad tržieb za vlastné výkony a tovar s uvedením ich opisu a vyčíslením hodnoty tržieb podľa jednotlivých hlavných druhov výrobkov, služieb hlavnej nezdaňovanej činnosti a podnikateľskej činnosti účtovnej jednotky. </w:t>
      </w:r>
    </w:p>
    <w:p w14:paraId="14B57DFB" w14:textId="7777777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1DB1472C" w14:textId="2464D1A0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Tržby –za služby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Comitas</w:t>
      </w:r>
      <w:proofErr w:type="spellEnd"/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15 154,- EUR </w:t>
      </w:r>
    </w:p>
    <w:p w14:paraId="35042945" w14:textId="5612FAB4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za ozdravný pobyt                 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2 700,- EUR </w:t>
      </w:r>
    </w:p>
    <w:p w14:paraId="7B25EB3F" w14:textId="7777777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7BAFFE13" w14:textId="11AED4C9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(2) Opis a vyčíslenie hodnoty významných položiek prijatých darov, osobitných výnosov, zákonných poplatkov a iných ostatných výnosov. </w:t>
      </w:r>
    </w:p>
    <w:p w14:paraId="4AD36101" w14:textId="77777777" w:rsidR="006233DA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lang w:eastAsia="en-US"/>
        </w:rPr>
      </w:pPr>
    </w:p>
    <w:p w14:paraId="29B32015" w14:textId="7D96E485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Aktiv.vnútrorg.služieb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1 733,-EUR </w:t>
      </w:r>
    </w:p>
    <w:p w14:paraId="57E27ECC" w14:textId="79EC1E4A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Charitatívna reklama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1 000,-EUR </w:t>
      </w:r>
    </w:p>
    <w:p w14:paraId="272748A7" w14:textId="50F4B2A4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Prijaté dary nepeň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. </w:t>
      </w:r>
      <w:r w:rsidR="00C86A5A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4 094,-EUR </w:t>
      </w:r>
    </w:p>
    <w:p w14:paraId="291B01C4" w14:textId="2A3C6805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Dary fin</w:t>
      </w:r>
      <w:r w:rsidR="00C86A5A"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ančné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</w:t>
      </w:r>
      <w:r w:rsidR="00C86A5A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7 600,- EUR </w:t>
      </w:r>
    </w:p>
    <w:p w14:paraId="0C1F808B" w14:textId="6DB528F6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Príspevky od FO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510,- EUR </w:t>
      </w:r>
    </w:p>
    <w:p w14:paraId="2F92FAC9" w14:textId="6F17E9FB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Členské príspevky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</w:t>
      </w:r>
      <w:r w:rsidRPr="00796517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530,- EUR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</w:p>
    <w:p w14:paraId="34ABC3E4" w14:textId="46C6178D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Príspevky 2% z dane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14 733,- EUR </w:t>
      </w:r>
    </w:p>
    <w:p w14:paraId="3C86D79F" w14:textId="4CE448F0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Príspevky z ver. Zbierok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0,- EUR </w:t>
      </w:r>
    </w:p>
    <w:p w14:paraId="1C0AC7C7" w14:textId="52E0033A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SPOLU </w:t>
      </w:r>
      <w:r w:rsidR="00C86A5A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30 200,- EUR </w:t>
      </w:r>
    </w:p>
    <w:p w14:paraId="092593CB" w14:textId="77777777" w:rsidR="006233DA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lang w:eastAsia="en-US"/>
        </w:rPr>
      </w:pPr>
    </w:p>
    <w:p w14:paraId="649EEF0A" w14:textId="2A3D34F6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(3) Prehľad dotácií a grantov, ktoré účtovná jednotka prijala v priebehu bežného účtovného obdobia: </w:t>
      </w:r>
    </w:p>
    <w:p w14:paraId="404532FE" w14:textId="4C9A4FBC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Dotácie - MPSVaR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840,- EUR </w:t>
      </w:r>
    </w:p>
    <w:p w14:paraId="39C20461" w14:textId="12C5807A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MPSVaR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101 388,- EUR </w:t>
      </w:r>
    </w:p>
    <w:p w14:paraId="632EC95D" w14:textId="7244C2BA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Mesto Trnava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8 500,- EUR </w:t>
      </w:r>
    </w:p>
    <w:p w14:paraId="14EFE39B" w14:textId="38B980DA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TTSK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       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500,- EUR </w:t>
      </w:r>
    </w:p>
    <w:p w14:paraId="51FB7D96" w14:textId="5FD30F0F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SPOLU </w:t>
      </w:r>
      <w:r w:rsidR="00C86A5A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111 228,- EUR </w:t>
      </w:r>
    </w:p>
    <w:p w14:paraId="7841974F" w14:textId="77777777" w:rsidR="006233DA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lang w:eastAsia="en-US"/>
        </w:rPr>
      </w:pPr>
    </w:p>
    <w:p w14:paraId="380DB9E3" w14:textId="01A37EBC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(4) Opis a suma významných položiek finančných výnosov; uvádza sa aj celková suma kurzových ziskov, pričom osobitne sa uvádza hodnota kurzových ziskov účtovaná ku dňu, ku ktorému sa zostavuje účtovná závierka.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- nie je </w:t>
      </w:r>
    </w:p>
    <w:p w14:paraId="22671A0E" w14:textId="77777777" w:rsidR="006233DA" w:rsidRPr="00796517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01A0FD81" w14:textId="0756A791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(5) Opis a vyčíslenie hodnoty významných položiek nákladov, nákladov na ostatné služby, osobitných nákladov a iných ostatných nákladov. </w:t>
      </w:r>
    </w:p>
    <w:p w14:paraId="28BF0E2F" w14:textId="77777777" w:rsidR="006233DA" w:rsidRPr="00796517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1829EEA5" w14:textId="2919A9D5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Spotreba materiálu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6 809,- EUR </w:t>
      </w:r>
    </w:p>
    <w:p w14:paraId="1BB4ECF0" w14:textId="58950A5F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Cestovné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 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28,- EUR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</w:p>
    <w:p w14:paraId="06F26CA0" w14:textId="68BBCEFA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Repre</w:t>
      </w:r>
      <w:proofErr w:type="spellEnd"/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     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350,- EUR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</w:p>
    <w:p w14:paraId="1D3DDF27" w14:textId="1812C299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Služby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 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3 560,- EUR </w:t>
      </w:r>
    </w:p>
    <w:p w14:paraId="69A68CA8" w14:textId="22C0179D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Mzdové náklady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81 087,- EUR </w:t>
      </w:r>
    </w:p>
    <w:p w14:paraId="356EF50B" w14:textId="3E56A612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Odvody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27 041,- EUR </w:t>
      </w:r>
    </w:p>
    <w:p w14:paraId="7CBB6748" w14:textId="1D2DD7AF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Zákonné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soc.náklady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a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popl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. </w:t>
      </w:r>
      <w:r w:rsidR="008C3BB6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5 828,- EUR </w:t>
      </w:r>
    </w:p>
    <w:p w14:paraId="3C762F84" w14:textId="02B81192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Dary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     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4 164,- EUR </w:t>
      </w:r>
    </w:p>
    <w:p w14:paraId="1D09A642" w14:textId="6A86BBF8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Osobit.náklady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–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zúč.projektov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17 066,- EUR </w:t>
      </w:r>
    </w:p>
    <w:p w14:paraId="6188A0F7" w14:textId="77777777" w:rsidR="006233DA" w:rsidRPr="00796517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163BFA83" w14:textId="448FF3CC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Poskytnuté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prís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. </w:t>
      </w:r>
    </w:p>
    <w:p w14:paraId="1606207A" w14:textId="0B794B88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z podielu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zapl.dane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14 733,- EUR </w:t>
      </w:r>
    </w:p>
    <w:p w14:paraId="0418943B" w14:textId="43EEC052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Poplatky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1 245,- EUR </w:t>
      </w:r>
    </w:p>
    <w:p w14:paraId="6F98B516" w14:textId="24E5C5AC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SPOLU</w:t>
      </w:r>
      <w:r w:rsidR="008C3BB6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161 911,- EUR</w:t>
      </w:r>
    </w:p>
    <w:p w14:paraId="1DDD1A79" w14:textId="7B03F34A" w:rsidR="008C3BB6" w:rsidRDefault="008C3BB6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lang w:eastAsia="en-US"/>
        </w:rPr>
      </w:pPr>
    </w:p>
    <w:p w14:paraId="61994AD4" w14:textId="36B7D2C4" w:rsidR="008C3BB6" w:rsidRPr="00796517" w:rsidRDefault="008C3BB6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(6) Prehľad o účele a výške použitia podielu zaplatenej dane za bežné účtovné obdobie</w:t>
      </w:r>
    </w:p>
    <w:p w14:paraId="451D7B53" w14:textId="1710FBFE" w:rsidR="008C3BB6" w:rsidRPr="00796517" w:rsidRDefault="008C3BB6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019FF4C7" w14:textId="56ABA011" w:rsidR="008C3BB6" w:rsidRPr="00796517" w:rsidRDefault="008C3BB6" w:rsidP="00FA33A4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Najvyšší orgán, Zhromaždenie OZ Iskierka rozhodlo</w:t>
      </w:r>
      <w:r w:rsidR="00FA33A4"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, že príjmy z podielu zaplatenej dane budú použité na úhradu nákladov spojených s fungovaním OZ Iskierka, na organizovanie kultúrnych a športových aktivít pre aktívne trávenie voľného času viacnásobne postihnutých detí a mládeže </w:t>
      </w:r>
      <w:r w:rsidR="00FA33A4" w:rsidRPr="00796517">
        <w:rPr>
          <w:rFonts w:eastAsiaTheme="minorHAnsi" w:cstheme="minorHAnsi"/>
          <w:sz w:val="24"/>
          <w:szCs w:val="24"/>
          <w:lang w:eastAsia="en-US"/>
        </w:rPr>
        <w:t>(rehabilitačno-rekondičný pobyt, poznávacie výlety, krúžková činnosť, ples, večierok), na činnosť DS COMITAS  a na úhradu nákladov , ktoré sú v súlade so stanovami OZ Iskierka.</w:t>
      </w:r>
    </w:p>
    <w:p w14:paraId="11288FD5" w14:textId="5C22A82F" w:rsidR="00FA33A4" w:rsidRPr="00796517" w:rsidRDefault="00FA33A4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29573374" w14:textId="77777777" w:rsidR="00FA33A4" w:rsidRPr="00796517" w:rsidRDefault="00FA33A4" w:rsidP="00FA33A4">
      <w:pPr>
        <w:spacing w:line="240" w:lineRule="auto"/>
        <w:rPr>
          <w:rFonts w:cstheme="minorHAnsi"/>
          <w:sz w:val="24"/>
          <w:szCs w:val="24"/>
        </w:rPr>
      </w:pPr>
      <w:r w:rsidRPr="00796517">
        <w:rPr>
          <w:rFonts w:cstheme="minorHAnsi"/>
          <w:sz w:val="24"/>
          <w:szCs w:val="24"/>
        </w:rPr>
        <w:t>Prehľad o účele a výške použitia podielu zaplatenej dane za bežné účtovné obdobie.</w:t>
      </w:r>
    </w:p>
    <w:p w14:paraId="2A082863" w14:textId="77777777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Využitie 2 % v roku 2021 </w:t>
      </w:r>
    </w:p>
    <w:p w14:paraId="1602303D" w14:textId="77777777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</w:p>
    <w:p w14:paraId="6D015891" w14:textId="77777777" w:rsidR="008C3BB6" w:rsidRPr="00796517" w:rsidRDefault="008C3BB6" w:rsidP="00FA33A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Počiatočný stav v roku 2021 na účte 2% z dane bol v sume: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16 405,-EUR € </w:t>
      </w: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a v priebehu roka bolo združeniu poukázané FS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17 249,-EUR, </w:t>
      </w: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čerpanie podielu 2% v roku 2021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je 14 733,-EUR, </w:t>
      </w: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nepoužité 2% podľa postupov účtovanie boli preúčtované na účet VBO v sume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18 821,-EUR </w:t>
      </w:r>
    </w:p>
    <w:p w14:paraId="597F9E25" w14:textId="77777777" w:rsidR="008C3BB6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lang w:eastAsia="en-US"/>
        </w:rPr>
      </w:pPr>
    </w:p>
    <w:p w14:paraId="0FE2C79D" w14:textId="77777777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lastRenderedPageBreak/>
        <w:t xml:space="preserve">Čerpanie podielu 2% v roku 2021 je vo výške 14 733,-EUR z toho: </w:t>
      </w:r>
    </w:p>
    <w:p w14:paraId="0A10812B" w14:textId="77777777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</w:p>
    <w:p w14:paraId="36380BC3" w14:textId="20941376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Letný pobyt Osrblie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5 774,- EUR </w:t>
      </w:r>
    </w:p>
    <w:p w14:paraId="1F281A13" w14:textId="6BBB68CF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>Ozdravný pobyt Vršatec s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> </w:t>
      </w: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>dopravou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</w:t>
      </w: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4 546,- EUR </w:t>
      </w:r>
    </w:p>
    <w:p w14:paraId="607D0366" w14:textId="1A2CABCB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Sedacia súprava 2x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1 338,- EUR </w:t>
      </w:r>
    </w:p>
    <w:p w14:paraId="36F8383F" w14:textId="07FD7435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Umývačka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                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599,- EUR </w:t>
      </w:r>
    </w:p>
    <w:p w14:paraId="6B929AB5" w14:textId="610A0CEF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Oprava kuchynskej dosky a zásuviek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340,- EUR </w:t>
      </w:r>
    </w:p>
    <w:p w14:paraId="7245F914" w14:textId="33395CA5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Kuchynské skrinky 2x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146,- EUR </w:t>
      </w:r>
    </w:p>
    <w:p w14:paraId="017160B1" w14:textId="3AA3F2AB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Údržba – nátery terasy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220,- EUR </w:t>
      </w:r>
    </w:p>
    <w:p w14:paraId="7597137B" w14:textId="3EA163F6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Skriňa kancelárska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246,</w:t>
      </w:r>
      <w:r w:rsidR="00FA33A4"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-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 EUR </w:t>
      </w:r>
    </w:p>
    <w:p w14:paraId="3FD343D4" w14:textId="5084A60A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Skrinka do kúpeľne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120,- EUR </w:t>
      </w:r>
    </w:p>
    <w:p w14:paraId="26DE01D8" w14:textId="0BE2A707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>Spotrebný materiál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</w:t>
      </w: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205,- EUR </w:t>
      </w:r>
    </w:p>
    <w:p w14:paraId="2DF98F8A" w14:textId="112E5F68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Nájomné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414,- EUR </w:t>
      </w:r>
    </w:p>
    <w:p w14:paraId="5A047354" w14:textId="3B0EE489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Tonery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257,- EUR </w:t>
      </w:r>
    </w:p>
    <w:p w14:paraId="77C94151" w14:textId="456227BF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Školenia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189,- EUR </w:t>
      </w:r>
    </w:p>
    <w:p w14:paraId="7EDBBE87" w14:textId="619BAB44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Pracovná terapia- materiál- časť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248,- EUR </w:t>
      </w:r>
    </w:p>
    <w:p w14:paraId="1FF36564" w14:textId="69C27F00" w:rsidR="008C3BB6" w:rsidRDefault="008C3BB6" w:rsidP="00796517">
      <w:pPr>
        <w:spacing w:line="360" w:lineRule="auto"/>
        <w:rPr>
          <w:rFonts w:ascii="Calibri" w:eastAsiaTheme="minorHAnsi" w:hAnsi="Calibri" w:cs="Calibri"/>
          <w:b/>
          <w:bCs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Bankové poplatky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91,- EU</w:t>
      </w:r>
      <w:r w:rsidR="00FA33A4"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R</w:t>
      </w:r>
    </w:p>
    <w:p w14:paraId="658F115E" w14:textId="77777777" w:rsidR="00796517" w:rsidRPr="00796517" w:rsidRDefault="00796517" w:rsidP="00796517">
      <w:pPr>
        <w:spacing w:line="360" w:lineRule="auto"/>
        <w:rPr>
          <w:rFonts w:ascii="Calibri" w:eastAsiaTheme="minorHAnsi" w:hAnsi="Calibri" w:cs="Calibri"/>
          <w:b/>
          <w:bCs/>
          <w:sz w:val="24"/>
          <w:szCs w:val="24"/>
          <w:lang w:eastAsia="en-US"/>
        </w:rPr>
      </w:pPr>
    </w:p>
    <w:p w14:paraId="370160EB" w14:textId="77777777" w:rsidR="008C3BB6" w:rsidRDefault="008C3BB6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lang w:eastAsia="en-US"/>
        </w:rPr>
      </w:pPr>
    </w:p>
    <w:p w14:paraId="104A4576" w14:textId="25E11C78" w:rsidR="00333CC9" w:rsidRDefault="00333CC9" w:rsidP="00F5046F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F5046F">
        <w:rPr>
          <w:rFonts w:cstheme="minorHAnsi"/>
          <w:b/>
          <w:sz w:val="24"/>
          <w:szCs w:val="24"/>
          <w:u w:val="single"/>
        </w:rPr>
        <w:t>Prehľad o príjmoch ( výnosoch a nákladoch)</w:t>
      </w:r>
    </w:p>
    <w:p w14:paraId="5C1A93D7" w14:textId="77777777" w:rsidR="00F5046F" w:rsidRPr="00F5046F" w:rsidRDefault="00F5046F" w:rsidP="00F5046F">
      <w:pPr>
        <w:pStyle w:val="Odsekzoznamu"/>
        <w:rPr>
          <w:rFonts w:cstheme="minorHAnsi"/>
          <w:b/>
          <w:sz w:val="24"/>
          <w:szCs w:val="24"/>
          <w:u w:val="single"/>
        </w:rPr>
      </w:pPr>
    </w:p>
    <w:p w14:paraId="480DFFC9" w14:textId="67DEE2A5" w:rsidR="00F5046F" w:rsidRPr="00F5046F" w:rsidRDefault="00503F1E" w:rsidP="00F5046F">
      <w:p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503F1E">
        <w:rPr>
          <w:noProof/>
        </w:rPr>
        <w:drawing>
          <wp:inline distT="0" distB="0" distL="0" distR="0" wp14:anchorId="4A84CC8B" wp14:editId="54E4C824">
            <wp:extent cx="4351020" cy="384810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102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3EAC6" w14:textId="77777777" w:rsidR="00796517" w:rsidRPr="00796517" w:rsidRDefault="00796517" w:rsidP="00796517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200C34B6" w14:textId="78DA0851" w:rsidR="00F5046F" w:rsidRPr="00796517" w:rsidRDefault="00333CC9" w:rsidP="00796517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796517">
        <w:rPr>
          <w:rFonts w:cstheme="minorHAnsi"/>
          <w:b/>
          <w:sz w:val="24"/>
          <w:szCs w:val="24"/>
          <w:u w:val="single"/>
        </w:rPr>
        <w:lastRenderedPageBreak/>
        <w:t>Prehľad príjmov v členení podľa zdrojov</w:t>
      </w:r>
    </w:p>
    <w:p w14:paraId="66D394F8" w14:textId="03B37FA1" w:rsidR="00F5046F" w:rsidRPr="00F5046F" w:rsidRDefault="00503F1E" w:rsidP="00F5046F">
      <w:p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503F1E">
        <w:rPr>
          <w:noProof/>
        </w:rPr>
        <w:drawing>
          <wp:inline distT="0" distB="0" distL="0" distR="0" wp14:anchorId="1AA18770" wp14:editId="7F348671">
            <wp:extent cx="4480560" cy="3561951"/>
            <wp:effectExtent l="0" t="0" r="0" b="63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6337" cy="35824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66942" w14:textId="77777777" w:rsidR="00796517" w:rsidRDefault="00796517" w:rsidP="00796517">
      <w:pPr>
        <w:pStyle w:val="Odsekzoznamu"/>
        <w:spacing w:line="360" w:lineRule="auto"/>
        <w:ind w:left="1080"/>
        <w:rPr>
          <w:rFonts w:cstheme="minorHAnsi"/>
          <w:b/>
          <w:sz w:val="24"/>
          <w:szCs w:val="24"/>
          <w:u w:val="single"/>
        </w:rPr>
      </w:pPr>
    </w:p>
    <w:p w14:paraId="27163CC6" w14:textId="53AF1506" w:rsidR="00F5046F" w:rsidRPr="006E2FA4" w:rsidRDefault="00333CC9" w:rsidP="00796517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F5046F">
        <w:rPr>
          <w:rFonts w:cstheme="minorHAnsi"/>
          <w:b/>
          <w:sz w:val="24"/>
          <w:szCs w:val="24"/>
          <w:u w:val="single"/>
        </w:rPr>
        <w:t>Stav a pohyb majetkov a</w:t>
      </w:r>
      <w:r w:rsidR="00F5046F">
        <w:rPr>
          <w:rFonts w:cstheme="minorHAnsi"/>
          <w:b/>
          <w:sz w:val="24"/>
          <w:szCs w:val="24"/>
          <w:u w:val="single"/>
        </w:rPr>
        <w:t> </w:t>
      </w:r>
      <w:r w:rsidRPr="00F5046F">
        <w:rPr>
          <w:rFonts w:cstheme="minorHAnsi"/>
          <w:b/>
          <w:sz w:val="24"/>
          <w:szCs w:val="24"/>
          <w:u w:val="single"/>
        </w:rPr>
        <w:t>záväzkov</w:t>
      </w:r>
    </w:p>
    <w:p w14:paraId="168A536C" w14:textId="0AD8E392" w:rsidR="00796517" w:rsidRPr="00796517" w:rsidRDefault="00CA2EA1" w:rsidP="00796517">
      <w:pPr>
        <w:rPr>
          <w:rFonts w:cstheme="minorHAnsi"/>
          <w:b/>
          <w:sz w:val="24"/>
          <w:szCs w:val="24"/>
          <w:u w:val="single"/>
        </w:rPr>
      </w:pPr>
      <w:r w:rsidRPr="00CA2EA1">
        <w:rPr>
          <w:noProof/>
        </w:rPr>
        <w:drawing>
          <wp:inline distT="0" distB="0" distL="0" distR="0" wp14:anchorId="60689A2A" wp14:editId="79A67CEF">
            <wp:extent cx="5153569" cy="3672840"/>
            <wp:effectExtent l="0" t="0" r="9525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5292" cy="3688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2BAE40" w14:textId="0EB6D15B" w:rsidR="00F5046F" w:rsidRPr="00F5046F" w:rsidRDefault="00F5046F" w:rsidP="00796517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lastRenderedPageBreak/>
        <w:t>Ekonomicky oprávnené náklady na jedného prijímateľa sociálnej služby za jeden rok</w:t>
      </w:r>
    </w:p>
    <w:p w14:paraId="39C2CE2A" w14:textId="13B1DF84" w:rsidR="00333CC9" w:rsidRDefault="003A5A88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A5A88">
        <w:rPr>
          <w:noProof/>
        </w:rPr>
        <w:drawing>
          <wp:inline distT="0" distB="0" distL="0" distR="0" wp14:anchorId="176FA5B4" wp14:editId="670F01CF">
            <wp:extent cx="5562600" cy="7750810"/>
            <wp:effectExtent l="0" t="0" r="0" b="254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775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D88639" w14:textId="444166AF" w:rsidR="00545566" w:rsidRDefault="0054556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tbl>
      <w:tblPr>
        <w:tblpPr w:leftFromText="141" w:rightFromText="141" w:vertAnchor="text" w:horzAnchor="margin" w:tblpXSpec="center" w:tblpY="420"/>
        <w:tblW w:w="889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18"/>
        <w:gridCol w:w="1525"/>
        <w:gridCol w:w="1524"/>
        <w:gridCol w:w="1524"/>
      </w:tblGrid>
      <w:tr w:rsidR="00CA2EA1" w14:paraId="75A76756" w14:textId="77777777" w:rsidTr="00962706">
        <w:trPr>
          <w:trHeight w:val="465"/>
        </w:trPr>
        <w:tc>
          <w:tcPr>
            <w:tcW w:w="4318" w:type="dxa"/>
            <w:tcBorders>
              <w:top w:val="nil"/>
              <w:left w:val="nil"/>
              <w:bottom w:val="nil"/>
              <w:right w:val="nil"/>
            </w:tcBorders>
            <w:shd w:val="solid" w:color="C0C0C0" w:fill="auto"/>
          </w:tcPr>
          <w:p w14:paraId="4EFCA8F3" w14:textId="3F45C20B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36"/>
                <w:szCs w:val="36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36"/>
                <w:szCs w:val="36"/>
                <w:lang w:eastAsia="en-US"/>
              </w:rPr>
              <w:lastRenderedPageBreak/>
              <w:t xml:space="preserve">Zdroje príjmov na pokrytie  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shd w:val="solid" w:color="C0C0C0" w:fill="auto"/>
          </w:tcPr>
          <w:p w14:paraId="4DEA3FFA" w14:textId="09B06476" w:rsidR="00CA2EA1" w:rsidRP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36"/>
                <w:szCs w:val="36"/>
                <w:lang w:eastAsia="en-US"/>
              </w:rPr>
            </w:pPr>
            <w:r w:rsidRPr="00CA2EA1">
              <w:rPr>
                <w:rFonts w:ascii="Calibri" w:eastAsiaTheme="minorHAnsi" w:hAnsi="Calibri" w:cs="Calibri"/>
                <w:color w:val="000000"/>
                <w:sz w:val="36"/>
                <w:szCs w:val="36"/>
                <w:lang w:eastAsia="en-US"/>
              </w:rPr>
              <w:t>EON</w:t>
            </w: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shd w:val="solid" w:color="C0C0C0" w:fill="auto"/>
          </w:tcPr>
          <w:p w14:paraId="2EA54186" w14:textId="77777777" w:rsidR="00CA2EA1" w:rsidRP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36"/>
                <w:szCs w:val="36"/>
                <w:lang w:eastAsia="en-US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shd w:val="solid" w:color="C0C0C0" w:fill="auto"/>
          </w:tcPr>
          <w:p w14:paraId="14CF7425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</w:tr>
      <w:tr w:rsidR="00CA2EA1" w14:paraId="4F8ED83F" w14:textId="77777777" w:rsidTr="00962706">
        <w:trPr>
          <w:trHeight w:val="287"/>
        </w:trPr>
        <w:tc>
          <w:tcPr>
            <w:tcW w:w="4318" w:type="dxa"/>
            <w:tcBorders>
              <w:top w:val="nil"/>
              <w:left w:val="nil"/>
              <w:bottom w:val="nil"/>
              <w:right w:val="nil"/>
            </w:tcBorders>
          </w:tcPr>
          <w:p w14:paraId="32343B6A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</w:tcPr>
          <w:p w14:paraId="18D81E03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36041E06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5700AA37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</w:tr>
      <w:tr w:rsidR="00CA2EA1" w14:paraId="5AEA5762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shd w:val="solid" w:color="C0C0C0" w:fill="auto"/>
          </w:tcPr>
          <w:p w14:paraId="360AC1AD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55B4ED0D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 xml:space="preserve">skutočnosť 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18F6F872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 xml:space="preserve">prepočet na 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55A5F665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 xml:space="preserve">prepočet na </w:t>
            </w:r>
          </w:p>
        </w:tc>
      </w:tr>
      <w:tr w:rsidR="00CA2EA1" w14:paraId="40BD14BB" w14:textId="77777777" w:rsidTr="00962706">
        <w:trPr>
          <w:trHeight w:val="358"/>
        </w:trPr>
        <w:tc>
          <w:tcPr>
            <w:tcW w:w="4318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shd w:val="solid" w:color="C0C0C0" w:fill="auto"/>
          </w:tcPr>
          <w:p w14:paraId="6B272A82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896AA3F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2021</w:t>
            </w:r>
          </w:p>
        </w:tc>
        <w:tc>
          <w:tcPr>
            <w:tcW w:w="15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70E17D1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miesto na rok</w:t>
            </w:r>
          </w:p>
        </w:tc>
        <w:tc>
          <w:tcPr>
            <w:tcW w:w="15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62B47A1A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miesto na mesiac</w:t>
            </w:r>
          </w:p>
        </w:tc>
      </w:tr>
      <w:tr w:rsidR="00CA2EA1" w14:paraId="70149748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1293E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Príjmy od klientov 2021</w:t>
            </w:r>
          </w:p>
        </w:tc>
        <w:tc>
          <w:tcPr>
            <w:tcW w:w="15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80B29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17854,25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1035B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714,17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A7D44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59,51</w:t>
            </w:r>
          </w:p>
        </w:tc>
      </w:tr>
      <w:tr w:rsidR="00CA2EA1" w14:paraId="6275FB43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shd w:val="solid" w:color="C0C0C0" w:fill="auto"/>
          </w:tcPr>
          <w:p w14:paraId="60FC8F7A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C0C0C0" w:fill="auto"/>
          </w:tcPr>
          <w:p w14:paraId="541931EE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659D65E7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solid" w:color="C0C0C0" w:fill="auto"/>
          </w:tcPr>
          <w:p w14:paraId="625B4514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% z celkových</w:t>
            </w:r>
          </w:p>
        </w:tc>
      </w:tr>
      <w:tr w:rsidR="00CA2EA1" w14:paraId="3A89F33E" w14:textId="77777777" w:rsidTr="00962706">
        <w:trPr>
          <w:trHeight w:val="358"/>
        </w:trPr>
        <w:tc>
          <w:tcPr>
            <w:tcW w:w="5843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shd w:val="solid" w:color="C0C0C0" w:fill="auto"/>
          </w:tcPr>
          <w:p w14:paraId="633521DD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Zdroje príjmov na pokrytie ekonomicky oprávnených nákladov 2021</w:t>
            </w:r>
          </w:p>
        </w:tc>
        <w:tc>
          <w:tcPr>
            <w:tcW w:w="152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861040A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SUMA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CE4A490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výnosov</w:t>
            </w:r>
          </w:p>
        </w:tc>
      </w:tr>
      <w:tr w:rsidR="00CA2EA1" w14:paraId="7EB894BA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59455D93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Dotácia MPSVaR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5523B841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06603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101 388,00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6571B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64%</w:t>
            </w:r>
          </w:p>
        </w:tc>
      </w:tr>
      <w:tr w:rsidR="00CA2EA1" w14:paraId="151FA205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0A2E8F52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Úhrada od klientov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73CF80F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524ED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17 854,25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66AE5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11%</w:t>
            </w:r>
          </w:p>
        </w:tc>
      </w:tr>
      <w:tr w:rsidR="00CA2EA1" w14:paraId="1C056DF3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79975096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Dotácia miest a obcí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CFB823A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FCF1A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9 000,00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8DEBB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6%</w:t>
            </w:r>
          </w:p>
        </w:tc>
      </w:tr>
      <w:tr w:rsidR="00CA2EA1" w14:paraId="20431910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1757B7BB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Iné dotácie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B303A1B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1E7FD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840,00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DA802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1%</w:t>
            </w:r>
          </w:p>
        </w:tc>
      </w:tr>
      <w:tr w:rsidR="00CA2EA1" w14:paraId="5EA98B18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9254777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Dary PO , FO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633731A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D3823C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8 640,00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8372D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5%</w:t>
            </w:r>
          </w:p>
        </w:tc>
      </w:tr>
      <w:tr w:rsidR="00CA2EA1" w14:paraId="37EC3E8C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949F814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2% zo zaplatenej dane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5BEE15F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8C5A3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14 733,41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2ED08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9%</w:t>
            </w:r>
          </w:p>
        </w:tc>
      </w:tr>
      <w:tr w:rsidR="00CA2EA1" w14:paraId="51BDACDC" w14:textId="77777777" w:rsidTr="00962706">
        <w:trPr>
          <w:trHeight w:val="358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7D285740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Dary nepeňažné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FA81CA7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FE372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6 826,26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56FC4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4%</w:t>
            </w:r>
          </w:p>
        </w:tc>
      </w:tr>
      <w:tr w:rsidR="00CA2EA1" w14:paraId="0465921B" w14:textId="77777777" w:rsidTr="00962706">
        <w:trPr>
          <w:trHeight w:val="52"/>
        </w:trPr>
        <w:tc>
          <w:tcPr>
            <w:tcW w:w="4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C0C0C0" w:fill="auto"/>
          </w:tcPr>
          <w:p w14:paraId="749D5B05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SPOLU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3B9CC9F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lang w:eastAsia="en-US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9EBC8B4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159 281,92</w:t>
            </w:r>
          </w:p>
        </w:tc>
        <w:tc>
          <w:tcPr>
            <w:tcW w:w="15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57F6C2C" w14:textId="77777777" w:rsidR="00CA2EA1" w:rsidRDefault="00CA2EA1" w:rsidP="0096270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8"/>
                <w:szCs w:val="28"/>
                <w:lang w:eastAsia="en-US"/>
              </w:rPr>
              <w:t>100%</w:t>
            </w:r>
          </w:p>
        </w:tc>
      </w:tr>
    </w:tbl>
    <w:p w14:paraId="1C0D1607" w14:textId="77777777" w:rsidR="00CA2EA1" w:rsidRDefault="00CA2EA1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4CD40BDF" w14:textId="4C7C06A6" w:rsidR="00545566" w:rsidRDefault="0054556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059E8B5" w14:textId="77777777" w:rsidR="00CA2EA1" w:rsidRPr="00333CC9" w:rsidRDefault="00CA2EA1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C79AAE4" w14:textId="0C52163B" w:rsidR="00001F08" w:rsidRPr="003D4C2E" w:rsidRDefault="00333CC9" w:rsidP="003D4C2E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D4C2E">
        <w:rPr>
          <w:rFonts w:cstheme="minorHAnsi"/>
          <w:b/>
          <w:sz w:val="24"/>
          <w:szCs w:val="24"/>
          <w:u w:val="single"/>
        </w:rPr>
        <w:t>Zamestnanci organizácie</w:t>
      </w:r>
    </w:p>
    <w:tbl>
      <w:tblPr>
        <w:tblW w:w="8996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0"/>
        <w:gridCol w:w="2173"/>
        <w:gridCol w:w="2443"/>
      </w:tblGrid>
      <w:tr w:rsidR="00001F08" w:rsidRPr="00A96267" w14:paraId="27651F39" w14:textId="77777777" w:rsidTr="00CA2EA1">
        <w:trPr>
          <w:trHeight w:val="599"/>
        </w:trPr>
        <w:tc>
          <w:tcPr>
            <w:tcW w:w="4380" w:type="dxa"/>
          </w:tcPr>
          <w:p w14:paraId="1992E2BE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173" w:type="dxa"/>
            <w:vAlign w:val="center"/>
          </w:tcPr>
          <w:p w14:paraId="33114959" w14:textId="77777777" w:rsidR="00001F08" w:rsidRPr="00A96267" w:rsidRDefault="00001F08" w:rsidP="00D93AD8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A96267">
              <w:rPr>
                <w:rFonts w:cstheme="minorHAnsi"/>
                <w:b/>
                <w:sz w:val="24"/>
                <w:szCs w:val="24"/>
              </w:rPr>
              <w:t>Bežné  účtovné obdobie</w:t>
            </w:r>
          </w:p>
        </w:tc>
        <w:tc>
          <w:tcPr>
            <w:tcW w:w="2443" w:type="dxa"/>
            <w:vAlign w:val="center"/>
          </w:tcPr>
          <w:p w14:paraId="3937A942" w14:textId="77777777" w:rsidR="00001F08" w:rsidRPr="00A96267" w:rsidRDefault="00001F08" w:rsidP="00D93AD8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A96267">
              <w:rPr>
                <w:rFonts w:cstheme="minorHAns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1F08" w:rsidRPr="00A96267" w14:paraId="1762507D" w14:textId="77777777" w:rsidTr="00CA2EA1">
        <w:trPr>
          <w:trHeight w:val="398"/>
        </w:trPr>
        <w:tc>
          <w:tcPr>
            <w:tcW w:w="4380" w:type="dxa"/>
            <w:vAlign w:val="center"/>
          </w:tcPr>
          <w:p w14:paraId="6D6B83CE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173" w:type="dxa"/>
            <w:vAlign w:val="center"/>
          </w:tcPr>
          <w:p w14:paraId="50AC5538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9,3</w:t>
            </w:r>
          </w:p>
        </w:tc>
        <w:tc>
          <w:tcPr>
            <w:tcW w:w="2443" w:type="dxa"/>
            <w:vAlign w:val="center"/>
          </w:tcPr>
          <w:p w14:paraId="7E4E2805" w14:textId="76CB8242" w:rsidR="00001F08" w:rsidRPr="00A96267" w:rsidRDefault="00545566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9,3</w:t>
            </w:r>
          </w:p>
        </w:tc>
      </w:tr>
      <w:tr w:rsidR="00001F08" w:rsidRPr="00A96267" w14:paraId="2AAA2E7A" w14:textId="77777777" w:rsidTr="00CA2EA1">
        <w:trPr>
          <w:trHeight w:val="398"/>
        </w:trPr>
        <w:tc>
          <w:tcPr>
            <w:tcW w:w="4380" w:type="dxa"/>
            <w:vAlign w:val="center"/>
          </w:tcPr>
          <w:p w14:paraId="31B68AE0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z toho  počet vedúcich zamestnancov</w:t>
            </w:r>
          </w:p>
        </w:tc>
        <w:tc>
          <w:tcPr>
            <w:tcW w:w="2173" w:type="dxa"/>
            <w:vAlign w:val="center"/>
          </w:tcPr>
          <w:p w14:paraId="42FA8772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443" w:type="dxa"/>
            <w:vAlign w:val="center"/>
          </w:tcPr>
          <w:p w14:paraId="202AF29D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</w:tr>
      <w:tr w:rsidR="00001F08" w:rsidRPr="00A96267" w14:paraId="755CB6B8" w14:textId="77777777" w:rsidTr="00CA2EA1">
        <w:trPr>
          <w:trHeight w:val="398"/>
        </w:trPr>
        <w:tc>
          <w:tcPr>
            <w:tcW w:w="4380" w:type="dxa"/>
            <w:vAlign w:val="center"/>
          </w:tcPr>
          <w:p w14:paraId="5DC5D60F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2173" w:type="dxa"/>
            <w:vAlign w:val="center"/>
          </w:tcPr>
          <w:p w14:paraId="09B1F231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13</w:t>
            </w:r>
          </w:p>
        </w:tc>
        <w:tc>
          <w:tcPr>
            <w:tcW w:w="2443" w:type="dxa"/>
            <w:vAlign w:val="center"/>
          </w:tcPr>
          <w:p w14:paraId="0AA4F521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13</w:t>
            </w:r>
          </w:p>
        </w:tc>
      </w:tr>
      <w:tr w:rsidR="00001F08" w:rsidRPr="00A96267" w14:paraId="76EF1B46" w14:textId="77777777" w:rsidTr="00CA2EA1">
        <w:trPr>
          <w:trHeight w:val="398"/>
        </w:trPr>
        <w:tc>
          <w:tcPr>
            <w:tcW w:w="4380" w:type="dxa"/>
            <w:vAlign w:val="center"/>
          </w:tcPr>
          <w:p w14:paraId="00DAB8D8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73" w:type="dxa"/>
            <w:vAlign w:val="center"/>
          </w:tcPr>
          <w:p w14:paraId="61F1DDA8" w14:textId="5AC8FED7" w:rsidR="00001F08" w:rsidRPr="00A96267" w:rsidRDefault="00545566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443" w:type="dxa"/>
            <w:vAlign w:val="center"/>
          </w:tcPr>
          <w:p w14:paraId="16D14FCD" w14:textId="5899AE84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545566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</w:tr>
    </w:tbl>
    <w:p w14:paraId="23FD5D3E" w14:textId="7231F137" w:rsidR="00333CC9" w:rsidRDefault="00333CC9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00FFC74A" w14:textId="77777777" w:rsidR="00CA2EA1" w:rsidRPr="00333CC9" w:rsidRDefault="00CA2EA1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B655C8F" w14:textId="6C3AC050" w:rsidR="00995066" w:rsidRPr="003D4C2E" w:rsidRDefault="00333CC9" w:rsidP="003D4C2E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D4C2E">
        <w:rPr>
          <w:rFonts w:cstheme="minorHAnsi"/>
          <w:b/>
          <w:sz w:val="24"/>
          <w:szCs w:val="24"/>
          <w:u w:val="single"/>
        </w:rPr>
        <w:lastRenderedPageBreak/>
        <w:t>Majetok organizácie</w:t>
      </w:r>
    </w:p>
    <w:p w14:paraId="6704520E" w14:textId="60DC6177" w:rsidR="00342684" w:rsidRPr="00A96267" w:rsidRDefault="00342684" w:rsidP="00995066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OZ nie je majetkovou organizáciou, ale je </w:t>
      </w:r>
      <w:proofErr w:type="spellStart"/>
      <w:r w:rsidRPr="00A96267">
        <w:rPr>
          <w:rFonts w:eastAsiaTheme="minorHAnsi" w:cstheme="minorHAnsi"/>
          <w:sz w:val="24"/>
          <w:szCs w:val="24"/>
          <w:lang w:eastAsia="en-US"/>
        </w:rPr>
        <w:t>osobová</w:t>
      </w:r>
      <w:proofErr w:type="spellEnd"/>
      <w:r w:rsidRPr="00A96267">
        <w:rPr>
          <w:rFonts w:eastAsiaTheme="minorHAnsi" w:cstheme="minorHAnsi"/>
          <w:sz w:val="24"/>
          <w:szCs w:val="24"/>
          <w:lang w:eastAsia="en-US"/>
        </w:rPr>
        <w:t>, slúži na uspokojovanie záujmov vlastných členov.</w:t>
      </w:r>
    </w:p>
    <w:p w14:paraId="0F6693A1" w14:textId="701187C1" w:rsidR="00342684" w:rsidRPr="00A96267" w:rsidRDefault="00342684" w:rsidP="00342684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Priestory, v ktorých prevádzkuje svoju činnosť má dlhodobo vo výpožičke.</w:t>
      </w:r>
    </w:p>
    <w:p w14:paraId="18E7DD2D" w14:textId="5ED56296" w:rsidR="00995066" w:rsidRPr="00A96267" w:rsidRDefault="00995066" w:rsidP="00995066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Organizácia nevlastní nehmotný majetok. </w:t>
      </w:r>
    </w:p>
    <w:p w14:paraId="1C3CEE46" w14:textId="5F2CE387" w:rsidR="00342684" w:rsidRPr="00A96267" w:rsidRDefault="00342684" w:rsidP="00342684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UJ vlastní os. automobil v obstarávacej cene 1,-€ na základe kúpno-predajnej zmluvy.</w:t>
      </w:r>
    </w:p>
    <w:p w14:paraId="5A9C12E3" w14:textId="77777777" w:rsidR="007251D6" w:rsidRPr="00A96267" w:rsidRDefault="007251D6" w:rsidP="00995066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626EED07" w14:textId="1275CB32" w:rsidR="008F6D9B" w:rsidRPr="00A96267" w:rsidRDefault="008F6D9B" w:rsidP="008F6D9B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OZ Iskierka zaúčtovala účtovné prípady v roku 20</w:t>
      </w:r>
      <w:r w:rsidR="002E57D5" w:rsidRPr="00A96267">
        <w:rPr>
          <w:rFonts w:eastAsiaTheme="minorHAnsi" w:cstheme="minorHAnsi"/>
          <w:sz w:val="24"/>
          <w:szCs w:val="24"/>
          <w:lang w:eastAsia="en-US"/>
        </w:rPr>
        <w:t>2</w:t>
      </w:r>
      <w:r w:rsidR="00001F08">
        <w:rPr>
          <w:rFonts w:eastAsiaTheme="minorHAnsi" w:cstheme="minorHAnsi"/>
          <w:sz w:val="24"/>
          <w:szCs w:val="24"/>
          <w:lang w:eastAsia="en-US"/>
        </w:rPr>
        <w:t>1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v súlade s príslušnými ustanoveniami zákona o účtovníctve neziskových organizácií v sústave podvojného účtovníctva a zostavila účtovnú závierku OZ k 31.12.20</w:t>
      </w:r>
      <w:r w:rsidR="002E57D5" w:rsidRPr="00A96267">
        <w:rPr>
          <w:rFonts w:eastAsiaTheme="minorHAnsi" w:cstheme="minorHAnsi"/>
          <w:sz w:val="24"/>
          <w:szCs w:val="24"/>
          <w:lang w:eastAsia="en-US"/>
        </w:rPr>
        <w:t>2</w:t>
      </w:r>
      <w:r w:rsidR="00001F08">
        <w:rPr>
          <w:rFonts w:eastAsiaTheme="minorHAnsi" w:cstheme="minorHAnsi"/>
          <w:sz w:val="24"/>
          <w:szCs w:val="24"/>
          <w:lang w:eastAsia="en-US"/>
        </w:rPr>
        <w:t>1</w:t>
      </w:r>
      <w:r w:rsidRPr="00A96267">
        <w:rPr>
          <w:rFonts w:eastAsiaTheme="minorHAnsi" w:cstheme="minorHAnsi"/>
          <w:sz w:val="24"/>
          <w:szCs w:val="24"/>
          <w:lang w:eastAsia="en-US"/>
        </w:rPr>
        <w:t>.</w:t>
      </w:r>
    </w:p>
    <w:p w14:paraId="010DE18F" w14:textId="77777777" w:rsidR="00535E85" w:rsidRPr="00A96267" w:rsidRDefault="00535E85" w:rsidP="00342684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0FAA7278" w14:textId="77777777" w:rsidR="000C6500" w:rsidRPr="00A96267" w:rsidRDefault="009A4A81" w:rsidP="009A4A81">
      <w:pPr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Výročn</w:t>
      </w:r>
      <w:r w:rsidR="00E86B14" w:rsidRPr="00A96267">
        <w:rPr>
          <w:rFonts w:cstheme="minorHAnsi"/>
          <w:sz w:val="24"/>
          <w:szCs w:val="24"/>
        </w:rPr>
        <w:t>ú</w:t>
      </w:r>
      <w:r w:rsidRPr="00A96267">
        <w:rPr>
          <w:rFonts w:cstheme="minorHAnsi"/>
          <w:sz w:val="24"/>
          <w:szCs w:val="24"/>
        </w:rPr>
        <w:t xml:space="preserve"> správ</w:t>
      </w:r>
      <w:r w:rsidR="00E86B14" w:rsidRPr="00A96267">
        <w:rPr>
          <w:rFonts w:cstheme="minorHAnsi"/>
          <w:sz w:val="24"/>
          <w:szCs w:val="24"/>
        </w:rPr>
        <w:t>u</w:t>
      </w:r>
      <w:r w:rsidRPr="00A96267">
        <w:rPr>
          <w:rFonts w:cstheme="minorHAnsi"/>
          <w:sz w:val="24"/>
          <w:szCs w:val="24"/>
        </w:rPr>
        <w:t xml:space="preserve"> vypracova</w:t>
      </w:r>
      <w:r w:rsidR="00E86B14" w:rsidRPr="00A96267">
        <w:rPr>
          <w:rFonts w:cstheme="minorHAnsi"/>
          <w:sz w:val="24"/>
          <w:szCs w:val="24"/>
        </w:rPr>
        <w:t>la</w:t>
      </w:r>
      <w:r w:rsidRPr="00A96267">
        <w:rPr>
          <w:rFonts w:cstheme="minorHAnsi"/>
          <w:sz w:val="24"/>
          <w:szCs w:val="24"/>
        </w:rPr>
        <w:t>:</w:t>
      </w:r>
      <w:r w:rsidR="00A06559" w:rsidRPr="00A96267">
        <w:rPr>
          <w:rFonts w:cstheme="minorHAnsi"/>
          <w:sz w:val="24"/>
          <w:szCs w:val="24"/>
        </w:rPr>
        <w:t xml:space="preserve"> </w:t>
      </w:r>
    </w:p>
    <w:p w14:paraId="379B30FA" w14:textId="77777777" w:rsidR="00342684" w:rsidRPr="00A96267" w:rsidRDefault="000C6500" w:rsidP="00995066">
      <w:pPr>
        <w:spacing w:line="48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OZ Iskierka - Miroslava </w:t>
      </w:r>
      <w:proofErr w:type="spellStart"/>
      <w:r w:rsidRPr="00A96267">
        <w:rPr>
          <w:rFonts w:cstheme="minorHAnsi"/>
          <w:sz w:val="24"/>
          <w:szCs w:val="24"/>
        </w:rPr>
        <w:t>Griflíková</w:t>
      </w:r>
      <w:proofErr w:type="spellEnd"/>
      <w:r w:rsidRPr="00A96267">
        <w:rPr>
          <w:rFonts w:cstheme="minorHAnsi"/>
          <w:sz w:val="24"/>
          <w:szCs w:val="24"/>
        </w:rPr>
        <w:t xml:space="preserve"> – štatutárny zástupca OZ Iskierka</w:t>
      </w:r>
      <w:r w:rsidR="00C7001D" w:rsidRPr="00A96267">
        <w:rPr>
          <w:rFonts w:cstheme="minorHAnsi"/>
          <w:sz w:val="24"/>
          <w:szCs w:val="24"/>
        </w:rPr>
        <w:t xml:space="preserve">                             </w:t>
      </w:r>
    </w:p>
    <w:p w14:paraId="731F48B5" w14:textId="6D053D54" w:rsidR="000C6500" w:rsidRPr="00A96267" w:rsidRDefault="000C6500" w:rsidP="00342684">
      <w:pPr>
        <w:spacing w:line="48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Účtovná časť – Ing. Alena </w:t>
      </w:r>
      <w:proofErr w:type="spellStart"/>
      <w:r w:rsidRPr="00A96267">
        <w:rPr>
          <w:rFonts w:cstheme="minorHAnsi"/>
          <w:sz w:val="24"/>
          <w:szCs w:val="24"/>
        </w:rPr>
        <w:t>Velíšková</w:t>
      </w:r>
      <w:proofErr w:type="spellEnd"/>
      <w:r w:rsidR="00C7001D" w:rsidRPr="00A96267">
        <w:rPr>
          <w:rFonts w:cstheme="minorHAnsi"/>
          <w:sz w:val="24"/>
          <w:szCs w:val="24"/>
        </w:rPr>
        <w:t xml:space="preserve">                                                          </w:t>
      </w:r>
    </w:p>
    <w:sectPr w:rsidR="000C6500" w:rsidRPr="00A96267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4647F5" w14:textId="77777777" w:rsidR="00476947" w:rsidRDefault="00476947" w:rsidP="000269B0">
      <w:pPr>
        <w:spacing w:after="0" w:line="240" w:lineRule="auto"/>
      </w:pPr>
      <w:r>
        <w:separator/>
      </w:r>
    </w:p>
  </w:endnote>
  <w:endnote w:type="continuationSeparator" w:id="0">
    <w:p w14:paraId="4F755E2E" w14:textId="77777777" w:rsidR="00476947" w:rsidRDefault="00476947" w:rsidP="00026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76136766"/>
      <w:docPartObj>
        <w:docPartGallery w:val="Page Numbers (Bottom of Page)"/>
        <w:docPartUnique/>
      </w:docPartObj>
    </w:sdtPr>
    <w:sdtEndPr/>
    <w:sdtContent>
      <w:p w14:paraId="626EED4F" w14:textId="628F7CC1" w:rsidR="007E0492" w:rsidRDefault="007E049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0548">
          <w:rPr>
            <w:noProof/>
          </w:rPr>
          <w:t>6</w:t>
        </w:r>
        <w:r>
          <w:fldChar w:fldCharType="end"/>
        </w:r>
      </w:p>
    </w:sdtContent>
  </w:sdt>
  <w:p w14:paraId="626EED50" w14:textId="77777777" w:rsidR="007E0492" w:rsidRDefault="007E04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57B919" w14:textId="77777777" w:rsidR="00476947" w:rsidRDefault="00476947" w:rsidP="000269B0">
      <w:pPr>
        <w:spacing w:after="0" w:line="240" w:lineRule="auto"/>
      </w:pPr>
      <w:r>
        <w:separator/>
      </w:r>
    </w:p>
  </w:footnote>
  <w:footnote w:type="continuationSeparator" w:id="0">
    <w:p w14:paraId="5985B5BE" w14:textId="77777777" w:rsidR="00476947" w:rsidRDefault="00476947" w:rsidP="00026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967E1"/>
    <w:multiLevelType w:val="hybridMultilevel"/>
    <w:tmpl w:val="FD9E2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736AD"/>
    <w:multiLevelType w:val="hybridMultilevel"/>
    <w:tmpl w:val="84645A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5E0EC6"/>
    <w:multiLevelType w:val="hybridMultilevel"/>
    <w:tmpl w:val="6CDA6B90"/>
    <w:lvl w:ilvl="0" w:tplc="3EA83CE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523C9"/>
    <w:multiLevelType w:val="hybridMultilevel"/>
    <w:tmpl w:val="729C2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873EF8"/>
    <w:multiLevelType w:val="hybridMultilevel"/>
    <w:tmpl w:val="F0AE0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20519"/>
    <w:multiLevelType w:val="hybridMultilevel"/>
    <w:tmpl w:val="406833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0D1F3D"/>
    <w:multiLevelType w:val="multilevel"/>
    <w:tmpl w:val="45F652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37EC12F9"/>
    <w:multiLevelType w:val="hybridMultilevel"/>
    <w:tmpl w:val="5B286C6C"/>
    <w:lvl w:ilvl="0" w:tplc="F864A04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D22856"/>
    <w:multiLevelType w:val="hybridMultilevel"/>
    <w:tmpl w:val="4C9A1894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424993"/>
    <w:multiLevelType w:val="hybridMultilevel"/>
    <w:tmpl w:val="56F0AB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7B1D50"/>
    <w:multiLevelType w:val="hybridMultilevel"/>
    <w:tmpl w:val="091022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43B80"/>
    <w:multiLevelType w:val="hybridMultilevel"/>
    <w:tmpl w:val="57386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1062BB"/>
    <w:multiLevelType w:val="hybridMultilevel"/>
    <w:tmpl w:val="DA080F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4E025A"/>
    <w:multiLevelType w:val="hybridMultilevel"/>
    <w:tmpl w:val="854AD2D0"/>
    <w:lvl w:ilvl="0" w:tplc="BE6476E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685627"/>
    <w:multiLevelType w:val="hybridMultilevel"/>
    <w:tmpl w:val="45B4A01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7D7E68"/>
    <w:multiLevelType w:val="hybridMultilevel"/>
    <w:tmpl w:val="79AE9B26"/>
    <w:lvl w:ilvl="0" w:tplc="D3341F26">
      <w:start w:val="7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C7475D"/>
    <w:multiLevelType w:val="hybridMultilevel"/>
    <w:tmpl w:val="21CE3EAA"/>
    <w:lvl w:ilvl="0" w:tplc="041B000B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6DC6123"/>
    <w:multiLevelType w:val="hybridMultilevel"/>
    <w:tmpl w:val="2FE6D4DE"/>
    <w:lvl w:ilvl="0" w:tplc="EBC211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33629E"/>
    <w:multiLevelType w:val="hybridMultilevel"/>
    <w:tmpl w:val="69401492"/>
    <w:lvl w:ilvl="0" w:tplc="37EA61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171D9C"/>
    <w:multiLevelType w:val="hybridMultilevel"/>
    <w:tmpl w:val="9C98F2F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8C19ED"/>
    <w:multiLevelType w:val="hybridMultilevel"/>
    <w:tmpl w:val="EC6C93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234227"/>
    <w:multiLevelType w:val="hybridMultilevel"/>
    <w:tmpl w:val="4D587DB4"/>
    <w:lvl w:ilvl="0" w:tplc="F96661E0">
      <w:start w:val="1"/>
      <w:numFmt w:val="upperRoman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D95E11"/>
    <w:multiLevelType w:val="hybridMultilevel"/>
    <w:tmpl w:val="D2C46A22"/>
    <w:lvl w:ilvl="0" w:tplc="7F1833A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2A56B3B"/>
    <w:multiLevelType w:val="hybridMultilevel"/>
    <w:tmpl w:val="5BC4074E"/>
    <w:lvl w:ilvl="0" w:tplc="C0E47A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E2065F"/>
    <w:multiLevelType w:val="hybridMultilevel"/>
    <w:tmpl w:val="9992E3F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0C27D7"/>
    <w:multiLevelType w:val="hybridMultilevel"/>
    <w:tmpl w:val="A0A2E30E"/>
    <w:lvl w:ilvl="0" w:tplc="4F947764">
      <w:start w:val="1"/>
      <w:numFmt w:val="upperLetter"/>
      <w:lvlText w:val="%1)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8" w15:restartNumberingAfterBreak="0">
    <w:nsid w:val="795914F6"/>
    <w:multiLevelType w:val="hybridMultilevel"/>
    <w:tmpl w:val="956CDFD2"/>
    <w:lvl w:ilvl="0" w:tplc="58F8A9A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2"/>
  </w:num>
  <w:num w:numId="3">
    <w:abstractNumId w:val="1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21"/>
  </w:num>
  <w:num w:numId="9">
    <w:abstractNumId w:val="24"/>
  </w:num>
  <w:num w:numId="10">
    <w:abstractNumId w:val="12"/>
  </w:num>
  <w:num w:numId="11">
    <w:abstractNumId w:val="0"/>
  </w:num>
  <w:num w:numId="12">
    <w:abstractNumId w:val="5"/>
  </w:num>
  <w:num w:numId="13">
    <w:abstractNumId w:val="13"/>
  </w:num>
  <w:num w:numId="14">
    <w:abstractNumId w:val="28"/>
  </w:num>
  <w:num w:numId="15">
    <w:abstractNumId w:val="2"/>
  </w:num>
  <w:num w:numId="16">
    <w:abstractNumId w:val="23"/>
  </w:num>
  <w:num w:numId="17">
    <w:abstractNumId w:val="3"/>
  </w:num>
  <w:num w:numId="18">
    <w:abstractNumId w:val="14"/>
  </w:num>
  <w:num w:numId="19">
    <w:abstractNumId w:val="27"/>
  </w:num>
  <w:num w:numId="20">
    <w:abstractNumId w:val="25"/>
  </w:num>
  <w:num w:numId="21">
    <w:abstractNumId w:val="8"/>
  </w:num>
  <w:num w:numId="22">
    <w:abstractNumId w:val="19"/>
  </w:num>
  <w:num w:numId="23">
    <w:abstractNumId w:val="17"/>
  </w:num>
  <w:num w:numId="24">
    <w:abstractNumId w:val="10"/>
  </w:num>
  <w:num w:numId="25">
    <w:abstractNumId w:val="7"/>
  </w:num>
  <w:num w:numId="26">
    <w:abstractNumId w:val="1"/>
  </w:num>
  <w:num w:numId="27">
    <w:abstractNumId w:val="9"/>
  </w:num>
  <w:num w:numId="28">
    <w:abstractNumId w:val="20"/>
  </w:num>
  <w:num w:numId="29">
    <w:abstractNumId w:val="18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3B3"/>
    <w:rsid w:val="00001F08"/>
    <w:rsid w:val="00007011"/>
    <w:rsid w:val="00021914"/>
    <w:rsid w:val="000269B0"/>
    <w:rsid w:val="0005030D"/>
    <w:rsid w:val="00073C6D"/>
    <w:rsid w:val="00075869"/>
    <w:rsid w:val="000827A1"/>
    <w:rsid w:val="00086F7D"/>
    <w:rsid w:val="00091D4E"/>
    <w:rsid w:val="0009455C"/>
    <w:rsid w:val="00095350"/>
    <w:rsid w:val="0009715A"/>
    <w:rsid w:val="000C6500"/>
    <w:rsid w:val="000E4C58"/>
    <w:rsid w:val="0011664F"/>
    <w:rsid w:val="0012391C"/>
    <w:rsid w:val="001A0094"/>
    <w:rsid w:val="001A0122"/>
    <w:rsid w:val="001A020F"/>
    <w:rsid w:val="001A0FB7"/>
    <w:rsid w:val="001A47AD"/>
    <w:rsid w:val="001C3C24"/>
    <w:rsid w:val="001D2FBC"/>
    <w:rsid w:val="001D75A6"/>
    <w:rsid w:val="001E360B"/>
    <w:rsid w:val="001F0663"/>
    <w:rsid w:val="001F10CC"/>
    <w:rsid w:val="00224217"/>
    <w:rsid w:val="00261FBC"/>
    <w:rsid w:val="00286FD0"/>
    <w:rsid w:val="00293E60"/>
    <w:rsid w:val="002A1628"/>
    <w:rsid w:val="002A3F1F"/>
    <w:rsid w:val="002B6E4C"/>
    <w:rsid w:val="002C0ADF"/>
    <w:rsid w:val="002C4BCE"/>
    <w:rsid w:val="002C5C10"/>
    <w:rsid w:val="002E57D5"/>
    <w:rsid w:val="002F2F6B"/>
    <w:rsid w:val="002F7756"/>
    <w:rsid w:val="0030435C"/>
    <w:rsid w:val="0030469E"/>
    <w:rsid w:val="003122C0"/>
    <w:rsid w:val="00333CC9"/>
    <w:rsid w:val="003363BD"/>
    <w:rsid w:val="00340455"/>
    <w:rsid w:val="003413B0"/>
    <w:rsid w:val="00342684"/>
    <w:rsid w:val="00345468"/>
    <w:rsid w:val="00356FED"/>
    <w:rsid w:val="003612F4"/>
    <w:rsid w:val="00373E58"/>
    <w:rsid w:val="00383624"/>
    <w:rsid w:val="003850C1"/>
    <w:rsid w:val="00385F56"/>
    <w:rsid w:val="0039422D"/>
    <w:rsid w:val="003950D0"/>
    <w:rsid w:val="003A5A88"/>
    <w:rsid w:val="003A7131"/>
    <w:rsid w:val="003B70CF"/>
    <w:rsid w:val="003C0331"/>
    <w:rsid w:val="003D4C2E"/>
    <w:rsid w:val="003E0388"/>
    <w:rsid w:val="003E415A"/>
    <w:rsid w:val="003F59C4"/>
    <w:rsid w:val="00402FA9"/>
    <w:rsid w:val="004133F8"/>
    <w:rsid w:val="00430A82"/>
    <w:rsid w:val="00435C37"/>
    <w:rsid w:val="00463163"/>
    <w:rsid w:val="004657B0"/>
    <w:rsid w:val="00474D06"/>
    <w:rsid w:val="00476947"/>
    <w:rsid w:val="00480596"/>
    <w:rsid w:val="004A2770"/>
    <w:rsid w:val="004C457D"/>
    <w:rsid w:val="004E1B1C"/>
    <w:rsid w:val="00503F1E"/>
    <w:rsid w:val="00504088"/>
    <w:rsid w:val="00535E85"/>
    <w:rsid w:val="00545566"/>
    <w:rsid w:val="00550D96"/>
    <w:rsid w:val="00553DD5"/>
    <w:rsid w:val="00573BED"/>
    <w:rsid w:val="00594A9F"/>
    <w:rsid w:val="005A2891"/>
    <w:rsid w:val="005A40E0"/>
    <w:rsid w:val="005C433F"/>
    <w:rsid w:val="005D005E"/>
    <w:rsid w:val="005E4C16"/>
    <w:rsid w:val="005F27F1"/>
    <w:rsid w:val="006233DA"/>
    <w:rsid w:val="0063054D"/>
    <w:rsid w:val="00657FEF"/>
    <w:rsid w:val="00670B9A"/>
    <w:rsid w:val="006905BF"/>
    <w:rsid w:val="00691E65"/>
    <w:rsid w:val="006C0148"/>
    <w:rsid w:val="006C77A8"/>
    <w:rsid w:val="006D0DBD"/>
    <w:rsid w:val="006D1C92"/>
    <w:rsid w:val="006D3670"/>
    <w:rsid w:val="006E2FA4"/>
    <w:rsid w:val="006E44C7"/>
    <w:rsid w:val="00715040"/>
    <w:rsid w:val="007251D6"/>
    <w:rsid w:val="00732662"/>
    <w:rsid w:val="00735A8B"/>
    <w:rsid w:val="0073727E"/>
    <w:rsid w:val="00741DED"/>
    <w:rsid w:val="00743F07"/>
    <w:rsid w:val="007712CD"/>
    <w:rsid w:val="00772A19"/>
    <w:rsid w:val="00796517"/>
    <w:rsid w:val="007E0492"/>
    <w:rsid w:val="007E7416"/>
    <w:rsid w:val="008339E0"/>
    <w:rsid w:val="00843440"/>
    <w:rsid w:val="0085303A"/>
    <w:rsid w:val="008A38DD"/>
    <w:rsid w:val="008C3BB6"/>
    <w:rsid w:val="008C4B77"/>
    <w:rsid w:val="008E023F"/>
    <w:rsid w:val="008F6D9B"/>
    <w:rsid w:val="0091461E"/>
    <w:rsid w:val="0092424B"/>
    <w:rsid w:val="009254E7"/>
    <w:rsid w:val="009275AA"/>
    <w:rsid w:val="009460D0"/>
    <w:rsid w:val="00974A5B"/>
    <w:rsid w:val="00976D8F"/>
    <w:rsid w:val="009873B3"/>
    <w:rsid w:val="0099154A"/>
    <w:rsid w:val="009947E6"/>
    <w:rsid w:val="00995066"/>
    <w:rsid w:val="009A4A81"/>
    <w:rsid w:val="009F4DEC"/>
    <w:rsid w:val="00A06559"/>
    <w:rsid w:val="00A135E9"/>
    <w:rsid w:val="00A26BED"/>
    <w:rsid w:val="00A3223C"/>
    <w:rsid w:val="00A6116A"/>
    <w:rsid w:val="00A71375"/>
    <w:rsid w:val="00A75985"/>
    <w:rsid w:val="00A80064"/>
    <w:rsid w:val="00A8043B"/>
    <w:rsid w:val="00A84761"/>
    <w:rsid w:val="00A96267"/>
    <w:rsid w:val="00AA581C"/>
    <w:rsid w:val="00AA6F94"/>
    <w:rsid w:val="00AB2CB2"/>
    <w:rsid w:val="00AD156B"/>
    <w:rsid w:val="00AD26D7"/>
    <w:rsid w:val="00AD53A6"/>
    <w:rsid w:val="00AD6AE9"/>
    <w:rsid w:val="00AE65DC"/>
    <w:rsid w:val="00AE74D7"/>
    <w:rsid w:val="00B039D3"/>
    <w:rsid w:val="00B07FCD"/>
    <w:rsid w:val="00B50E0A"/>
    <w:rsid w:val="00B520A4"/>
    <w:rsid w:val="00B60C5D"/>
    <w:rsid w:val="00B7105B"/>
    <w:rsid w:val="00B7202C"/>
    <w:rsid w:val="00BA11BC"/>
    <w:rsid w:val="00BB575D"/>
    <w:rsid w:val="00BB78CF"/>
    <w:rsid w:val="00BC02D9"/>
    <w:rsid w:val="00BC7FBC"/>
    <w:rsid w:val="00BE272F"/>
    <w:rsid w:val="00C27988"/>
    <w:rsid w:val="00C7001D"/>
    <w:rsid w:val="00C72A5F"/>
    <w:rsid w:val="00C86A5A"/>
    <w:rsid w:val="00CA2EA1"/>
    <w:rsid w:val="00CA2FF5"/>
    <w:rsid w:val="00CB0548"/>
    <w:rsid w:val="00CE78F0"/>
    <w:rsid w:val="00CF4A31"/>
    <w:rsid w:val="00D10906"/>
    <w:rsid w:val="00D22F75"/>
    <w:rsid w:val="00D51E91"/>
    <w:rsid w:val="00DD5533"/>
    <w:rsid w:val="00DD70A0"/>
    <w:rsid w:val="00DE17AF"/>
    <w:rsid w:val="00DE61E6"/>
    <w:rsid w:val="00DF319D"/>
    <w:rsid w:val="00DF3C54"/>
    <w:rsid w:val="00E06B06"/>
    <w:rsid w:val="00E3255A"/>
    <w:rsid w:val="00E41615"/>
    <w:rsid w:val="00E47D6F"/>
    <w:rsid w:val="00E74B1C"/>
    <w:rsid w:val="00E77B13"/>
    <w:rsid w:val="00E86B14"/>
    <w:rsid w:val="00EA3A91"/>
    <w:rsid w:val="00EA5530"/>
    <w:rsid w:val="00EB07DB"/>
    <w:rsid w:val="00ED1D6E"/>
    <w:rsid w:val="00F01020"/>
    <w:rsid w:val="00F044E6"/>
    <w:rsid w:val="00F07D07"/>
    <w:rsid w:val="00F5046F"/>
    <w:rsid w:val="00F67A0F"/>
    <w:rsid w:val="00F93C8A"/>
    <w:rsid w:val="00FA2D1C"/>
    <w:rsid w:val="00FA33A4"/>
    <w:rsid w:val="00FA5E91"/>
    <w:rsid w:val="00FD011E"/>
    <w:rsid w:val="00FE1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EEBFE"/>
  <w15:docId w15:val="{6A6FB940-5068-4AC5-A380-378E2FBB9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873B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3B3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987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9873B3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2F7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756"/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2F7756"/>
    <w:pPr>
      <w:ind w:left="720"/>
      <w:contextualSpacing/>
    </w:pPr>
  </w:style>
  <w:style w:type="paragraph" w:customStyle="1" w:styleId="Default">
    <w:name w:val="Default"/>
    <w:rsid w:val="007712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050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26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69B0"/>
    <w:rPr>
      <w:rFonts w:eastAsiaTheme="minorEastAsia"/>
      <w:lang w:eastAsia="sk-SK"/>
    </w:rPr>
  </w:style>
  <w:style w:type="paragraph" w:customStyle="1" w:styleId="Textopatrenia">
    <w:name w:val="Text opatrenia"/>
    <w:rsid w:val="00DE61E6"/>
    <w:pPr>
      <w:numPr>
        <w:numId w:val="23"/>
      </w:numPr>
      <w:spacing w:before="120" w:after="120" w:line="300" w:lineRule="auto"/>
      <w:jc w:val="both"/>
    </w:pPr>
    <w:rPr>
      <w:rFonts w:ascii="Arial Narrow" w:eastAsia="Times New Roman" w:hAnsi="Arial Narrow" w:cs="Arial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007011"/>
    <w:rPr>
      <w:color w:val="0000FF"/>
      <w:u w:val="single"/>
    </w:rPr>
  </w:style>
  <w:style w:type="character" w:customStyle="1" w:styleId="s2">
    <w:name w:val="s2"/>
    <w:basedOn w:val="Predvolenpsmoodseku"/>
    <w:rsid w:val="00735A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0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6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2243F7-C84D-4937-9407-4627D3291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2209</Words>
  <Characters>12592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 Probook2</cp:lastModifiedBy>
  <cp:revision>2</cp:revision>
  <cp:lastPrinted>2020-02-26T10:52:00Z</cp:lastPrinted>
  <dcterms:created xsi:type="dcterms:W3CDTF">2022-07-04T08:03:00Z</dcterms:created>
  <dcterms:modified xsi:type="dcterms:W3CDTF">2022-07-04T08:03:00Z</dcterms:modified>
</cp:coreProperties>
</file>